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A4" w:rsidRPr="002B54A4" w:rsidRDefault="00CC7359" w:rsidP="002B54A4">
      <w:pPr>
        <w:pStyle w:val="NoSpacing"/>
        <w:jc w:val="center"/>
        <w:rPr>
          <w:sz w:val="28"/>
        </w:rPr>
      </w:pPr>
      <w:bookmarkStart w:id="0" w:name="_top"/>
      <w:bookmarkEnd w:id="0"/>
      <w:r>
        <w:rPr>
          <w:b/>
          <w:sz w:val="36"/>
        </w:rPr>
        <w:t xml:space="preserve"> </w:t>
      </w:r>
      <w:r w:rsidR="000F2D68" w:rsidRPr="002B54A4">
        <w:rPr>
          <w:b/>
          <w:sz w:val="36"/>
        </w:rPr>
        <w:t>S</w:t>
      </w:r>
      <w:r w:rsidR="000774CE" w:rsidRPr="002B54A4">
        <w:rPr>
          <w:b/>
          <w:sz w:val="36"/>
        </w:rPr>
        <w:t>martShot</w:t>
      </w:r>
      <w:r w:rsidR="00955422">
        <w:rPr>
          <w:b/>
          <w:sz w:val="36"/>
        </w:rPr>
        <w:t>™</w:t>
      </w:r>
      <w:r w:rsidR="000774CE" w:rsidRPr="002B54A4">
        <w:rPr>
          <w:b/>
          <w:sz w:val="36"/>
        </w:rPr>
        <w:t xml:space="preserve"> </w:t>
      </w:r>
      <w:r w:rsidR="00D92AD4">
        <w:rPr>
          <w:b/>
          <w:sz w:val="36"/>
        </w:rPr>
        <w:t xml:space="preserve">User </w:t>
      </w:r>
      <w:r w:rsidR="000774CE" w:rsidRPr="002B54A4">
        <w:rPr>
          <w:b/>
          <w:sz w:val="36"/>
        </w:rPr>
        <w:t>Manual</w:t>
      </w:r>
    </w:p>
    <w:p w:rsidR="00795636" w:rsidRDefault="000774CE" w:rsidP="00795636">
      <w:pPr>
        <w:pStyle w:val="NoSpacing"/>
        <w:jc w:val="center"/>
      </w:pPr>
      <w:r w:rsidRPr="001B751B">
        <w:t>© Projectile Science Inc 20</w:t>
      </w:r>
      <w:r w:rsidR="009133EA">
        <w:t>20</w:t>
      </w:r>
      <w:r w:rsidRPr="001B751B">
        <w:t xml:space="preserve">, Revision </w:t>
      </w:r>
      <w:r w:rsidR="00795636">
        <w:t>2007</w:t>
      </w:r>
      <w:r w:rsidR="00182548">
        <w:t>12</w:t>
      </w:r>
    </w:p>
    <w:p w:rsidR="00D21726" w:rsidRDefault="00D21726" w:rsidP="002B54A4">
      <w:pPr>
        <w:pStyle w:val="NoSpacing"/>
        <w:jc w:val="center"/>
      </w:pPr>
    </w:p>
    <w:p w:rsidR="00D21726" w:rsidRDefault="00D21726" w:rsidP="002B54A4">
      <w:pPr>
        <w:pStyle w:val="NoSpacing"/>
        <w:jc w:val="center"/>
      </w:pPr>
      <w:r>
        <w:t>Preface</w:t>
      </w:r>
    </w:p>
    <w:p w:rsidR="00CA6096" w:rsidRDefault="00D21726" w:rsidP="00D21726">
      <w:pPr>
        <w:pStyle w:val="NoSpacing"/>
      </w:pPr>
      <w:r>
        <w:tab/>
        <w:t xml:space="preserve">The SmartShot ballistic </w:t>
      </w:r>
      <w:r w:rsidR="00D92AD4">
        <w:t>app</w:t>
      </w:r>
      <w:r w:rsidR="003F3C95">
        <w:t xml:space="preserve"> is </w:t>
      </w:r>
      <w:r w:rsidR="00D92AD4">
        <w:t xml:space="preserve">accurate from Mach 3 to Mach 0.6. </w:t>
      </w:r>
      <w:r w:rsidR="00E70A6F">
        <w:t>It is</w:t>
      </w:r>
      <w:r w:rsidR="00D92AD4">
        <w:t xml:space="preserve"> </w:t>
      </w:r>
      <w:r w:rsidR="003F3C95">
        <w:t xml:space="preserve">complicated for two reasons: 1. It includes all significant bullet flight effects and 2) it supports both David </w:t>
      </w:r>
      <w:proofErr w:type="spellStart"/>
      <w:r w:rsidR="003F3C95">
        <w:t>Tubb’s</w:t>
      </w:r>
      <w:proofErr w:type="spellEnd"/>
      <w:r w:rsidR="003F3C95">
        <w:t xml:space="preserve"> unique Dynamic Targeting Reticle, for which it was</w:t>
      </w:r>
      <w:r w:rsidR="00094549">
        <w:t xml:space="preserve"> </w:t>
      </w:r>
      <w:r w:rsidR="003F3C95">
        <w:t>de</w:t>
      </w:r>
      <w:r w:rsidR="00094549">
        <w:t>signed</w:t>
      </w:r>
      <w:r w:rsidR="00E70A6F">
        <w:t>,</w:t>
      </w:r>
      <w:r w:rsidR="00094549">
        <w:t xml:space="preserve"> as well as</w:t>
      </w:r>
      <w:r w:rsidR="003F3C95">
        <w:t xml:space="preserve"> traditional </w:t>
      </w:r>
      <w:r w:rsidR="00CB3A8C">
        <w:t>dial or grid</w:t>
      </w:r>
      <w:r w:rsidR="003F3C95">
        <w:t xml:space="preserve"> reticle scopes. </w:t>
      </w:r>
      <w:r w:rsidR="00E70A6F">
        <w:t>T</w:t>
      </w:r>
      <w:r w:rsidR="003F3C95">
        <w:t>his manual is organized into three parts</w:t>
      </w:r>
      <w:r w:rsidR="00094549">
        <w:t xml:space="preserve"> to simplify navigation</w:t>
      </w:r>
      <w:r w:rsidR="009133EA">
        <w:t>: 1) A</w:t>
      </w:r>
      <w:r w:rsidR="003F3C95">
        <w:t xml:space="preserve"> picture of the SmartShot screen which contains all input and output variables. 2) A Table of Contents in which every paragraph of the manual is page numbered and hyperlinked to the main body of the manual and 3) the main body of the manual</w:t>
      </w:r>
      <w:r w:rsidR="00E70A6F">
        <w:t xml:space="preserve"> which is</w:t>
      </w:r>
      <w:r w:rsidR="005271CE">
        <w:t xml:space="preserve"> paragraphed and numerated to four indenture levels.</w:t>
      </w:r>
      <w:r w:rsidR="00CA6096">
        <w:t xml:space="preserve"> </w:t>
      </w:r>
    </w:p>
    <w:p w:rsidR="00D21726" w:rsidRDefault="00CA6096" w:rsidP="00D21726">
      <w:pPr>
        <w:pStyle w:val="NoSpacing"/>
      </w:pPr>
      <w:r>
        <w:tab/>
        <w:t xml:space="preserve">Additionally a Quick Start manual is provided at </w:t>
      </w:r>
      <w:r w:rsidR="00E70A6F">
        <w:t>www.</w:t>
      </w:r>
      <w:r>
        <w:t>projectiles</w:t>
      </w:r>
      <w:r w:rsidR="003723BE">
        <w:t>cience.com\</w:t>
      </w:r>
      <w:r>
        <w:t>manuals.</w:t>
      </w:r>
      <w:r w:rsidR="00D21726">
        <w:t xml:space="preserve"> </w:t>
      </w:r>
    </w:p>
    <w:p w:rsidR="00955422" w:rsidRPr="008A0DFB" w:rsidRDefault="00955422" w:rsidP="00955422">
      <w:pPr>
        <w:jc w:val="center"/>
        <w:rPr>
          <w:b/>
          <w:sz w:val="28"/>
          <w:szCs w:val="28"/>
        </w:rPr>
      </w:pPr>
    </w:p>
    <w:p w:rsidR="00955422" w:rsidRDefault="00905A21" w:rsidP="00955422">
      <w:pPr>
        <w:jc w:val="center"/>
        <w:rPr>
          <w:b/>
          <w:sz w:val="28"/>
          <w:szCs w:val="28"/>
        </w:rPr>
      </w:pPr>
      <w:r>
        <w:rPr>
          <w:b/>
          <w:sz w:val="28"/>
          <w:szCs w:val="28"/>
        </w:rPr>
        <w:t xml:space="preserve">Part One - </w:t>
      </w:r>
      <w:r w:rsidR="00705482">
        <w:rPr>
          <w:b/>
          <w:sz w:val="28"/>
          <w:szCs w:val="28"/>
        </w:rPr>
        <w:t xml:space="preserve">The </w:t>
      </w:r>
      <w:r>
        <w:rPr>
          <w:b/>
          <w:sz w:val="28"/>
          <w:szCs w:val="28"/>
        </w:rPr>
        <w:t>S</w:t>
      </w:r>
      <w:r w:rsidR="00955422" w:rsidRPr="008A0DFB">
        <w:rPr>
          <w:b/>
          <w:sz w:val="28"/>
          <w:szCs w:val="28"/>
        </w:rPr>
        <w:t>martShot</w:t>
      </w:r>
      <w:r w:rsidR="00955422">
        <w:rPr>
          <w:b/>
          <w:sz w:val="28"/>
          <w:szCs w:val="28"/>
        </w:rPr>
        <w:t>™</w:t>
      </w:r>
      <w:r w:rsidR="00955422" w:rsidRPr="008A0DFB">
        <w:rPr>
          <w:b/>
          <w:sz w:val="28"/>
          <w:szCs w:val="28"/>
        </w:rPr>
        <w:t xml:space="preserve"> Screen</w:t>
      </w:r>
    </w:p>
    <w:p w:rsidR="00A66D73" w:rsidRDefault="00A93573" w:rsidP="00955422">
      <w:pPr>
        <w:jc w:val="center"/>
        <w:rPr>
          <w:sz w:val="24"/>
          <w:szCs w:val="28"/>
        </w:rPr>
      </w:pPr>
      <w:r w:rsidRPr="00A93573">
        <w:rPr>
          <w:sz w:val="24"/>
          <w:szCs w:val="28"/>
        </w:rPr>
        <w:t>Yellow Cells are Output Variables</w:t>
      </w:r>
      <w:r w:rsidR="00A66D73">
        <w:rPr>
          <w:sz w:val="24"/>
          <w:szCs w:val="28"/>
        </w:rPr>
        <w:t xml:space="preserve">. </w:t>
      </w:r>
    </w:p>
    <w:p w:rsidR="00A93573" w:rsidRDefault="00A66D73" w:rsidP="00955422">
      <w:pPr>
        <w:jc w:val="center"/>
        <w:rPr>
          <w:sz w:val="24"/>
          <w:szCs w:val="28"/>
        </w:rPr>
      </w:pPr>
      <w:r>
        <w:rPr>
          <w:sz w:val="24"/>
          <w:szCs w:val="28"/>
        </w:rPr>
        <w:t>All others are Input Variables</w:t>
      </w:r>
    </w:p>
    <w:p w:rsidR="00A93573" w:rsidRPr="00A93573" w:rsidRDefault="00905A21" w:rsidP="00A93573">
      <w:pPr>
        <w:pStyle w:val="ListParagraph"/>
        <w:ind w:left="0"/>
        <w:jc w:val="center"/>
        <w:rPr>
          <w:sz w:val="28"/>
        </w:rPr>
      </w:pPr>
      <w:r>
        <w:rPr>
          <w:b/>
          <w:sz w:val="28"/>
        </w:rPr>
        <w:t xml:space="preserve">Part Two - </w:t>
      </w:r>
      <w:r w:rsidR="002B54A4" w:rsidRPr="00A93573">
        <w:rPr>
          <w:b/>
          <w:sz w:val="28"/>
        </w:rPr>
        <w:t>Table of Contents</w:t>
      </w:r>
      <w:r w:rsidR="002B54A4" w:rsidRPr="00A93573">
        <w:rPr>
          <w:sz w:val="28"/>
        </w:rPr>
        <w:t xml:space="preserve"> </w:t>
      </w:r>
    </w:p>
    <w:p w:rsidR="002B54A4" w:rsidRDefault="002B54A4" w:rsidP="00A93573">
      <w:pPr>
        <w:pStyle w:val="ListParagraph"/>
        <w:ind w:left="0"/>
        <w:jc w:val="center"/>
      </w:pPr>
      <w:r w:rsidRPr="00027372">
        <w:t>Hyperlinked</w:t>
      </w:r>
      <w:r w:rsidR="006A4077">
        <w:t xml:space="preserve"> to the referenced paragraphs</w:t>
      </w:r>
    </w:p>
    <w:p w:rsidR="00DD2F80" w:rsidRDefault="00DD2F80" w:rsidP="00A93573">
      <w:pPr>
        <w:pStyle w:val="ListParagraph"/>
        <w:ind w:left="0"/>
        <w:jc w:val="center"/>
      </w:pPr>
    </w:p>
    <w:tbl>
      <w:tblPr>
        <w:tblW w:w="8776" w:type="dxa"/>
        <w:tblInd w:w="108" w:type="dxa"/>
        <w:tblLook w:val="04A0"/>
      </w:tblPr>
      <w:tblGrid>
        <w:gridCol w:w="960"/>
        <w:gridCol w:w="1151"/>
        <w:gridCol w:w="1041"/>
        <w:gridCol w:w="976"/>
        <w:gridCol w:w="987"/>
        <w:gridCol w:w="976"/>
        <w:gridCol w:w="983"/>
        <w:gridCol w:w="994"/>
        <w:gridCol w:w="976"/>
      </w:tblGrid>
      <w:tr w:rsidR="00DD2F80" w:rsidRPr="00DD2F80" w:rsidTr="00DD2F80">
        <w:trPr>
          <w:trHeight w:val="315"/>
        </w:trPr>
        <w:tc>
          <w:tcPr>
            <w:tcW w:w="960" w:type="dxa"/>
            <w:tcBorders>
              <w:top w:val="nil"/>
              <w:left w:val="nil"/>
              <w:bottom w:val="nil"/>
              <w:right w:val="nil"/>
            </w:tcBorders>
            <w:shd w:val="clear" w:color="auto" w:fill="auto"/>
            <w:noWrap/>
            <w:vAlign w:val="bottom"/>
            <w:hideMark/>
          </w:tcPr>
          <w:p w:rsidR="00DD2F80" w:rsidRPr="00DD2F80" w:rsidRDefault="00DD2F80" w:rsidP="00DD2F80">
            <w:pPr>
              <w:rPr>
                <w:rFonts w:ascii="Calibri" w:eastAsia="Times New Roman" w:hAnsi="Calibri" w:cs="Calibri"/>
              </w:rPr>
            </w:pPr>
          </w:p>
        </w:tc>
        <w:tc>
          <w:tcPr>
            <w:tcW w:w="976" w:type="dxa"/>
            <w:tcBorders>
              <w:top w:val="nil"/>
              <w:left w:val="nil"/>
              <w:bottom w:val="nil"/>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A</w:t>
            </w:r>
          </w:p>
        </w:tc>
        <w:tc>
          <w:tcPr>
            <w:tcW w:w="976" w:type="dxa"/>
            <w:tcBorders>
              <w:top w:val="nil"/>
              <w:left w:val="nil"/>
              <w:bottom w:val="nil"/>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B</w:t>
            </w:r>
          </w:p>
        </w:tc>
        <w:tc>
          <w:tcPr>
            <w:tcW w:w="976" w:type="dxa"/>
            <w:tcBorders>
              <w:top w:val="nil"/>
              <w:left w:val="nil"/>
              <w:bottom w:val="nil"/>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C</w:t>
            </w:r>
          </w:p>
        </w:tc>
        <w:tc>
          <w:tcPr>
            <w:tcW w:w="976" w:type="dxa"/>
            <w:tcBorders>
              <w:top w:val="nil"/>
              <w:left w:val="nil"/>
              <w:bottom w:val="nil"/>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D</w:t>
            </w:r>
          </w:p>
        </w:tc>
        <w:tc>
          <w:tcPr>
            <w:tcW w:w="976" w:type="dxa"/>
            <w:tcBorders>
              <w:top w:val="nil"/>
              <w:left w:val="nil"/>
              <w:bottom w:val="nil"/>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E</w:t>
            </w:r>
          </w:p>
        </w:tc>
        <w:tc>
          <w:tcPr>
            <w:tcW w:w="983" w:type="dxa"/>
            <w:tcBorders>
              <w:top w:val="nil"/>
              <w:left w:val="nil"/>
              <w:bottom w:val="nil"/>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F</w:t>
            </w:r>
          </w:p>
        </w:tc>
        <w:tc>
          <w:tcPr>
            <w:tcW w:w="977" w:type="dxa"/>
            <w:tcBorders>
              <w:top w:val="nil"/>
              <w:left w:val="nil"/>
              <w:bottom w:val="nil"/>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G</w:t>
            </w:r>
          </w:p>
        </w:tc>
        <w:tc>
          <w:tcPr>
            <w:tcW w:w="976" w:type="dxa"/>
            <w:tcBorders>
              <w:top w:val="nil"/>
              <w:left w:val="nil"/>
              <w:bottom w:val="nil"/>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H</w:t>
            </w:r>
          </w:p>
        </w:tc>
      </w:tr>
      <w:tr w:rsidR="00DD2F80" w:rsidRPr="00DD2F80" w:rsidTr="00DD2F80">
        <w:trPr>
          <w:trHeight w:val="315"/>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w:t>
            </w:r>
          </w:p>
        </w:tc>
        <w:tc>
          <w:tcPr>
            <w:tcW w:w="976" w:type="dxa"/>
            <w:tcBorders>
              <w:top w:val="single" w:sz="8" w:space="0" w:color="auto"/>
              <w:left w:val="single" w:sz="8" w:space="0" w:color="auto"/>
              <w:bottom w:val="nil"/>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200710</w:t>
            </w:r>
          </w:p>
        </w:tc>
        <w:tc>
          <w:tcPr>
            <w:tcW w:w="2928" w:type="dxa"/>
            <w:gridSpan w:val="3"/>
            <w:tcBorders>
              <w:top w:val="single" w:sz="8" w:space="0" w:color="auto"/>
              <w:left w:val="nil"/>
              <w:bottom w:val="single" w:sz="4" w:space="0" w:color="auto"/>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w:t>
            </w:r>
          </w:p>
        </w:tc>
        <w:tc>
          <w:tcPr>
            <w:tcW w:w="1959" w:type="dxa"/>
            <w:gridSpan w:val="2"/>
            <w:tcBorders>
              <w:top w:val="single" w:sz="8" w:space="0" w:color="auto"/>
              <w:left w:val="nil"/>
              <w:bottom w:val="single" w:sz="4" w:space="0" w:color="auto"/>
              <w:right w:val="nil"/>
            </w:tcBorders>
            <w:shd w:val="clear" w:color="auto" w:fill="auto"/>
            <w:noWrap/>
            <w:vAlign w:val="bottom"/>
            <w:hideMark/>
          </w:tcPr>
          <w:p w:rsidR="00DD2F80" w:rsidRPr="00DD2F80" w:rsidRDefault="00DD2F80" w:rsidP="00DD2F80">
            <w:pPr>
              <w:jc w:val="center"/>
              <w:rPr>
                <w:rFonts w:ascii="Calibri" w:eastAsia="Times New Roman" w:hAnsi="Calibri" w:cs="Calibri"/>
                <w:color w:val="FFFFFF"/>
              </w:rPr>
            </w:pPr>
            <w:r w:rsidRPr="00DD2F80">
              <w:rPr>
                <w:rFonts w:ascii="Calibri" w:eastAsia="Times New Roman" w:hAnsi="Calibri" w:cs="Calibri"/>
                <w:color w:val="FFFFFF"/>
              </w:rPr>
              <w:t>iterations = "6"</w:t>
            </w:r>
          </w:p>
        </w:tc>
        <w:tc>
          <w:tcPr>
            <w:tcW w:w="977" w:type="dxa"/>
            <w:tcBorders>
              <w:top w:val="single" w:sz="8" w:space="0" w:color="auto"/>
              <w:left w:val="nil"/>
              <w:bottom w:val="single" w:sz="4" w:space="0" w:color="auto"/>
              <w:right w:val="nil"/>
            </w:tcBorders>
            <w:shd w:val="clear" w:color="auto" w:fill="auto"/>
            <w:noWrap/>
            <w:vAlign w:val="bottom"/>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w:t>
            </w:r>
          </w:p>
        </w:tc>
        <w:tc>
          <w:tcPr>
            <w:tcW w:w="976" w:type="dxa"/>
            <w:tcBorders>
              <w:top w:val="single" w:sz="8" w:space="0" w:color="auto"/>
              <w:left w:val="nil"/>
              <w:bottom w:val="nil"/>
              <w:right w:val="nil"/>
            </w:tcBorders>
            <w:shd w:val="clear" w:color="auto" w:fill="auto"/>
            <w:noWrap/>
            <w:vAlign w:val="bottom"/>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w:t>
            </w:r>
          </w:p>
        </w:tc>
      </w:tr>
      <w:tr w:rsidR="00DD2F80" w:rsidRPr="00DD2F80" w:rsidTr="00DD2F80">
        <w:trPr>
          <w:trHeight w:val="315"/>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2</w:t>
            </w:r>
          </w:p>
        </w:tc>
        <w:tc>
          <w:tcPr>
            <w:tcW w:w="976" w:type="dxa"/>
            <w:tcBorders>
              <w:top w:val="nil"/>
              <w:left w:val="single" w:sz="8" w:space="0" w:color="auto"/>
              <w:bottom w:val="nil"/>
              <w:right w:val="nil"/>
            </w:tcBorders>
            <w:shd w:val="clear" w:color="auto" w:fill="auto"/>
            <w:noWrap/>
            <w:vAlign w:val="bottom"/>
            <w:hideMark/>
          </w:tcPr>
          <w:p w:rsidR="00DD2F80" w:rsidRPr="00DD2F80" w:rsidRDefault="00DD2F80" w:rsidP="00DD2F80">
            <w:pPr>
              <w:rPr>
                <w:rFonts w:ascii="Calibri" w:eastAsia="Times New Roman" w:hAnsi="Calibri" w:cs="Calibri"/>
              </w:rPr>
            </w:pPr>
            <w:proofErr w:type="spellStart"/>
            <w:r w:rsidRPr="00DD2F80">
              <w:rPr>
                <w:rFonts w:ascii="Calibri" w:eastAsia="Times New Roman" w:hAnsi="Calibri" w:cs="Calibri"/>
              </w:rPr>
              <w:t>ColorCode</w:t>
            </w:r>
            <w:proofErr w:type="spellEnd"/>
          </w:p>
        </w:tc>
        <w:tc>
          <w:tcPr>
            <w:tcW w:w="976" w:type="dxa"/>
            <w:tcBorders>
              <w:top w:val="nil"/>
              <w:left w:val="single" w:sz="4" w:space="0" w:color="auto"/>
              <w:bottom w:val="single" w:sz="4" w:space="0" w:color="auto"/>
              <w:right w:val="single" w:sz="4" w:space="0" w:color="auto"/>
            </w:tcBorders>
            <w:shd w:val="clear" w:color="000000" w:fill="DBE5F1"/>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Settings</w:t>
            </w:r>
          </w:p>
        </w:tc>
        <w:tc>
          <w:tcPr>
            <w:tcW w:w="976" w:type="dxa"/>
            <w:tcBorders>
              <w:top w:val="nil"/>
              <w:left w:val="nil"/>
              <w:bottom w:val="single" w:sz="4" w:space="0" w:color="auto"/>
              <w:right w:val="nil"/>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Rifle</w:t>
            </w:r>
          </w:p>
        </w:tc>
        <w:tc>
          <w:tcPr>
            <w:tcW w:w="976" w:type="dxa"/>
            <w:tcBorders>
              <w:top w:val="nil"/>
              <w:left w:val="nil"/>
              <w:bottom w:val="single" w:sz="4" w:space="0" w:color="auto"/>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System</w:t>
            </w:r>
          </w:p>
        </w:tc>
        <w:tc>
          <w:tcPr>
            <w:tcW w:w="1959" w:type="dxa"/>
            <w:gridSpan w:val="2"/>
            <w:tcBorders>
              <w:top w:val="single" w:sz="4" w:space="0" w:color="auto"/>
              <w:left w:val="nil"/>
              <w:bottom w:val="single" w:sz="4" w:space="0" w:color="auto"/>
              <w:right w:val="single" w:sz="4" w:space="0" w:color="000000"/>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    Environment</w:t>
            </w:r>
          </w:p>
        </w:tc>
        <w:tc>
          <w:tcPr>
            <w:tcW w:w="977" w:type="dxa"/>
            <w:tcBorders>
              <w:top w:val="nil"/>
              <w:left w:val="nil"/>
              <w:bottom w:val="single" w:sz="4" w:space="0" w:color="auto"/>
              <w:right w:val="nil"/>
            </w:tcBorders>
            <w:shd w:val="clear" w:color="000000" w:fill="C2D69A"/>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Primary</w:t>
            </w:r>
          </w:p>
        </w:tc>
        <w:tc>
          <w:tcPr>
            <w:tcW w:w="976" w:type="dxa"/>
            <w:tcBorders>
              <w:top w:val="single" w:sz="4" w:space="0" w:color="auto"/>
              <w:left w:val="nil"/>
              <w:bottom w:val="single" w:sz="4" w:space="0" w:color="auto"/>
              <w:right w:val="single" w:sz="4" w:space="0" w:color="auto"/>
            </w:tcBorders>
            <w:shd w:val="clear" w:color="000000" w:fill="C2D69A"/>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Input</w:t>
            </w:r>
          </w:p>
        </w:tc>
      </w:tr>
      <w:tr w:rsidR="00DD2F80" w:rsidRPr="00DD2F80" w:rsidTr="00DD2F80">
        <w:trPr>
          <w:trHeight w:val="315"/>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3</w:t>
            </w:r>
          </w:p>
        </w:tc>
        <w:tc>
          <w:tcPr>
            <w:tcW w:w="976" w:type="dxa"/>
            <w:tcBorders>
              <w:top w:val="nil"/>
              <w:left w:val="single" w:sz="8" w:space="0" w:color="auto"/>
              <w:bottom w:val="nil"/>
              <w:right w:val="nil"/>
            </w:tcBorders>
            <w:shd w:val="clear" w:color="auto" w:fill="auto"/>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w:t>
            </w:r>
          </w:p>
        </w:tc>
        <w:tc>
          <w:tcPr>
            <w:tcW w:w="1952" w:type="dxa"/>
            <w:gridSpan w:val="2"/>
            <w:tcBorders>
              <w:top w:val="single" w:sz="4" w:space="0" w:color="auto"/>
              <w:left w:val="single" w:sz="4" w:space="0" w:color="auto"/>
              <w:bottom w:val="nil"/>
              <w:right w:val="single" w:sz="4" w:space="0" w:color="000000"/>
            </w:tcBorders>
            <w:shd w:val="clear" w:color="000000" w:fill="FFFF00"/>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Firing Solution</w:t>
            </w:r>
          </w:p>
        </w:tc>
        <w:tc>
          <w:tcPr>
            <w:tcW w:w="2935" w:type="dxa"/>
            <w:gridSpan w:val="3"/>
            <w:tcBorders>
              <w:top w:val="single" w:sz="4" w:space="0" w:color="auto"/>
              <w:left w:val="nil"/>
              <w:bottom w:val="nil"/>
              <w:right w:val="single" w:sz="4" w:space="0" w:color="000000"/>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Secondary Output</w:t>
            </w:r>
          </w:p>
        </w:tc>
        <w:tc>
          <w:tcPr>
            <w:tcW w:w="977" w:type="dxa"/>
            <w:tcBorders>
              <w:top w:val="nil"/>
              <w:left w:val="nil"/>
              <w:bottom w:val="nil"/>
              <w:right w:val="nil"/>
            </w:tcBorders>
            <w:shd w:val="clear" w:color="auto" w:fill="auto"/>
            <w:noWrap/>
            <w:vAlign w:val="bottom"/>
            <w:hideMark/>
          </w:tcPr>
          <w:p w:rsidR="00DD2F80" w:rsidRPr="00DD2F80" w:rsidRDefault="00DD2F80" w:rsidP="00DD2F80">
            <w:pPr>
              <w:rPr>
                <w:rFonts w:ascii="Calibri" w:eastAsia="Times New Roman" w:hAnsi="Calibri" w:cs="Calibri"/>
              </w:rPr>
            </w:pPr>
          </w:p>
        </w:tc>
        <w:tc>
          <w:tcPr>
            <w:tcW w:w="976" w:type="dxa"/>
            <w:tcBorders>
              <w:top w:val="nil"/>
              <w:left w:val="nil"/>
              <w:bottom w:val="nil"/>
              <w:right w:val="nil"/>
            </w:tcBorders>
            <w:shd w:val="clear" w:color="auto" w:fill="auto"/>
            <w:noWrap/>
            <w:vAlign w:val="bottom"/>
            <w:hideMark/>
          </w:tcPr>
          <w:p w:rsidR="00DD2F80" w:rsidRPr="00DD2F80" w:rsidRDefault="00DD2F80" w:rsidP="00DD2F80">
            <w:pPr>
              <w:rPr>
                <w:rFonts w:ascii="Calibri" w:eastAsia="Times New Roman" w:hAnsi="Calibri" w:cs="Calibri"/>
              </w:rPr>
            </w:pPr>
          </w:p>
        </w:tc>
      </w:tr>
      <w:tr w:rsidR="00DD2F80" w:rsidRPr="00DD2F80" w:rsidTr="00DD2F80">
        <w:trPr>
          <w:trHeight w:val="36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4</w:t>
            </w:r>
          </w:p>
        </w:tc>
        <w:tc>
          <w:tcPr>
            <w:tcW w:w="976" w:type="dxa"/>
            <w:tcBorders>
              <w:top w:val="single" w:sz="8" w:space="0" w:color="auto"/>
              <w:left w:val="single" w:sz="8" w:space="0" w:color="auto"/>
              <w:bottom w:val="nil"/>
              <w:right w:val="nil"/>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Zero </w:t>
            </w:r>
            <w:proofErr w:type="spellStart"/>
            <w:r w:rsidRPr="00DD2F80">
              <w:rPr>
                <w:rFonts w:ascii="Calibri" w:eastAsia="Times New Roman" w:hAnsi="Calibri" w:cs="Calibri"/>
              </w:rPr>
              <w:t>Rng</w:t>
            </w:r>
            <w:proofErr w:type="spellEnd"/>
          </w:p>
        </w:tc>
        <w:tc>
          <w:tcPr>
            <w:tcW w:w="976" w:type="dxa"/>
            <w:tcBorders>
              <w:top w:val="single" w:sz="8" w:space="0" w:color="auto"/>
              <w:left w:val="single" w:sz="4" w:space="0" w:color="auto"/>
              <w:bottom w:val="nil"/>
              <w:right w:val="nil"/>
            </w:tcBorders>
            <w:shd w:val="clear" w:color="000000" w:fill="F2DDD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SgtHt</w:t>
            </w:r>
            <w:proofErr w:type="spellEnd"/>
            <w:r w:rsidRPr="00DD2F80">
              <w:rPr>
                <w:rFonts w:ascii="Calibri" w:eastAsia="Times New Roman" w:hAnsi="Calibri" w:cs="Calibri"/>
              </w:rPr>
              <w:t xml:space="preserve"> in.</w:t>
            </w:r>
          </w:p>
        </w:tc>
        <w:tc>
          <w:tcPr>
            <w:tcW w:w="976" w:type="dxa"/>
            <w:tcBorders>
              <w:top w:val="single" w:sz="8" w:space="0" w:color="auto"/>
              <w:left w:val="single" w:sz="4" w:space="0" w:color="auto"/>
              <w:bottom w:val="nil"/>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Stab</w:t>
            </w:r>
          </w:p>
        </w:tc>
        <w:tc>
          <w:tcPr>
            <w:tcW w:w="976" w:type="dxa"/>
            <w:tcBorders>
              <w:top w:val="single" w:sz="8" w:space="0" w:color="auto"/>
              <w:left w:val="nil"/>
              <w:bottom w:val="nil"/>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Mass </w:t>
            </w:r>
            <w:proofErr w:type="spellStart"/>
            <w:r w:rsidRPr="00DD2F80">
              <w:rPr>
                <w:rFonts w:ascii="Calibri" w:eastAsia="Times New Roman" w:hAnsi="Calibri" w:cs="Calibri"/>
              </w:rPr>
              <w:t>gn</w:t>
            </w:r>
            <w:proofErr w:type="spellEnd"/>
          </w:p>
        </w:tc>
        <w:tc>
          <w:tcPr>
            <w:tcW w:w="976" w:type="dxa"/>
            <w:tcBorders>
              <w:top w:val="single" w:sz="8" w:space="0" w:color="auto"/>
              <w:left w:val="nil"/>
              <w:bottom w:val="nil"/>
              <w:right w:val="nil"/>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Twist in.</w:t>
            </w:r>
          </w:p>
        </w:tc>
        <w:tc>
          <w:tcPr>
            <w:tcW w:w="983" w:type="dxa"/>
            <w:tcBorders>
              <w:top w:val="single" w:sz="8" w:space="0" w:color="auto"/>
              <w:left w:val="single" w:sz="4" w:space="0" w:color="auto"/>
              <w:bottom w:val="nil"/>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Length</w:t>
            </w:r>
          </w:p>
        </w:tc>
        <w:tc>
          <w:tcPr>
            <w:tcW w:w="977" w:type="dxa"/>
            <w:tcBorders>
              <w:top w:val="single" w:sz="8" w:space="0" w:color="auto"/>
              <w:left w:val="nil"/>
              <w:bottom w:val="nil"/>
              <w:right w:val="single" w:sz="4" w:space="0" w:color="auto"/>
            </w:tcBorders>
            <w:shd w:val="clear" w:color="000000" w:fill="DBEEF3"/>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T</w:t>
            </w:r>
            <w:r w:rsidRPr="00DD2F80">
              <w:rPr>
                <w:rFonts w:ascii="Calibri" w:eastAsia="Times New Roman" w:hAnsi="Calibri" w:cs="Calibri"/>
                <w:vertAlign w:val="subscript"/>
              </w:rPr>
              <w:t>Pwdr</w:t>
            </w:r>
            <w:proofErr w:type="spellEnd"/>
            <w:r w:rsidRPr="00DD2F80">
              <w:rPr>
                <w:rFonts w:ascii="Calibri" w:eastAsia="Times New Roman" w:hAnsi="Calibri" w:cs="Calibri"/>
                <w:sz w:val="20"/>
                <w:szCs w:val="20"/>
                <w:vertAlign w:val="subscript"/>
              </w:rPr>
              <w:t xml:space="preserve"> </w:t>
            </w:r>
            <w:r w:rsidRPr="00DD2F80">
              <w:rPr>
                <w:rFonts w:ascii="Calibri" w:eastAsia="Times New Roman" w:hAnsi="Calibri" w:cs="Calibri"/>
                <w:sz w:val="20"/>
                <w:szCs w:val="20"/>
              </w:rPr>
              <w:t>F</w:t>
            </w:r>
          </w:p>
        </w:tc>
        <w:tc>
          <w:tcPr>
            <w:tcW w:w="976" w:type="dxa"/>
            <w:tcBorders>
              <w:top w:val="single" w:sz="8" w:space="0" w:color="auto"/>
              <w:left w:val="nil"/>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dV</w:t>
            </w:r>
            <w:proofErr w:type="spellEnd"/>
            <w:r w:rsidRPr="00DD2F80">
              <w:rPr>
                <w:rFonts w:ascii="Calibri" w:eastAsia="Times New Roman" w:hAnsi="Calibri" w:cs="Calibri"/>
              </w:rPr>
              <w:t>/</w:t>
            </w:r>
            <w:proofErr w:type="spellStart"/>
            <w:r w:rsidRPr="00DD2F80">
              <w:rPr>
                <w:rFonts w:ascii="Calibri" w:eastAsia="Times New Roman" w:hAnsi="Calibri" w:cs="Calibri"/>
              </w:rPr>
              <w:t>dT</w:t>
            </w:r>
            <w:proofErr w:type="spellEnd"/>
          </w:p>
        </w:tc>
      </w:tr>
      <w:tr w:rsidR="00DD2F80" w:rsidRPr="00DD2F80" w:rsidTr="00DD2F80">
        <w:trPr>
          <w:trHeight w:val="30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5</w:t>
            </w:r>
          </w:p>
        </w:tc>
        <w:tc>
          <w:tcPr>
            <w:tcW w:w="976" w:type="dxa"/>
            <w:tcBorders>
              <w:top w:val="nil"/>
              <w:left w:val="single" w:sz="8" w:space="0" w:color="auto"/>
              <w:bottom w:val="single" w:sz="4" w:space="0" w:color="auto"/>
              <w:right w:val="nil"/>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130</w:t>
            </w:r>
          </w:p>
        </w:tc>
        <w:tc>
          <w:tcPr>
            <w:tcW w:w="976" w:type="dxa"/>
            <w:tcBorders>
              <w:top w:val="nil"/>
              <w:left w:val="single" w:sz="4" w:space="0" w:color="auto"/>
              <w:bottom w:val="single" w:sz="4" w:space="0" w:color="auto"/>
              <w:right w:val="nil"/>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2.75</w:t>
            </w:r>
          </w:p>
        </w:tc>
        <w:tc>
          <w:tcPr>
            <w:tcW w:w="976" w:type="dxa"/>
            <w:tcBorders>
              <w:top w:val="nil"/>
              <w:left w:val="single" w:sz="4" w:space="0" w:color="auto"/>
              <w:bottom w:val="single" w:sz="4" w:space="0" w:color="auto"/>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1.48</w:t>
            </w:r>
          </w:p>
        </w:tc>
        <w:tc>
          <w:tcPr>
            <w:tcW w:w="976" w:type="dxa"/>
            <w:tcBorders>
              <w:top w:val="nil"/>
              <w:left w:val="nil"/>
              <w:bottom w:val="nil"/>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115</w:t>
            </w:r>
          </w:p>
        </w:tc>
        <w:tc>
          <w:tcPr>
            <w:tcW w:w="976" w:type="dxa"/>
            <w:tcBorders>
              <w:top w:val="nil"/>
              <w:left w:val="nil"/>
              <w:bottom w:val="single" w:sz="4" w:space="0" w:color="auto"/>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7.5</w:t>
            </w:r>
          </w:p>
        </w:tc>
        <w:tc>
          <w:tcPr>
            <w:tcW w:w="983" w:type="dxa"/>
            <w:tcBorders>
              <w:top w:val="nil"/>
              <w:left w:val="nil"/>
              <w:bottom w:val="nil"/>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1.290</w:t>
            </w:r>
          </w:p>
        </w:tc>
        <w:tc>
          <w:tcPr>
            <w:tcW w:w="977" w:type="dxa"/>
            <w:tcBorders>
              <w:top w:val="nil"/>
              <w:left w:val="nil"/>
              <w:bottom w:val="single" w:sz="4" w:space="0" w:color="auto"/>
              <w:right w:val="single" w:sz="4" w:space="0" w:color="auto"/>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75</w:t>
            </w:r>
          </w:p>
        </w:tc>
        <w:tc>
          <w:tcPr>
            <w:tcW w:w="976" w:type="dxa"/>
            <w:tcBorders>
              <w:top w:val="nil"/>
              <w:left w:val="nil"/>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0.5</w:t>
            </w:r>
          </w:p>
        </w:tc>
      </w:tr>
      <w:tr w:rsidR="00DD2F80" w:rsidRPr="00DD2F80" w:rsidTr="00DD2F80">
        <w:trPr>
          <w:trHeight w:val="36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6</w:t>
            </w:r>
          </w:p>
        </w:tc>
        <w:tc>
          <w:tcPr>
            <w:tcW w:w="976" w:type="dxa"/>
            <w:tcBorders>
              <w:top w:val="nil"/>
              <w:left w:val="single" w:sz="8" w:space="0" w:color="auto"/>
              <w:bottom w:val="nil"/>
              <w:right w:val="nil"/>
            </w:tcBorders>
            <w:shd w:val="clear" w:color="000000" w:fill="F2DDD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V</w:t>
            </w:r>
            <w:r w:rsidRPr="00DD2F80">
              <w:rPr>
                <w:rFonts w:ascii="Calibri" w:eastAsia="Times New Roman" w:hAnsi="Calibri" w:cs="Calibri"/>
                <w:vertAlign w:val="subscript"/>
              </w:rPr>
              <w:t>muz</w:t>
            </w:r>
            <w:proofErr w:type="spellEnd"/>
            <w:r w:rsidRPr="00DD2F80">
              <w:rPr>
                <w:rFonts w:ascii="Calibri" w:eastAsia="Times New Roman" w:hAnsi="Calibri" w:cs="Calibri"/>
                <w:vertAlign w:val="subscript"/>
              </w:rPr>
              <w:t xml:space="preserve"> </w:t>
            </w:r>
            <w:r w:rsidRPr="00DD2F80">
              <w:rPr>
                <w:rFonts w:ascii="Calibri" w:eastAsia="Times New Roman" w:hAnsi="Calibri" w:cs="Calibri"/>
              </w:rPr>
              <w:t>fps</w:t>
            </w:r>
          </w:p>
        </w:tc>
        <w:tc>
          <w:tcPr>
            <w:tcW w:w="976" w:type="dxa"/>
            <w:tcBorders>
              <w:top w:val="nil"/>
              <w:left w:val="single" w:sz="4" w:space="0" w:color="auto"/>
              <w:bottom w:val="nil"/>
              <w:right w:val="nil"/>
            </w:tcBorders>
            <w:shd w:val="clear" w:color="000000" w:fill="F2DDD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VR</w:t>
            </w:r>
            <w:r w:rsidRPr="00DD2F80">
              <w:rPr>
                <w:rFonts w:ascii="Calibri" w:eastAsia="Times New Roman" w:hAnsi="Calibri" w:cs="Calibri"/>
                <w:color w:val="auto"/>
                <w:vertAlign w:val="subscript"/>
              </w:rPr>
              <w:t>Sup</w:t>
            </w:r>
          </w:p>
        </w:tc>
        <w:tc>
          <w:tcPr>
            <w:tcW w:w="976" w:type="dxa"/>
            <w:tcBorders>
              <w:top w:val="nil"/>
              <w:left w:val="single" w:sz="4" w:space="0" w:color="auto"/>
              <w:bottom w:val="nil"/>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VR</w:t>
            </w:r>
            <w:r w:rsidRPr="00DD2F80">
              <w:rPr>
                <w:rFonts w:ascii="Calibri" w:eastAsia="Times New Roman" w:hAnsi="Calibri" w:cs="Calibri"/>
                <w:color w:val="auto"/>
                <w:vertAlign w:val="subscript"/>
              </w:rPr>
              <w:t>Sub</w:t>
            </w:r>
          </w:p>
        </w:tc>
        <w:tc>
          <w:tcPr>
            <w:tcW w:w="976" w:type="dxa"/>
            <w:tcBorders>
              <w:top w:val="single" w:sz="4" w:space="0" w:color="auto"/>
              <w:left w:val="nil"/>
              <w:bottom w:val="nil"/>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BC</w:t>
            </w:r>
            <w:r w:rsidRPr="00DD2F80">
              <w:rPr>
                <w:rFonts w:ascii="Calibri" w:eastAsia="Times New Roman" w:hAnsi="Calibri" w:cs="Calibri"/>
                <w:vertAlign w:val="subscript"/>
              </w:rPr>
              <w:t>g7</w:t>
            </w:r>
          </w:p>
        </w:tc>
        <w:tc>
          <w:tcPr>
            <w:tcW w:w="976" w:type="dxa"/>
            <w:tcBorders>
              <w:top w:val="nil"/>
              <w:left w:val="nil"/>
              <w:bottom w:val="nil"/>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BC</w:t>
            </w:r>
            <w:r w:rsidRPr="00DD2F80">
              <w:rPr>
                <w:rFonts w:ascii="Calibri" w:eastAsia="Times New Roman" w:hAnsi="Calibri" w:cs="Calibri"/>
                <w:color w:val="auto"/>
                <w:vertAlign w:val="subscript"/>
              </w:rPr>
              <w:t>g1</w:t>
            </w:r>
          </w:p>
        </w:tc>
        <w:tc>
          <w:tcPr>
            <w:tcW w:w="983" w:type="dxa"/>
            <w:tcBorders>
              <w:top w:val="single" w:sz="4" w:space="0" w:color="auto"/>
              <w:left w:val="nil"/>
              <w:bottom w:val="nil"/>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Dia</w:t>
            </w:r>
            <w:proofErr w:type="spellEnd"/>
            <w:r w:rsidRPr="00DD2F80">
              <w:rPr>
                <w:rFonts w:ascii="Calibri" w:eastAsia="Times New Roman" w:hAnsi="Calibri" w:cs="Calibri"/>
              </w:rPr>
              <w:t xml:space="preserve"> in.</w:t>
            </w:r>
          </w:p>
        </w:tc>
        <w:tc>
          <w:tcPr>
            <w:tcW w:w="977" w:type="dxa"/>
            <w:tcBorders>
              <w:top w:val="nil"/>
              <w:left w:val="nil"/>
              <w:bottom w:val="nil"/>
              <w:right w:val="single" w:sz="4" w:space="0" w:color="auto"/>
            </w:tcBorders>
            <w:shd w:val="clear" w:color="000000" w:fill="DBEEF3"/>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T</w:t>
            </w:r>
            <w:r w:rsidRPr="00DD2F80">
              <w:rPr>
                <w:rFonts w:ascii="Calibri" w:eastAsia="Times New Roman" w:hAnsi="Calibri" w:cs="Calibri"/>
                <w:vertAlign w:val="subscript"/>
              </w:rPr>
              <w:t>Pwdr</w:t>
            </w:r>
            <w:proofErr w:type="spellEnd"/>
            <w:r w:rsidRPr="00DD2F80">
              <w:rPr>
                <w:rFonts w:ascii="Calibri" w:eastAsia="Times New Roman" w:hAnsi="Calibri" w:cs="Calibri"/>
                <w:vertAlign w:val="subscript"/>
              </w:rPr>
              <w:t xml:space="preserve"> </w:t>
            </w:r>
            <w:proofErr w:type="spellStart"/>
            <w:r w:rsidRPr="00DD2F80">
              <w:rPr>
                <w:rFonts w:ascii="Calibri" w:eastAsia="Times New Roman" w:hAnsi="Calibri" w:cs="Calibri"/>
                <w:vertAlign w:val="subscript"/>
              </w:rPr>
              <w:t>Tgl</w:t>
            </w:r>
            <w:proofErr w:type="spellEnd"/>
          </w:p>
        </w:tc>
        <w:tc>
          <w:tcPr>
            <w:tcW w:w="976" w:type="dxa"/>
            <w:tcBorders>
              <w:top w:val="single" w:sz="4" w:space="0" w:color="auto"/>
              <w:left w:val="nil"/>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CJ Ix</w:t>
            </w:r>
          </w:p>
        </w:tc>
      </w:tr>
      <w:tr w:rsidR="00DD2F80" w:rsidRPr="00DD2F80" w:rsidTr="00DD2F80">
        <w:trPr>
          <w:trHeight w:val="30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7</w:t>
            </w:r>
          </w:p>
        </w:tc>
        <w:tc>
          <w:tcPr>
            <w:tcW w:w="976" w:type="dxa"/>
            <w:tcBorders>
              <w:top w:val="nil"/>
              <w:left w:val="single" w:sz="8" w:space="0" w:color="auto"/>
              <w:bottom w:val="single" w:sz="4" w:space="0" w:color="auto"/>
              <w:right w:val="nil"/>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2975</w:t>
            </w:r>
          </w:p>
        </w:tc>
        <w:tc>
          <w:tcPr>
            <w:tcW w:w="976" w:type="dxa"/>
            <w:tcBorders>
              <w:top w:val="nil"/>
              <w:left w:val="single" w:sz="4" w:space="0" w:color="auto"/>
              <w:bottom w:val="single" w:sz="4" w:space="0" w:color="auto"/>
              <w:right w:val="nil"/>
            </w:tcBorders>
            <w:shd w:val="clear" w:color="000000" w:fill="F2DDD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58.73</w:t>
            </w:r>
          </w:p>
        </w:tc>
        <w:tc>
          <w:tcPr>
            <w:tcW w:w="976" w:type="dxa"/>
            <w:tcBorders>
              <w:top w:val="nil"/>
              <w:left w:val="single" w:sz="4" w:space="0" w:color="auto"/>
              <w:bottom w:val="single" w:sz="4" w:space="0" w:color="auto"/>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56.17</w:t>
            </w:r>
          </w:p>
        </w:tc>
        <w:tc>
          <w:tcPr>
            <w:tcW w:w="976" w:type="dxa"/>
            <w:tcBorders>
              <w:top w:val="nil"/>
              <w:left w:val="nil"/>
              <w:bottom w:val="single" w:sz="4" w:space="0" w:color="auto"/>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0.287</w:t>
            </w:r>
          </w:p>
        </w:tc>
        <w:tc>
          <w:tcPr>
            <w:tcW w:w="976" w:type="dxa"/>
            <w:tcBorders>
              <w:top w:val="nil"/>
              <w:left w:val="nil"/>
              <w:bottom w:val="single" w:sz="4" w:space="0" w:color="auto"/>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0.560</w:t>
            </w:r>
          </w:p>
        </w:tc>
        <w:tc>
          <w:tcPr>
            <w:tcW w:w="983" w:type="dxa"/>
            <w:tcBorders>
              <w:top w:val="nil"/>
              <w:left w:val="nil"/>
              <w:bottom w:val="single" w:sz="4" w:space="0" w:color="auto"/>
              <w:right w:val="single" w:sz="4" w:space="0" w:color="auto"/>
            </w:tcBorders>
            <w:shd w:val="clear" w:color="000000" w:fill="F2DDD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0.243</w:t>
            </w:r>
          </w:p>
        </w:tc>
        <w:tc>
          <w:tcPr>
            <w:tcW w:w="977" w:type="dxa"/>
            <w:tcBorders>
              <w:top w:val="nil"/>
              <w:left w:val="nil"/>
              <w:bottom w:val="single" w:sz="4" w:space="0" w:color="auto"/>
              <w:right w:val="single" w:sz="4" w:space="0" w:color="auto"/>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w:t>
            </w:r>
          </w:p>
        </w:tc>
        <w:tc>
          <w:tcPr>
            <w:tcW w:w="976" w:type="dxa"/>
            <w:tcBorders>
              <w:top w:val="nil"/>
              <w:left w:val="nil"/>
              <w:bottom w:val="single" w:sz="4" w:space="0" w:color="auto"/>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w:t>
            </w:r>
          </w:p>
        </w:tc>
      </w:tr>
      <w:tr w:rsidR="00DD2F80" w:rsidRPr="00DD2F80" w:rsidTr="00DD2F80">
        <w:trPr>
          <w:trHeight w:val="36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8</w:t>
            </w:r>
          </w:p>
        </w:tc>
        <w:tc>
          <w:tcPr>
            <w:tcW w:w="976" w:type="dxa"/>
            <w:tcBorders>
              <w:top w:val="nil"/>
              <w:left w:val="single" w:sz="8" w:space="0" w:color="auto"/>
              <w:bottom w:val="nil"/>
              <w:right w:val="nil"/>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Temp </w:t>
            </w:r>
            <w:r w:rsidRPr="00DD2F80">
              <w:rPr>
                <w:rFonts w:ascii="Calibri" w:eastAsia="Times New Roman" w:hAnsi="Calibri" w:cs="Calibri"/>
                <w:sz w:val="18"/>
                <w:szCs w:val="18"/>
              </w:rPr>
              <w:t>F</w:t>
            </w:r>
          </w:p>
        </w:tc>
        <w:tc>
          <w:tcPr>
            <w:tcW w:w="976" w:type="dxa"/>
            <w:tcBorders>
              <w:top w:val="nil"/>
              <w:left w:val="single" w:sz="4" w:space="0" w:color="auto"/>
              <w:bottom w:val="nil"/>
              <w:right w:val="nil"/>
            </w:tcBorders>
            <w:shd w:val="clear" w:color="000000" w:fill="D7E4B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P</w:t>
            </w:r>
            <w:r w:rsidRPr="00DD2F80">
              <w:rPr>
                <w:rFonts w:ascii="Calibri" w:eastAsia="Times New Roman" w:hAnsi="Calibri" w:cs="Calibri"/>
                <w:vertAlign w:val="subscript"/>
              </w:rPr>
              <w:t>Loc</w:t>
            </w:r>
            <w:proofErr w:type="spellEnd"/>
            <w:r w:rsidRPr="00DD2F80">
              <w:rPr>
                <w:rFonts w:ascii="Calibri" w:eastAsia="Times New Roman" w:hAnsi="Calibri" w:cs="Calibri"/>
                <w:sz w:val="20"/>
                <w:szCs w:val="20"/>
              </w:rPr>
              <w:t xml:space="preserve"> </w:t>
            </w:r>
            <w:proofErr w:type="spellStart"/>
            <w:r w:rsidRPr="00DD2F80">
              <w:rPr>
                <w:rFonts w:ascii="Calibri" w:eastAsia="Times New Roman" w:hAnsi="Calibri" w:cs="Calibri"/>
                <w:sz w:val="20"/>
                <w:szCs w:val="20"/>
              </w:rPr>
              <w:t>inhg</w:t>
            </w:r>
            <w:proofErr w:type="spellEnd"/>
          </w:p>
        </w:tc>
        <w:tc>
          <w:tcPr>
            <w:tcW w:w="976" w:type="dxa"/>
            <w:tcBorders>
              <w:top w:val="nil"/>
              <w:left w:val="single" w:sz="4" w:space="0" w:color="auto"/>
              <w:bottom w:val="nil"/>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RH%</w:t>
            </w:r>
          </w:p>
        </w:tc>
        <w:tc>
          <w:tcPr>
            <w:tcW w:w="976" w:type="dxa"/>
            <w:tcBorders>
              <w:top w:val="nil"/>
              <w:left w:val="single" w:sz="8" w:space="0" w:color="auto"/>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V</w:t>
            </w:r>
            <w:r w:rsidRPr="00DD2F80">
              <w:rPr>
                <w:rFonts w:ascii="Calibri" w:eastAsia="Times New Roman" w:hAnsi="Calibri" w:cs="Calibri"/>
                <w:vertAlign w:val="subscript"/>
              </w:rPr>
              <w:t>muz</w:t>
            </w:r>
            <w:proofErr w:type="spellEnd"/>
            <w:r w:rsidRPr="00DD2F80">
              <w:rPr>
                <w:rFonts w:ascii="Calibri" w:eastAsia="Times New Roman" w:hAnsi="Calibri" w:cs="Calibri"/>
                <w:vertAlign w:val="subscript"/>
              </w:rPr>
              <w:t xml:space="preserve"> Cal</w:t>
            </w:r>
          </w:p>
        </w:tc>
        <w:tc>
          <w:tcPr>
            <w:tcW w:w="976" w:type="dxa"/>
            <w:tcBorders>
              <w:top w:val="nil"/>
              <w:left w:val="single" w:sz="4" w:space="0" w:color="auto"/>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 xml:space="preserve">VR </w:t>
            </w:r>
            <w:r w:rsidRPr="00DD2F80">
              <w:rPr>
                <w:rFonts w:ascii="Calibri" w:eastAsia="Times New Roman" w:hAnsi="Calibri" w:cs="Calibri"/>
                <w:color w:val="auto"/>
                <w:vertAlign w:val="subscript"/>
              </w:rPr>
              <w:t>Cal</w:t>
            </w:r>
          </w:p>
        </w:tc>
        <w:tc>
          <w:tcPr>
            <w:tcW w:w="983" w:type="dxa"/>
            <w:tcBorders>
              <w:top w:val="nil"/>
              <w:left w:val="nil"/>
              <w:bottom w:val="nil"/>
              <w:right w:val="single" w:sz="4" w:space="0" w:color="auto"/>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P </w:t>
            </w:r>
            <w:proofErr w:type="spellStart"/>
            <w:r w:rsidRPr="00DD2F80">
              <w:rPr>
                <w:rFonts w:ascii="Calibri" w:eastAsia="Times New Roman" w:hAnsi="Calibri" w:cs="Calibri"/>
                <w:vertAlign w:val="subscript"/>
              </w:rPr>
              <w:t>sl</w:t>
            </w:r>
            <w:proofErr w:type="spellEnd"/>
            <w:r w:rsidRPr="00DD2F80">
              <w:rPr>
                <w:rFonts w:ascii="Calibri" w:eastAsia="Times New Roman" w:hAnsi="Calibri" w:cs="Calibri"/>
                <w:sz w:val="16"/>
                <w:szCs w:val="16"/>
              </w:rPr>
              <w:t xml:space="preserve"> </w:t>
            </w:r>
            <w:proofErr w:type="spellStart"/>
            <w:r w:rsidRPr="00DD2F80">
              <w:rPr>
                <w:rFonts w:ascii="Calibri" w:eastAsia="Times New Roman" w:hAnsi="Calibri" w:cs="Calibri"/>
                <w:sz w:val="20"/>
                <w:szCs w:val="20"/>
              </w:rPr>
              <w:t>inhg</w:t>
            </w:r>
            <w:proofErr w:type="spellEnd"/>
          </w:p>
        </w:tc>
        <w:tc>
          <w:tcPr>
            <w:tcW w:w="977" w:type="dxa"/>
            <w:tcBorders>
              <w:top w:val="nil"/>
              <w:left w:val="nil"/>
              <w:bottom w:val="nil"/>
              <w:right w:val="single" w:sz="4" w:space="0" w:color="auto"/>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DWD </w:t>
            </w:r>
            <w:proofErr w:type="spellStart"/>
            <w:r w:rsidRPr="00DD2F80">
              <w:rPr>
                <w:rFonts w:ascii="Calibri" w:eastAsia="Times New Roman" w:hAnsi="Calibri" w:cs="Calibri"/>
                <w:vertAlign w:val="subscript"/>
              </w:rPr>
              <w:t>Tgl</w:t>
            </w:r>
            <w:proofErr w:type="spellEnd"/>
          </w:p>
        </w:tc>
        <w:tc>
          <w:tcPr>
            <w:tcW w:w="976" w:type="dxa"/>
            <w:tcBorders>
              <w:top w:val="nil"/>
              <w:left w:val="nil"/>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CJ </w:t>
            </w:r>
            <w:proofErr w:type="spellStart"/>
            <w:r w:rsidRPr="00DD2F80">
              <w:rPr>
                <w:rFonts w:ascii="Calibri" w:eastAsia="Times New Roman" w:hAnsi="Calibri" w:cs="Calibri"/>
              </w:rPr>
              <w:t>C</w:t>
            </w:r>
            <w:r w:rsidRPr="00DD2F80">
              <w:rPr>
                <w:rFonts w:ascii="Calibri" w:eastAsia="Times New Roman" w:hAnsi="Calibri" w:cs="Calibri"/>
                <w:vertAlign w:val="subscript"/>
              </w:rPr>
              <w:t>lDa</w:t>
            </w:r>
            <w:proofErr w:type="spellEnd"/>
          </w:p>
        </w:tc>
      </w:tr>
      <w:tr w:rsidR="00DD2F80" w:rsidRPr="00DD2F80" w:rsidTr="00DD2F80">
        <w:trPr>
          <w:trHeight w:val="30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9</w:t>
            </w:r>
          </w:p>
        </w:tc>
        <w:tc>
          <w:tcPr>
            <w:tcW w:w="976" w:type="dxa"/>
            <w:tcBorders>
              <w:top w:val="nil"/>
              <w:left w:val="single" w:sz="8" w:space="0" w:color="auto"/>
              <w:bottom w:val="nil"/>
              <w:right w:val="nil"/>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75</w:t>
            </w:r>
          </w:p>
        </w:tc>
        <w:tc>
          <w:tcPr>
            <w:tcW w:w="976" w:type="dxa"/>
            <w:tcBorders>
              <w:top w:val="nil"/>
              <w:left w:val="single" w:sz="4" w:space="0" w:color="auto"/>
              <w:bottom w:val="single" w:sz="4" w:space="0" w:color="auto"/>
              <w:right w:val="nil"/>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27.52</w:t>
            </w:r>
          </w:p>
        </w:tc>
        <w:tc>
          <w:tcPr>
            <w:tcW w:w="976" w:type="dxa"/>
            <w:tcBorders>
              <w:top w:val="nil"/>
              <w:left w:val="single" w:sz="4" w:space="0" w:color="auto"/>
              <w:bottom w:val="single" w:sz="4" w:space="0" w:color="auto"/>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50.0</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2975</w:t>
            </w:r>
          </w:p>
        </w:tc>
        <w:tc>
          <w:tcPr>
            <w:tcW w:w="976" w:type="dxa"/>
            <w:tcBorders>
              <w:top w:val="nil"/>
              <w:left w:val="nil"/>
              <w:bottom w:val="single" w:sz="4"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58.73</w:t>
            </w:r>
          </w:p>
        </w:tc>
        <w:tc>
          <w:tcPr>
            <w:tcW w:w="983" w:type="dxa"/>
            <w:tcBorders>
              <w:top w:val="nil"/>
              <w:left w:val="nil"/>
              <w:bottom w:val="single" w:sz="4" w:space="0" w:color="auto"/>
              <w:right w:val="single" w:sz="4" w:space="0" w:color="auto"/>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29.92</w:t>
            </w:r>
          </w:p>
        </w:tc>
        <w:tc>
          <w:tcPr>
            <w:tcW w:w="977" w:type="dxa"/>
            <w:tcBorders>
              <w:top w:val="nil"/>
              <w:left w:val="nil"/>
              <w:bottom w:val="single" w:sz="4" w:space="0" w:color="auto"/>
              <w:right w:val="single" w:sz="4" w:space="0" w:color="auto"/>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w:t>
            </w:r>
          </w:p>
        </w:tc>
        <w:tc>
          <w:tcPr>
            <w:tcW w:w="976" w:type="dxa"/>
            <w:tcBorders>
              <w:top w:val="nil"/>
              <w:left w:val="nil"/>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3.00</w:t>
            </w:r>
          </w:p>
        </w:tc>
      </w:tr>
      <w:tr w:rsidR="00DD2F80" w:rsidRPr="00DD2F80" w:rsidTr="00DD2F80">
        <w:trPr>
          <w:trHeight w:val="36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10</w:t>
            </w:r>
          </w:p>
        </w:tc>
        <w:tc>
          <w:tcPr>
            <w:tcW w:w="976" w:type="dxa"/>
            <w:tcBorders>
              <w:top w:val="single" w:sz="4" w:space="0" w:color="auto"/>
              <w:left w:val="single" w:sz="8" w:space="0" w:color="auto"/>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M </w:t>
            </w:r>
            <w:proofErr w:type="spellStart"/>
            <w:r w:rsidRPr="00DD2F80">
              <w:rPr>
                <w:rFonts w:ascii="Calibri" w:eastAsia="Times New Roman" w:hAnsi="Calibri" w:cs="Calibri"/>
              </w:rPr>
              <w:t>Tgl</w:t>
            </w:r>
            <w:proofErr w:type="spellEnd"/>
          </w:p>
        </w:tc>
        <w:tc>
          <w:tcPr>
            <w:tcW w:w="976" w:type="dxa"/>
            <w:tcBorders>
              <w:top w:val="nil"/>
              <w:left w:val="single" w:sz="4" w:space="0" w:color="auto"/>
              <w:bottom w:val="nil"/>
              <w:right w:val="nil"/>
            </w:tcBorders>
            <w:shd w:val="clear" w:color="000000" w:fill="D7E4B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WtrSta</w:t>
            </w:r>
            <w:r w:rsidRPr="00DD2F80">
              <w:rPr>
                <w:rFonts w:ascii="Calibri" w:eastAsia="Times New Roman" w:hAnsi="Calibri" w:cs="Calibri"/>
                <w:sz w:val="20"/>
                <w:szCs w:val="20"/>
                <w:vertAlign w:val="subscript"/>
              </w:rPr>
              <w:t>Kda</w:t>
            </w:r>
            <w:proofErr w:type="spellEnd"/>
          </w:p>
        </w:tc>
        <w:tc>
          <w:tcPr>
            <w:tcW w:w="976" w:type="dxa"/>
            <w:tcBorders>
              <w:top w:val="nil"/>
              <w:left w:val="single" w:sz="4" w:space="0" w:color="auto"/>
              <w:bottom w:val="nil"/>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Geo </w:t>
            </w:r>
            <w:proofErr w:type="spellStart"/>
            <w:r w:rsidRPr="00DD2F80">
              <w:rPr>
                <w:rFonts w:ascii="Calibri" w:eastAsia="Times New Roman" w:hAnsi="Calibri" w:cs="Calibri"/>
                <w:sz w:val="18"/>
                <w:szCs w:val="18"/>
              </w:rPr>
              <w:t>kft</w:t>
            </w:r>
            <w:proofErr w:type="spellEnd"/>
          </w:p>
        </w:tc>
        <w:tc>
          <w:tcPr>
            <w:tcW w:w="976" w:type="dxa"/>
            <w:tcBorders>
              <w:top w:val="nil"/>
              <w:left w:val="nil"/>
              <w:bottom w:val="nil"/>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Wind °</w:t>
            </w:r>
          </w:p>
        </w:tc>
        <w:tc>
          <w:tcPr>
            <w:tcW w:w="976" w:type="dxa"/>
            <w:tcBorders>
              <w:top w:val="nil"/>
              <w:left w:val="nil"/>
              <w:bottom w:val="nil"/>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Cor</w:t>
            </w:r>
            <w:proofErr w:type="spellEnd"/>
            <w:r w:rsidRPr="00DD2F80">
              <w:rPr>
                <w:rFonts w:ascii="Calibri" w:eastAsia="Times New Roman" w:hAnsi="Calibri" w:cs="Calibri"/>
              </w:rPr>
              <w:t xml:space="preserve"> Lat °</w:t>
            </w:r>
          </w:p>
        </w:tc>
        <w:tc>
          <w:tcPr>
            <w:tcW w:w="983" w:type="dxa"/>
            <w:tcBorders>
              <w:top w:val="nil"/>
              <w:left w:val="nil"/>
              <w:bottom w:val="nil"/>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Obx</w:t>
            </w:r>
            <w:proofErr w:type="spellEnd"/>
            <w:r w:rsidRPr="00DD2F80">
              <w:rPr>
                <w:rFonts w:ascii="Calibri" w:eastAsia="Times New Roman" w:hAnsi="Calibri" w:cs="Calibri"/>
              </w:rPr>
              <w:t xml:space="preserve"> </w:t>
            </w:r>
            <w:r w:rsidRPr="00DD2F80">
              <w:rPr>
                <w:rFonts w:ascii="Calibri" w:eastAsia="Times New Roman" w:hAnsi="Calibri" w:cs="Calibri"/>
                <w:sz w:val="20"/>
                <w:szCs w:val="20"/>
              </w:rPr>
              <w:t>yd</w:t>
            </w:r>
          </w:p>
        </w:tc>
        <w:tc>
          <w:tcPr>
            <w:tcW w:w="977" w:type="dxa"/>
            <w:tcBorders>
              <w:top w:val="nil"/>
              <w:left w:val="nil"/>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SpnDrf</w:t>
            </w:r>
            <w:r w:rsidRPr="00DD2F80">
              <w:rPr>
                <w:rFonts w:ascii="Calibri" w:eastAsia="Times New Roman" w:hAnsi="Calibri" w:cs="Calibri"/>
                <w:vertAlign w:val="subscript"/>
              </w:rPr>
              <w:t>Tgl</w:t>
            </w:r>
            <w:proofErr w:type="spellEnd"/>
          </w:p>
        </w:tc>
        <w:tc>
          <w:tcPr>
            <w:tcW w:w="976" w:type="dxa"/>
            <w:tcBorders>
              <w:top w:val="single" w:sz="4" w:space="0" w:color="auto"/>
              <w:left w:val="single" w:sz="4" w:space="0" w:color="auto"/>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 xml:space="preserve">CJ </w:t>
            </w:r>
            <w:proofErr w:type="spellStart"/>
            <w:r w:rsidRPr="00DD2F80">
              <w:rPr>
                <w:rFonts w:ascii="Calibri" w:eastAsia="Times New Roman" w:hAnsi="Calibri" w:cs="Calibri"/>
                <w:color w:val="auto"/>
              </w:rPr>
              <w:t>C</w:t>
            </w:r>
            <w:r w:rsidRPr="00DD2F80">
              <w:rPr>
                <w:rFonts w:ascii="Calibri" w:eastAsia="Times New Roman" w:hAnsi="Calibri" w:cs="Calibri"/>
                <w:color w:val="auto"/>
                <w:vertAlign w:val="subscript"/>
              </w:rPr>
              <w:t>Ma</w:t>
            </w:r>
            <w:proofErr w:type="spellEnd"/>
          </w:p>
        </w:tc>
      </w:tr>
      <w:tr w:rsidR="00DD2F80" w:rsidRPr="00DD2F80" w:rsidTr="00DD2F80">
        <w:trPr>
          <w:trHeight w:val="33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11</w:t>
            </w:r>
          </w:p>
        </w:tc>
        <w:tc>
          <w:tcPr>
            <w:tcW w:w="976" w:type="dxa"/>
            <w:tcBorders>
              <w:top w:val="nil"/>
              <w:left w:val="single" w:sz="8" w:space="0" w:color="auto"/>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sz w:val="24"/>
                <w:szCs w:val="24"/>
              </w:rPr>
            </w:pPr>
            <w:r w:rsidRPr="00DD2F80">
              <w:rPr>
                <w:rFonts w:ascii="Calibri" w:eastAsia="Times New Roman" w:hAnsi="Calibri" w:cs="Calibri"/>
                <w:sz w:val="24"/>
                <w:szCs w:val="24"/>
              </w:rPr>
              <w:t>0</w:t>
            </w:r>
          </w:p>
        </w:tc>
        <w:tc>
          <w:tcPr>
            <w:tcW w:w="976" w:type="dxa"/>
            <w:tcBorders>
              <w:top w:val="nil"/>
              <w:left w:val="single" w:sz="4" w:space="0" w:color="auto"/>
              <w:bottom w:val="nil"/>
              <w:right w:val="nil"/>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30.00</w:t>
            </w:r>
          </w:p>
        </w:tc>
        <w:tc>
          <w:tcPr>
            <w:tcW w:w="976" w:type="dxa"/>
            <w:tcBorders>
              <w:top w:val="nil"/>
              <w:left w:val="single" w:sz="4" w:space="0" w:color="auto"/>
              <w:bottom w:val="nil"/>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30.0</w:t>
            </w:r>
          </w:p>
        </w:tc>
        <w:tc>
          <w:tcPr>
            <w:tcW w:w="976" w:type="dxa"/>
            <w:tcBorders>
              <w:top w:val="nil"/>
              <w:left w:val="nil"/>
              <w:bottom w:val="single" w:sz="4" w:space="0" w:color="auto"/>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90</w:t>
            </w:r>
          </w:p>
        </w:tc>
        <w:tc>
          <w:tcPr>
            <w:tcW w:w="976" w:type="dxa"/>
            <w:tcBorders>
              <w:top w:val="nil"/>
              <w:left w:val="nil"/>
              <w:bottom w:val="single" w:sz="4" w:space="0" w:color="auto"/>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0</w:t>
            </w:r>
          </w:p>
        </w:tc>
        <w:tc>
          <w:tcPr>
            <w:tcW w:w="983" w:type="dxa"/>
            <w:tcBorders>
              <w:top w:val="nil"/>
              <w:left w:val="nil"/>
              <w:bottom w:val="single" w:sz="4" w:space="0" w:color="auto"/>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20</w:t>
            </w:r>
          </w:p>
        </w:tc>
        <w:tc>
          <w:tcPr>
            <w:tcW w:w="977" w:type="dxa"/>
            <w:tcBorders>
              <w:top w:val="nil"/>
              <w:left w:val="nil"/>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w:t>
            </w:r>
          </w:p>
        </w:tc>
        <w:tc>
          <w:tcPr>
            <w:tcW w:w="976" w:type="dxa"/>
            <w:tcBorders>
              <w:top w:val="nil"/>
              <w:left w:val="single" w:sz="4" w:space="0" w:color="auto"/>
              <w:bottom w:val="single" w:sz="4" w:space="0" w:color="auto"/>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3.72</w:t>
            </w:r>
          </w:p>
        </w:tc>
      </w:tr>
      <w:tr w:rsidR="00DD2F80" w:rsidRPr="00DD2F80" w:rsidTr="00DD2F80">
        <w:trPr>
          <w:trHeight w:val="375"/>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12</w:t>
            </w:r>
          </w:p>
        </w:tc>
        <w:tc>
          <w:tcPr>
            <w:tcW w:w="976" w:type="dxa"/>
            <w:tcBorders>
              <w:top w:val="single" w:sz="8" w:space="0" w:color="auto"/>
              <w:left w:val="single" w:sz="8" w:space="0" w:color="auto"/>
              <w:bottom w:val="nil"/>
              <w:right w:val="nil"/>
            </w:tcBorders>
            <w:shd w:val="clear" w:color="000000" w:fill="C2D69A"/>
            <w:noWrap/>
            <w:vAlign w:val="center"/>
            <w:hideMark/>
          </w:tcPr>
          <w:p w:rsidR="00DD2F80" w:rsidRPr="00DD2F80" w:rsidRDefault="00DD2F80" w:rsidP="00DD2F80">
            <w:pPr>
              <w:jc w:val="center"/>
              <w:rPr>
                <w:rFonts w:ascii="Calibri" w:eastAsia="Times New Roman" w:hAnsi="Calibri" w:cs="Calibri"/>
                <w:b/>
                <w:bCs/>
                <w:sz w:val="24"/>
                <w:szCs w:val="24"/>
              </w:rPr>
            </w:pPr>
            <w:r w:rsidRPr="00DD2F80">
              <w:rPr>
                <w:rFonts w:ascii="Calibri" w:eastAsia="Times New Roman" w:hAnsi="Calibri" w:cs="Calibri"/>
                <w:b/>
                <w:bCs/>
                <w:sz w:val="24"/>
                <w:szCs w:val="24"/>
              </w:rPr>
              <w:t>YARDS</w:t>
            </w:r>
          </w:p>
        </w:tc>
        <w:tc>
          <w:tcPr>
            <w:tcW w:w="976" w:type="dxa"/>
            <w:tcBorders>
              <w:top w:val="single" w:sz="8" w:space="0" w:color="auto"/>
              <w:left w:val="single" w:sz="4" w:space="0" w:color="auto"/>
              <w:bottom w:val="nil"/>
              <w:right w:val="single" w:sz="8" w:space="0" w:color="auto"/>
            </w:tcBorders>
            <w:shd w:val="clear" w:color="000000" w:fill="C2D69A"/>
            <w:noWrap/>
            <w:vAlign w:val="center"/>
            <w:hideMark/>
          </w:tcPr>
          <w:p w:rsidR="00DD2F80" w:rsidRPr="00DD2F80" w:rsidRDefault="00DD2F80" w:rsidP="00DD2F80">
            <w:pPr>
              <w:jc w:val="center"/>
              <w:rPr>
                <w:rFonts w:ascii="Calibri" w:eastAsia="Times New Roman" w:hAnsi="Calibri" w:cs="Calibri"/>
                <w:b/>
                <w:bCs/>
                <w:sz w:val="24"/>
                <w:szCs w:val="24"/>
              </w:rPr>
            </w:pPr>
            <w:r w:rsidRPr="00DD2F80">
              <w:rPr>
                <w:rFonts w:ascii="Calibri" w:eastAsia="Times New Roman" w:hAnsi="Calibri" w:cs="Calibri"/>
                <w:b/>
                <w:bCs/>
                <w:sz w:val="24"/>
                <w:szCs w:val="24"/>
              </w:rPr>
              <w:t>Slope °</w:t>
            </w:r>
          </w:p>
        </w:tc>
        <w:tc>
          <w:tcPr>
            <w:tcW w:w="976" w:type="dxa"/>
            <w:tcBorders>
              <w:top w:val="single" w:sz="4" w:space="0" w:color="auto"/>
              <w:left w:val="nil"/>
              <w:bottom w:val="nil"/>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NAV</w:t>
            </w:r>
          </w:p>
        </w:tc>
        <w:tc>
          <w:tcPr>
            <w:tcW w:w="976" w:type="dxa"/>
            <w:tcBorders>
              <w:top w:val="nil"/>
              <w:left w:val="nil"/>
              <w:bottom w:val="nil"/>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Wind </w:t>
            </w:r>
            <w:r w:rsidRPr="00DD2F80">
              <w:rPr>
                <w:rFonts w:ascii="Calibri" w:eastAsia="Times New Roman" w:hAnsi="Calibri" w:cs="Calibri"/>
                <w:sz w:val="18"/>
                <w:szCs w:val="18"/>
              </w:rPr>
              <w:t>mph</w:t>
            </w:r>
          </w:p>
        </w:tc>
        <w:tc>
          <w:tcPr>
            <w:tcW w:w="976" w:type="dxa"/>
            <w:tcBorders>
              <w:top w:val="nil"/>
              <w:left w:val="nil"/>
              <w:bottom w:val="nil"/>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Cor</w:t>
            </w:r>
            <w:proofErr w:type="spellEnd"/>
            <w:r w:rsidRPr="00DD2F80">
              <w:rPr>
                <w:rFonts w:ascii="Calibri" w:eastAsia="Times New Roman" w:hAnsi="Calibri" w:cs="Calibri"/>
              </w:rPr>
              <w:t xml:space="preserve"> </w:t>
            </w:r>
            <w:proofErr w:type="spellStart"/>
            <w:r w:rsidRPr="00DD2F80">
              <w:rPr>
                <w:rFonts w:ascii="Calibri" w:eastAsia="Times New Roman" w:hAnsi="Calibri" w:cs="Calibri"/>
              </w:rPr>
              <w:t>Hdg</w:t>
            </w:r>
            <w:proofErr w:type="spellEnd"/>
            <w:r w:rsidRPr="00DD2F80">
              <w:rPr>
                <w:rFonts w:ascii="Calibri" w:eastAsia="Times New Roman" w:hAnsi="Calibri" w:cs="Calibri"/>
              </w:rPr>
              <w:t xml:space="preserve"> °</w:t>
            </w:r>
          </w:p>
        </w:tc>
        <w:tc>
          <w:tcPr>
            <w:tcW w:w="983" w:type="dxa"/>
            <w:tcBorders>
              <w:top w:val="nil"/>
              <w:left w:val="nil"/>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ObxClr</w:t>
            </w:r>
            <w:proofErr w:type="spellEnd"/>
            <w:r w:rsidRPr="00DD2F80">
              <w:rPr>
                <w:rFonts w:ascii="Calibri" w:eastAsia="Times New Roman" w:hAnsi="Calibri" w:cs="Calibri"/>
              </w:rPr>
              <w:t xml:space="preserve"> </w:t>
            </w:r>
            <w:r w:rsidRPr="00DD2F80">
              <w:rPr>
                <w:rFonts w:ascii="Calibri" w:eastAsia="Times New Roman" w:hAnsi="Calibri" w:cs="Calibri"/>
                <w:sz w:val="20"/>
                <w:szCs w:val="20"/>
              </w:rPr>
              <w:t>in.</w:t>
            </w:r>
          </w:p>
        </w:tc>
        <w:tc>
          <w:tcPr>
            <w:tcW w:w="977" w:type="dxa"/>
            <w:tcBorders>
              <w:top w:val="single" w:sz="4" w:space="0" w:color="auto"/>
              <w:left w:val="nil"/>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proofErr w:type="spellStart"/>
            <w:r w:rsidRPr="00DD2F80">
              <w:rPr>
                <w:rFonts w:ascii="Calibri" w:eastAsia="Times New Roman" w:hAnsi="Calibri" w:cs="Calibri"/>
                <w:color w:val="auto"/>
                <w:sz w:val="20"/>
                <w:szCs w:val="20"/>
              </w:rPr>
              <w:t>SpnDrf</w:t>
            </w:r>
            <w:proofErr w:type="spellEnd"/>
            <w:r w:rsidRPr="00DD2F80">
              <w:rPr>
                <w:rFonts w:ascii="Calibri" w:eastAsia="Times New Roman" w:hAnsi="Calibri" w:cs="Calibri"/>
                <w:color w:val="auto"/>
              </w:rPr>
              <w:t xml:space="preserve"> </w:t>
            </w:r>
            <w:r w:rsidRPr="00DD2F80">
              <w:rPr>
                <w:rFonts w:ascii="Calibri" w:eastAsia="Times New Roman" w:hAnsi="Calibri" w:cs="Calibri"/>
                <w:color w:val="auto"/>
                <w:sz w:val="20"/>
                <w:szCs w:val="20"/>
              </w:rPr>
              <w:t>moa</w:t>
            </w:r>
          </w:p>
        </w:tc>
        <w:tc>
          <w:tcPr>
            <w:tcW w:w="976" w:type="dxa"/>
            <w:tcBorders>
              <w:top w:val="nil"/>
              <w:left w:val="single" w:sz="4" w:space="0" w:color="auto"/>
              <w:bottom w:val="nil"/>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CJ</w:t>
            </w:r>
            <w:r w:rsidRPr="00DD2F80">
              <w:rPr>
                <w:rFonts w:ascii="Calibri" w:eastAsia="Times New Roman" w:hAnsi="Calibri" w:cs="Calibri"/>
                <w:vertAlign w:val="subscript"/>
              </w:rPr>
              <w:t>Tgl</w:t>
            </w:r>
            <w:proofErr w:type="spellEnd"/>
          </w:p>
        </w:tc>
      </w:tr>
      <w:tr w:rsidR="00DD2F80" w:rsidRPr="00DD2F80" w:rsidTr="00DD2F80">
        <w:trPr>
          <w:trHeight w:val="33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13</w:t>
            </w:r>
          </w:p>
        </w:tc>
        <w:tc>
          <w:tcPr>
            <w:tcW w:w="976" w:type="dxa"/>
            <w:tcBorders>
              <w:top w:val="nil"/>
              <w:left w:val="single" w:sz="8" w:space="0" w:color="auto"/>
              <w:bottom w:val="single" w:sz="8" w:space="0" w:color="auto"/>
              <w:right w:val="nil"/>
            </w:tcBorders>
            <w:shd w:val="clear" w:color="000000" w:fill="C2D69A"/>
            <w:noWrap/>
            <w:vAlign w:val="center"/>
            <w:hideMark/>
          </w:tcPr>
          <w:p w:rsidR="00DD2F80" w:rsidRPr="00DD2F80" w:rsidRDefault="00DD2F80" w:rsidP="00DD2F80">
            <w:pPr>
              <w:jc w:val="center"/>
              <w:rPr>
                <w:rFonts w:ascii="Calibri" w:eastAsia="Times New Roman" w:hAnsi="Calibri" w:cs="Calibri"/>
                <w:b/>
                <w:bCs/>
                <w:sz w:val="24"/>
                <w:szCs w:val="24"/>
              </w:rPr>
            </w:pPr>
            <w:r w:rsidRPr="00DD2F80">
              <w:rPr>
                <w:rFonts w:ascii="Calibri" w:eastAsia="Times New Roman" w:hAnsi="Calibri" w:cs="Calibri"/>
                <w:b/>
                <w:bCs/>
                <w:sz w:val="24"/>
                <w:szCs w:val="24"/>
              </w:rPr>
              <w:t>2400</w:t>
            </w:r>
          </w:p>
        </w:tc>
        <w:tc>
          <w:tcPr>
            <w:tcW w:w="976" w:type="dxa"/>
            <w:tcBorders>
              <w:top w:val="nil"/>
              <w:left w:val="single" w:sz="4" w:space="0" w:color="auto"/>
              <w:bottom w:val="single" w:sz="8" w:space="0" w:color="auto"/>
              <w:right w:val="single" w:sz="8" w:space="0" w:color="auto"/>
            </w:tcBorders>
            <w:shd w:val="clear" w:color="000000" w:fill="C2D69A"/>
            <w:noWrap/>
            <w:vAlign w:val="center"/>
            <w:hideMark/>
          </w:tcPr>
          <w:p w:rsidR="00DD2F80" w:rsidRPr="00DD2F80" w:rsidRDefault="00DD2F80" w:rsidP="00DD2F80">
            <w:pPr>
              <w:jc w:val="center"/>
              <w:rPr>
                <w:rFonts w:ascii="Calibri" w:eastAsia="Times New Roman" w:hAnsi="Calibri" w:cs="Calibri"/>
                <w:b/>
                <w:bCs/>
                <w:sz w:val="24"/>
                <w:szCs w:val="24"/>
              </w:rPr>
            </w:pPr>
            <w:r w:rsidRPr="00DD2F80">
              <w:rPr>
                <w:rFonts w:ascii="Calibri" w:eastAsia="Times New Roman" w:hAnsi="Calibri" w:cs="Calibri"/>
                <w:b/>
                <w:bCs/>
                <w:sz w:val="24"/>
                <w:szCs w:val="24"/>
              </w:rPr>
              <w:t>0</w:t>
            </w:r>
          </w:p>
        </w:tc>
        <w:tc>
          <w:tcPr>
            <w:tcW w:w="976" w:type="dxa"/>
            <w:tcBorders>
              <w:top w:val="nil"/>
              <w:left w:val="nil"/>
              <w:bottom w:val="single" w:sz="4" w:space="0" w:color="auto"/>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4.0</w:t>
            </w:r>
          </w:p>
        </w:tc>
        <w:tc>
          <w:tcPr>
            <w:tcW w:w="976" w:type="dxa"/>
            <w:tcBorders>
              <w:top w:val="nil"/>
              <w:left w:val="nil"/>
              <w:bottom w:val="single" w:sz="4" w:space="0" w:color="auto"/>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5</w:t>
            </w:r>
          </w:p>
        </w:tc>
        <w:tc>
          <w:tcPr>
            <w:tcW w:w="976" w:type="dxa"/>
            <w:tcBorders>
              <w:top w:val="nil"/>
              <w:left w:val="nil"/>
              <w:bottom w:val="single" w:sz="4" w:space="0" w:color="auto"/>
              <w:right w:val="single" w:sz="4" w:space="0" w:color="auto"/>
            </w:tcBorders>
            <w:shd w:val="clear" w:color="000000" w:fill="D7E4B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w:t>
            </w:r>
          </w:p>
        </w:tc>
        <w:tc>
          <w:tcPr>
            <w:tcW w:w="983" w:type="dxa"/>
            <w:tcBorders>
              <w:top w:val="nil"/>
              <w:left w:val="nil"/>
              <w:bottom w:val="single" w:sz="4"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27.8</w:t>
            </w:r>
          </w:p>
        </w:tc>
        <w:tc>
          <w:tcPr>
            <w:tcW w:w="977" w:type="dxa"/>
            <w:tcBorders>
              <w:top w:val="nil"/>
              <w:left w:val="nil"/>
              <w:bottom w:val="single" w:sz="4" w:space="0" w:color="auto"/>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0.00</w:t>
            </w:r>
          </w:p>
        </w:tc>
        <w:tc>
          <w:tcPr>
            <w:tcW w:w="976" w:type="dxa"/>
            <w:tcBorders>
              <w:top w:val="nil"/>
              <w:left w:val="single" w:sz="4" w:space="0" w:color="auto"/>
              <w:bottom w:val="single" w:sz="4" w:space="0" w:color="auto"/>
              <w:right w:val="nil"/>
            </w:tcBorders>
            <w:shd w:val="clear" w:color="000000" w:fill="DBEEF3"/>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w:t>
            </w:r>
          </w:p>
        </w:tc>
      </w:tr>
      <w:tr w:rsidR="00DD2F80" w:rsidRPr="00DD2F80" w:rsidTr="00DD2F80">
        <w:trPr>
          <w:trHeight w:val="36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14</w:t>
            </w:r>
          </w:p>
        </w:tc>
        <w:tc>
          <w:tcPr>
            <w:tcW w:w="976" w:type="dxa"/>
            <w:tcBorders>
              <w:top w:val="nil"/>
              <w:left w:val="single" w:sz="8" w:space="0" w:color="auto"/>
              <w:bottom w:val="nil"/>
              <w:right w:val="nil"/>
            </w:tcBorders>
            <w:shd w:val="clear" w:color="000000" w:fill="FFFF00"/>
            <w:noWrap/>
            <w:vAlign w:val="center"/>
            <w:hideMark/>
          </w:tcPr>
          <w:p w:rsidR="00DD2F80" w:rsidRPr="00DD2F80" w:rsidRDefault="00DD2F80" w:rsidP="00DD2F80">
            <w:pPr>
              <w:jc w:val="center"/>
              <w:rPr>
                <w:rFonts w:ascii="Calibri" w:eastAsia="Times New Roman" w:hAnsi="Calibri" w:cs="Calibri"/>
                <w:b/>
                <w:bCs/>
                <w:sz w:val="24"/>
                <w:szCs w:val="24"/>
              </w:rPr>
            </w:pPr>
            <w:r w:rsidRPr="00DD2F80">
              <w:rPr>
                <w:rFonts w:ascii="Calibri" w:eastAsia="Times New Roman" w:hAnsi="Calibri" w:cs="Calibri"/>
                <w:b/>
                <w:bCs/>
                <w:sz w:val="24"/>
                <w:szCs w:val="24"/>
              </w:rPr>
              <w:t>EHP yd</w:t>
            </w:r>
          </w:p>
        </w:tc>
        <w:tc>
          <w:tcPr>
            <w:tcW w:w="976" w:type="dxa"/>
            <w:tcBorders>
              <w:top w:val="nil"/>
              <w:left w:val="single" w:sz="4" w:space="0" w:color="auto"/>
              <w:bottom w:val="nil"/>
              <w:right w:val="single" w:sz="8" w:space="0" w:color="auto"/>
            </w:tcBorders>
            <w:shd w:val="clear" w:color="000000" w:fill="FFFF00"/>
            <w:noWrap/>
            <w:vAlign w:val="center"/>
            <w:hideMark/>
          </w:tcPr>
          <w:p w:rsidR="00DD2F80" w:rsidRPr="00DD2F80" w:rsidRDefault="00DD2F80" w:rsidP="00DD2F80">
            <w:pPr>
              <w:jc w:val="center"/>
              <w:rPr>
                <w:rFonts w:ascii="Calibri" w:eastAsia="Times New Roman" w:hAnsi="Calibri" w:cs="Calibri"/>
                <w:b/>
                <w:bCs/>
                <w:sz w:val="24"/>
                <w:szCs w:val="24"/>
              </w:rPr>
            </w:pPr>
            <w:r w:rsidRPr="00DD2F80">
              <w:rPr>
                <w:rFonts w:ascii="Calibri" w:eastAsia="Times New Roman" w:hAnsi="Calibri" w:cs="Calibri"/>
                <w:b/>
                <w:bCs/>
                <w:sz w:val="24"/>
                <w:szCs w:val="24"/>
              </w:rPr>
              <w:t>EHP Δ</w:t>
            </w:r>
          </w:p>
        </w:tc>
        <w:tc>
          <w:tcPr>
            <w:tcW w:w="976" w:type="dxa"/>
            <w:tcBorders>
              <w:top w:val="nil"/>
              <w:left w:val="nil"/>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BE moa</w:t>
            </w:r>
          </w:p>
        </w:tc>
        <w:tc>
          <w:tcPr>
            <w:tcW w:w="976" w:type="dxa"/>
            <w:tcBorders>
              <w:top w:val="nil"/>
              <w:left w:val="nil"/>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 xml:space="preserve">BE </w:t>
            </w:r>
            <w:r w:rsidRPr="00DD2F80">
              <w:rPr>
                <w:rFonts w:ascii="Calibri" w:eastAsia="Times New Roman" w:hAnsi="Calibri" w:cs="Calibri"/>
                <w:color w:val="auto"/>
                <w:sz w:val="20"/>
                <w:szCs w:val="20"/>
              </w:rPr>
              <w:t>mils</w:t>
            </w:r>
          </w:p>
        </w:tc>
        <w:tc>
          <w:tcPr>
            <w:tcW w:w="976" w:type="dxa"/>
            <w:tcBorders>
              <w:top w:val="nil"/>
              <w:left w:val="nil"/>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 xml:space="preserve">CJ </w:t>
            </w:r>
            <w:r w:rsidRPr="00DD2F80">
              <w:rPr>
                <w:rFonts w:ascii="Calibri" w:eastAsia="Times New Roman" w:hAnsi="Calibri" w:cs="Calibri"/>
                <w:color w:val="auto"/>
                <w:vertAlign w:val="subscript"/>
              </w:rPr>
              <w:t>Ix calc</w:t>
            </w:r>
            <w:r w:rsidRPr="00DD2F80">
              <w:rPr>
                <w:rFonts w:ascii="Calibri" w:eastAsia="Times New Roman" w:hAnsi="Calibri" w:cs="Calibri"/>
                <w:color w:val="auto"/>
              </w:rPr>
              <w:t xml:space="preserve"> </w:t>
            </w:r>
          </w:p>
        </w:tc>
        <w:tc>
          <w:tcPr>
            <w:tcW w:w="983" w:type="dxa"/>
            <w:tcBorders>
              <w:top w:val="nil"/>
              <w:left w:val="nil"/>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ObxRqd</w:t>
            </w:r>
            <w:proofErr w:type="spellEnd"/>
            <w:r w:rsidRPr="00DD2F80">
              <w:rPr>
                <w:rFonts w:ascii="Calibri" w:eastAsia="Times New Roman" w:hAnsi="Calibri" w:cs="Calibri"/>
              </w:rPr>
              <w:t xml:space="preserve"> yd</w:t>
            </w:r>
          </w:p>
        </w:tc>
        <w:tc>
          <w:tcPr>
            <w:tcW w:w="977" w:type="dxa"/>
            <w:tcBorders>
              <w:top w:val="nil"/>
              <w:left w:val="nil"/>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proofErr w:type="spellStart"/>
            <w:r w:rsidRPr="00DD2F80">
              <w:rPr>
                <w:rFonts w:ascii="Calibri" w:eastAsia="Times New Roman" w:hAnsi="Calibri" w:cs="Calibri"/>
                <w:color w:val="auto"/>
                <w:sz w:val="20"/>
                <w:szCs w:val="20"/>
              </w:rPr>
              <w:t>SpnDrf</w:t>
            </w:r>
            <w:proofErr w:type="spellEnd"/>
            <w:r w:rsidRPr="00DD2F80">
              <w:rPr>
                <w:rFonts w:ascii="Calibri" w:eastAsia="Times New Roman" w:hAnsi="Calibri" w:cs="Calibri"/>
                <w:color w:val="auto"/>
              </w:rPr>
              <w:t xml:space="preserve"> in.</w:t>
            </w:r>
          </w:p>
        </w:tc>
        <w:tc>
          <w:tcPr>
            <w:tcW w:w="976" w:type="dxa"/>
            <w:tcBorders>
              <w:top w:val="nil"/>
              <w:left w:val="nil"/>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CJ moa</w:t>
            </w:r>
          </w:p>
        </w:tc>
      </w:tr>
      <w:tr w:rsidR="00DD2F80" w:rsidRPr="00DD2F80" w:rsidTr="00DD2F80">
        <w:trPr>
          <w:trHeight w:val="33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15</w:t>
            </w:r>
          </w:p>
        </w:tc>
        <w:tc>
          <w:tcPr>
            <w:tcW w:w="976" w:type="dxa"/>
            <w:tcBorders>
              <w:top w:val="nil"/>
              <w:left w:val="single" w:sz="8" w:space="0" w:color="auto"/>
              <w:bottom w:val="single" w:sz="8" w:space="0" w:color="auto"/>
              <w:right w:val="nil"/>
            </w:tcBorders>
            <w:shd w:val="clear" w:color="000000" w:fill="FFFF00"/>
            <w:noWrap/>
            <w:vAlign w:val="center"/>
            <w:hideMark/>
          </w:tcPr>
          <w:p w:rsidR="00DD2F80" w:rsidRPr="00DD2F80" w:rsidRDefault="00DD2F80" w:rsidP="00DD2F80">
            <w:pPr>
              <w:jc w:val="center"/>
              <w:rPr>
                <w:rFonts w:ascii="Calibri" w:eastAsia="Times New Roman" w:hAnsi="Calibri" w:cs="Calibri"/>
                <w:b/>
                <w:bCs/>
                <w:sz w:val="24"/>
                <w:szCs w:val="24"/>
              </w:rPr>
            </w:pPr>
            <w:r w:rsidRPr="00DD2F80">
              <w:rPr>
                <w:rFonts w:ascii="Calibri" w:eastAsia="Times New Roman" w:hAnsi="Calibri" w:cs="Calibri"/>
                <w:b/>
                <w:bCs/>
                <w:sz w:val="24"/>
                <w:szCs w:val="24"/>
              </w:rPr>
              <w:t>2400</w:t>
            </w:r>
          </w:p>
        </w:tc>
        <w:tc>
          <w:tcPr>
            <w:tcW w:w="976" w:type="dxa"/>
            <w:tcBorders>
              <w:top w:val="nil"/>
              <w:left w:val="single" w:sz="4" w:space="0" w:color="auto"/>
              <w:bottom w:val="single" w:sz="8" w:space="0" w:color="auto"/>
              <w:right w:val="single" w:sz="8" w:space="0" w:color="auto"/>
            </w:tcBorders>
            <w:shd w:val="clear" w:color="000000" w:fill="FFFF00"/>
            <w:noWrap/>
            <w:vAlign w:val="center"/>
            <w:hideMark/>
          </w:tcPr>
          <w:p w:rsidR="00DD2F80" w:rsidRPr="00DD2F80" w:rsidRDefault="00DD2F80" w:rsidP="00DD2F80">
            <w:pPr>
              <w:jc w:val="center"/>
              <w:rPr>
                <w:rFonts w:ascii="Calibri" w:eastAsia="Times New Roman" w:hAnsi="Calibri" w:cs="Calibri"/>
                <w:b/>
                <w:bCs/>
                <w:sz w:val="24"/>
                <w:szCs w:val="24"/>
              </w:rPr>
            </w:pPr>
            <w:r w:rsidRPr="00DD2F80">
              <w:rPr>
                <w:rFonts w:ascii="Calibri" w:eastAsia="Times New Roman" w:hAnsi="Calibri" w:cs="Calibri"/>
                <w:b/>
                <w:bCs/>
                <w:sz w:val="24"/>
                <w:szCs w:val="24"/>
              </w:rPr>
              <w:t>0</w:t>
            </w:r>
          </w:p>
        </w:tc>
        <w:tc>
          <w:tcPr>
            <w:tcW w:w="976" w:type="dxa"/>
            <w:tcBorders>
              <w:top w:val="nil"/>
              <w:left w:val="nil"/>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146.5</w:t>
            </w:r>
          </w:p>
        </w:tc>
        <w:tc>
          <w:tcPr>
            <w:tcW w:w="976" w:type="dxa"/>
            <w:tcBorders>
              <w:top w:val="nil"/>
              <w:left w:val="nil"/>
              <w:bottom w:val="single" w:sz="4"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42.6</w:t>
            </w:r>
          </w:p>
        </w:tc>
        <w:tc>
          <w:tcPr>
            <w:tcW w:w="976" w:type="dxa"/>
            <w:tcBorders>
              <w:top w:val="nil"/>
              <w:left w:val="nil"/>
              <w:bottom w:val="single" w:sz="4"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0.00010</w:t>
            </w:r>
          </w:p>
        </w:tc>
        <w:tc>
          <w:tcPr>
            <w:tcW w:w="983" w:type="dxa"/>
            <w:tcBorders>
              <w:top w:val="nil"/>
              <w:left w:val="nil"/>
              <w:bottom w:val="single" w:sz="4" w:space="0" w:color="auto"/>
              <w:right w:val="single" w:sz="4" w:space="0" w:color="auto"/>
            </w:tcBorders>
            <w:shd w:val="clear" w:color="000000" w:fill="FFFFCC"/>
            <w:noWrap/>
            <w:vAlign w:val="bottom"/>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2</w:t>
            </w:r>
          </w:p>
        </w:tc>
        <w:tc>
          <w:tcPr>
            <w:tcW w:w="977" w:type="dxa"/>
            <w:tcBorders>
              <w:top w:val="nil"/>
              <w:left w:val="nil"/>
              <w:bottom w:val="single" w:sz="4"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0.0</w:t>
            </w:r>
          </w:p>
        </w:tc>
        <w:tc>
          <w:tcPr>
            <w:tcW w:w="976" w:type="dxa"/>
            <w:tcBorders>
              <w:top w:val="nil"/>
              <w:left w:val="nil"/>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0.00</w:t>
            </w:r>
          </w:p>
        </w:tc>
      </w:tr>
      <w:tr w:rsidR="00DD2F80" w:rsidRPr="00DD2F80" w:rsidTr="00DD2F80">
        <w:trPr>
          <w:trHeight w:val="36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16</w:t>
            </w:r>
          </w:p>
        </w:tc>
        <w:tc>
          <w:tcPr>
            <w:tcW w:w="976" w:type="dxa"/>
            <w:tcBorders>
              <w:top w:val="nil"/>
              <w:left w:val="single" w:sz="8" w:space="0" w:color="auto"/>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sz w:val="24"/>
                <w:szCs w:val="24"/>
              </w:rPr>
            </w:pPr>
            <w:r w:rsidRPr="00DD2F80">
              <w:rPr>
                <w:rFonts w:ascii="Calibri" w:eastAsia="Times New Roman" w:hAnsi="Calibri" w:cs="Calibri"/>
                <w:sz w:val="24"/>
                <w:szCs w:val="24"/>
              </w:rPr>
              <w:t>Range yd</w:t>
            </w:r>
          </w:p>
        </w:tc>
        <w:tc>
          <w:tcPr>
            <w:tcW w:w="976" w:type="dxa"/>
            <w:tcBorders>
              <w:top w:val="nil"/>
              <w:left w:val="single" w:sz="4" w:space="0" w:color="auto"/>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FAC</w:t>
            </w:r>
          </w:p>
        </w:tc>
        <w:tc>
          <w:tcPr>
            <w:tcW w:w="976" w:type="dxa"/>
            <w:tcBorders>
              <w:top w:val="single" w:sz="4" w:space="0" w:color="auto"/>
              <w:left w:val="single" w:sz="4" w:space="0" w:color="auto"/>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 xml:space="preserve">kDA </w:t>
            </w:r>
            <w:proofErr w:type="spellStart"/>
            <w:r w:rsidRPr="00DD2F80">
              <w:rPr>
                <w:rFonts w:ascii="Calibri" w:eastAsia="Times New Roman" w:hAnsi="Calibri" w:cs="Calibri"/>
              </w:rPr>
              <w:t>kft</w:t>
            </w:r>
            <w:proofErr w:type="spellEnd"/>
          </w:p>
        </w:tc>
        <w:tc>
          <w:tcPr>
            <w:tcW w:w="976" w:type="dxa"/>
            <w:tcBorders>
              <w:top w:val="nil"/>
              <w:left w:val="nil"/>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kDensity</w:t>
            </w:r>
            <w:proofErr w:type="spellEnd"/>
          </w:p>
        </w:tc>
        <w:tc>
          <w:tcPr>
            <w:tcW w:w="976" w:type="dxa"/>
            <w:tcBorders>
              <w:top w:val="nil"/>
              <w:left w:val="single" w:sz="4" w:space="0" w:color="auto"/>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1st Dot</w:t>
            </w:r>
          </w:p>
        </w:tc>
        <w:tc>
          <w:tcPr>
            <w:tcW w:w="983" w:type="dxa"/>
            <w:tcBorders>
              <w:top w:val="nil"/>
              <w:left w:val="nil"/>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ObxBE</w:t>
            </w:r>
            <w:proofErr w:type="spellEnd"/>
          </w:p>
        </w:tc>
        <w:tc>
          <w:tcPr>
            <w:tcW w:w="977" w:type="dxa"/>
            <w:tcBorders>
              <w:top w:val="nil"/>
              <w:left w:val="nil"/>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Stab</w:t>
            </w:r>
          </w:p>
        </w:tc>
        <w:tc>
          <w:tcPr>
            <w:tcW w:w="976" w:type="dxa"/>
            <w:tcBorders>
              <w:top w:val="single" w:sz="4" w:space="0" w:color="auto"/>
              <w:left w:val="single" w:sz="4" w:space="0" w:color="auto"/>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CJ inch</w:t>
            </w:r>
          </w:p>
        </w:tc>
      </w:tr>
      <w:tr w:rsidR="00DD2F80" w:rsidRPr="00DD2F80" w:rsidTr="00DD2F80">
        <w:trPr>
          <w:trHeight w:val="33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17</w:t>
            </w:r>
          </w:p>
        </w:tc>
        <w:tc>
          <w:tcPr>
            <w:tcW w:w="976" w:type="dxa"/>
            <w:tcBorders>
              <w:top w:val="nil"/>
              <w:left w:val="single" w:sz="8" w:space="0" w:color="auto"/>
              <w:bottom w:val="single" w:sz="4" w:space="0" w:color="auto"/>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sz w:val="24"/>
                <w:szCs w:val="24"/>
              </w:rPr>
            </w:pPr>
            <w:r w:rsidRPr="00DD2F80">
              <w:rPr>
                <w:rFonts w:ascii="Calibri" w:eastAsia="Times New Roman" w:hAnsi="Calibri" w:cs="Calibri"/>
                <w:sz w:val="24"/>
                <w:szCs w:val="24"/>
              </w:rPr>
              <w:t>2400</w:t>
            </w:r>
          </w:p>
        </w:tc>
        <w:tc>
          <w:tcPr>
            <w:tcW w:w="976" w:type="dxa"/>
            <w:tcBorders>
              <w:top w:val="nil"/>
              <w:left w:val="single" w:sz="4" w:space="0" w:color="auto"/>
              <w:bottom w:val="single" w:sz="4" w:space="0" w:color="auto"/>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0.0</w:t>
            </w:r>
          </w:p>
        </w:tc>
        <w:tc>
          <w:tcPr>
            <w:tcW w:w="976" w:type="dxa"/>
            <w:tcBorders>
              <w:top w:val="nil"/>
              <w:left w:val="single" w:sz="4" w:space="0" w:color="auto"/>
              <w:bottom w:val="single" w:sz="4"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4.0</w:t>
            </w:r>
          </w:p>
        </w:tc>
        <w:tc>
          <w:tcPr>
            <w:tcW w:w="976" w:type="dxa"/>
            <w:tcBorders>
              <w:top w:val="nil"/>
              <w:left w:val="nil"/>
              <w:bottom w:val="single" w:sz="4" w:space="0" w:color="auto"/>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67.86</w:t>
            </w:r>
          </w:p>
        </w:tc>
        <w:tc>
          <w:tcPr>
            <w:tcW w:w="976" w:type="dxa"/>
            <w:tcBorders>
              <w:top w:val="nil"/>
              <w:left w:val="single" w:sz="4" w:space="0" w:color="auto"/>
              <w:bottom w:val="single" w:sz="4"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5.0</w:t>
            </w:r>
          </w:p>
        </w:tc>
        <w:tc>
          <w:tcPr>
            <w:tcW w:w="983" w:type="dxa"/>
            <w:tcBorders>
              <w:top w:val="nil"/>
              <w:left w:val="nil"/>
              <w:bottom w:val="single" w:sz="4"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13.5</w:t>
            </w:r>
          </w:p>
        </w:tc>
        <w:tc>
          <w:tcPr>
            <w:tcW w:w="977" w:type="dxa"/>
            <w:tcBorders>
              <w:top w:val="nil"/>
              <w:left w:val="nil"/>
              <w:bottom w:val="single" w:sz="4"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1.48</w:t>
            </w:r>
          </w:p>
        </w:tc>
        <w:tc>
          <w:tcPr>
            <w:tcW w:w="976" w:type="dxa"/>
            <w:tcBorders>
              <w:top w:val="nil"/>
              <w:left w:val="nil"/>
              <w:bottom w:val="single" w:sz="4" w:space="0" w:color="auto"/>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0.00</w:t>
            </w:r>
          </w:p>
        </w:tc>
      </w:tr>
      <w:tr w:rsidR="00DD2F80" w:rsidRPr="00DD2F80" w:rsidTr="00DD2F80">
        <w:trPr>
          <w:trHeight w:val="360"/>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18</w:t>
            </w:r>
          </w:p>
        </w:tc>
        <w:tc>
          <w:tcPr>
            <w:tcW w:w="976" w:type="dxa"/>
            <w:tcBorders>
              <w:top w:val="nil"/>
              <w:left w:val="single" w:sz="8" w:space="0" w:color="auto"/>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Z mph</w:t>
            </w:r>
          </w:p>
        </w:tc>
        <w:tc>
          <w:tcPr>
            <w:tcW w:w="976" w:type="dxa"/>
            <w:tcBorders>
              <w:top w:val="nil"/>
              <w:left w:val="single" w:sz="4" w:space="0" w:color="auto"/>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Z moa</w:t>
            </w:r>
          </w:p>
        </w:tc>
        <w:tc>
          <w:tcPr>
            <w:tcW w:w="976" w:type="dxa"/>
            <w:tcBorders>
              <w:top w:val="nil"/>
              <w:left w:val="single" w:sz="4" w:space="0" w:color="auto"/>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Z inch</w:t>
            </w:r>
          </w:p>
        </w:tc>
        <w:tc>
          <w:tcPr>
            <w:tcW w:w="976" w:type="dxa"/>
            <w:tcBorders>
              <w:top w:val="nil"/>
              <w:left w:val="nil"/>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 xml:space="preserve">Z </w:t>
            </w:r>
            <w:r w:rsidRPr="00DD2F80">
              <w:rPr>
                <w:rFonts w:ascii="Calibri" w:eastAsia="Times New Roman" w:hAnsi="Calibri" w:cs="Calibri"/>
                <w:color w:val="auto"/>
                <w:sz w:val="20"/>
                <w:szCs w:val="20"/>
              </w:rPr>
              <w:t>mils</w:t>
            </w:r>
          </w:p>
        </w:tc>
        <w:tc>
          <w:tcPr>
            <w:tcW w:w="976" w:type="dxa"/>
            <w:tcBorders>
              <w:top w:val="nil"/>
              <w:left w:val="nil"/>
              <w:bottom w:val="nil"/>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ToF</w:t>
            </w:r>
            <w:proofErr w:type="spellEnd"/>
            <w:r w:rsidRPr="00DD2F80">
              <w:rPr>
                <w:rFonts w:ascii="Calibri" w:eastAsia="Times New Roman" w:hAnsi="Calibri" w:cs="Calibri"/>
              </w:rPr>
              <w:t xml:space="preserve"> sec</w:t>
            </w:r>
          </w:p>
        </w:tc>
        <w:tc>
          <w:tcPr>
            <w:tcW w:w="983" w:type="dxa"/>
            <w:tcBorders>
              <w:top w:val="nil"/>
              <w:left w:val="single" w:sz="4" w:space="0" w:color="auto"/>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proofErr w:type="spellStart"/>
            <w:r w:rsidRPr="00DD2F80">
              <w:rPr>
                <w:rFonts w:ascii="Calibri" w:eastAsia="Times New Roman" w:hAnsi="Calibri" w:cs="Calibri"/>
                <w:color w:val="auto"/>
              </w:rPr>
              <w:t>ObxEHP</w:t>
            </w:r>
            <w:proofErr w:type="spellEnd"/>
          </w:p>
        </w:tc>
        <w:tc>
          <w:tcPr>
            <w:tcW w:w="977" w:type="dxa"/>
            <w:tcBorders>
              <w:top w:val="nil"/>
              <w:left w:val="nil"/>
              <w:bottom w:val="nil"/>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Rz</w:t>
            </w:r>
            <w:proofErr w:type="spellEnd"/>
            <w:r w:rsidRPr="00DD2F80">
              <w:rPr>
                <w:rFonts w:ascii="Calibri" w:eastAsia="Times New Roman" w:hAnsi="Calibri" w:cs="Calibri"/>
              </w:rPr>
              <w:t xml:space="preserve"> Dot 1</w:t>
            </w:r>
          </w:p>
        </w:tc>
        <w:tc>
          <w:tcPr>
            <w:tcW w:w="976" w:type="dxa"/>
            <w:tcBorders>
              <w:top w:val="nil"/>
              <w:left w:val="nil"/>
              <w:bottom w:val="nil"/>
              <w:right w:val="single" w:sz="8"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proofErr w:type="spellStart"/>
            <w:r w:rsidRPr="00DD2F80">
              <w:rPr>
                <w:rFonts w:ascii="Calibri" w:eastAsia="Times New Roman" w:hAnsi="Calibri" w:cs="Calibri"/>
              </w:rPr>
              <w:t>Rz</w:t>
            </w:r>
            <w:proofErr w:type="spellEnd"/>
            <w:r w:rsidRPr="00DD2F80">
              <w:rPr>
                <w:rFonts w:ascii="Calibri" w:eastAsia="Times New Roman" w:hAnsi="Calibri" w:cs="Calibri"/>
              </w:rPr>
              <w:t xml:space="preserve"> Dot 2</w:t>
            </w:r>
          </w:p>
        </w:tc>
      </w:tr>
      <w:tr w:rsidR="00DD2F80" w:rsidRPr="00DD2F80" w:rsidTr="00DD2F80">
        <w:trPr>
          <w:trHeight w:val="315"/>
        </w:trPr>
        <w:tc>
          <w:tcPr>
            <w:tcW w:w="960" w:type="dxa"/>
            <w:tcBorders>
              <w:top w:val="nil"/>
              <w:left w:val="nil"/>
              <w:bottom w:val="nil"/>
              <w:right w:val="nil"/>
            </w:tcBorders>
            <w:shd w:val="clear" w:color="auto" w:fill="auto"/>
            <w:noWrap/>
            <w:vAlign w:val="center"/>
            <w:hideMark/>
          </w:tcPr>
          <w:p w:rsidR="00DD2F80" w:rsidRPr="00DD2F80" w:rsidRDefault="00DD2F80" w:rsidP="00DD2F80">
            <w:pPr>
              <w:jc w:val="right"/>
              <w:rPr>
                <w:rFonts w:ascii="Calibri" w:eastAsia="Times New Roman" w:hAnsi="Calibri" w:cs="Calibri"/>
              </w:rPr>
            </w:pPr>
            <w:r w:rsidRPr="00DD2F80">
              <w:rPr>
                <w:rFonts w:ascii="Calibri" w:eastAsia="Times New Roman" w:hAnsi="Calibri" w:cs="Calibri"/>
              </w:rPr>
              <w:t>19</w:t>
            </w:r>
          </w:p>
        </w:tc>
        <w:tc>
          <w:tcPr>
            <w:tcW w:w="976" w:type="dxa"/>
            <w:tcBorders>
              <w:top w:val="nil"/>
              <w:left w:val="single" w:sz="8" w:space="0" w:color="auto"/>
              <w:bottom w:val="single" w:sz="8" w:space="0" w:color="auto"/>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5.0</w:t>
            </w:r>
          </w:p>
        </w:tc>
        <w:tc>
          <w:tcPr>
            <w:tcW w:w="976" w:type="dxa"/>
            <w:tcBorders>
              <w:top w:val="nil"/>
              <w:left w:val="single" w:sz="4" w:space="0" w:color="auto"/>
              <w:bottom w:val="single" w:sz="8" w:space="0" w:color="auto"/>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10.1</w:t>
            </w:r>
          </w:p>
        </w:tc>
        <w:tc>
          <w:tcPr>
            <w:tcW w:w="976" w:type="dxa"/>
            <w:tcBorders>
              <w:top w:val="nil"/>
              <w:left w:val="single" w:sz="4" w:space="0" w:color="auto"/>
              <w:bottom w:val="single" w:sz="8"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254.3</w:t>
            </w:r>
          </w:p>
        </w:tc>
        <w:tc>
          <w:tcPr>
            <w:tcW w:w="976" w:type="dxa"/>
            <w:tcBorders>
              <w:top w:val="nil"/>
              <w:left w:val="nil"/>
              <w:bottom w:val="single" w:sz="8"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color w:val="auto"/>
              </w:rPr>
            </w:pPr>
            <w:r w:rsidRPr="00DD2F80">
              <w:rPr>
                <w:rFonts w:ascii="Calibri" w:eastAsia="Times New Roman" w:hAnsi="Calibri" w:cs="Calibri"/>
                <w:color w:val="auto"/>
              </w:rPr>
              <w:t>2.9</w:t>
            </w:r>
          </w:p>
        </w:tc>
        <w:tc>
          <w:tcPr>
            <w:tcW w:w="976" w:type="dxa"/>
            <w:tcBorders>
              <w:top w:val="nil"/>
              <w:left w:val="nil"/>
              <w:bottom w:val="single" w:sz="8" w:space="0" w:color="auto"/>
              <w:right w:val="nil"/>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4.933</w:t>
            </w:r>
          </w:p>
        </w:tc>
        <w:tc>
          <w:tcPr>
            <w:tcW w:w="983" w:type="dxa"/>
            <w:tcBorders>
              <w:top w:val="nil"/>
              <w:left w:val="single" w:sz="4" w:space="0" w:color="auto"/>
              <w:bottom w:val="single" w:sz="8"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720</w:t>
            </w:r>
          </w:p>
        </w:tc>
        <w:tc>
          <w:tcPr>
            <w:tcW w:w="977" w:type="dxa"/>
            <w:tcBorders>
              <w:top w:val="nil"/>
              <w:left w:val="nil"/>
              <w:bottom w:val="single" w:sz="8" w:space="0" w:color="auto"/>
              <w:right w:val="single" w:sz="4"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100</w:t>
            </w:r>
          </w:p>
        </w:tc>
        <w:tc>
          <w:tcPr>
            <w:tcW w:w="976" w:type="dxa"/>
            <w:tcBorders>
              <w:top w:val="nil"/>
              <w:left w:val="nil"/>
              <w:bottom w:val="single" w:sz="8" w:space="0" w:color="auto"/>
              <w:right w:val="single" w:sz="8" w:space="0" w:color="auto"/>
            </w:tcBorders>
            <w:shd w:val="clear" w:color="000000" w:fill="FFFFCC"/>
            <w:noWrap/>
            <w:vAlign w:val="center"/>
            <w:hideMark/>
          </w:tcPr>
          <w:p w:rsidR="00DD2F80" w:rsidRPr="00DD2F80" w:rsidRDefault="00DD2F80" w:rsidP="00DD2F80">
            <w:pPr>
              <w:jc w:val="center"/>
              <w:rPr>
                <w:rFonts w:ascii="Calibri" w:eastAsia="Times New Roman" w:hAnsi="Calibri" w:cs="Calibri"/>
              </w:rPr>
            </w:pPr>
            <w:r w:rsidRPr="00DD2F80">
              <w:rPr>
                <w:rFonts w:ascii="Calibri" w:eastAsia="Times New Roman" w:hAnsi="Calibri" w:cs="Calibri"/>
              </w:rPr>
              <w:t>200</w:t>
            </w:r>
          </w:p>
        </w:tc>
      </w:tr>
    </w:tbl>
    <w:p w:rsidR="007235E2" w:rsidRDefault="007235E2" w:rsidP="00A93573">
      <w:pPr>
        <w:pStyle w:val="ListParagraph"/>
        <w:ind w:left="0"/>
        <w:jc w:val="center"/>
      </w:pPr>
    </w:p>
    <w:p w:rsidR="007235E2" w:rsidRPr="002B54A4" w:rsidRDefault="007235E2" w:rsidP="00A93573">
      <w:pPr>
        <w:pStyle w:val="ListParagraph"/>
        <w:ind w:left="0"/>
        <w:jc w:val="center"/>
      </w:pPr>
    </w:p>
    <w:p w:rsidR="002B54A4" w:rsidRDefault="002B54A4" w:rsidP="002B54A4">
      <w:pPr>
        <w:pStyle w:val="ListParagraph"/>
        <w:ind w:left="0"/>
        <w:rPr>
          <w:i/>
        </w:rPr>
      </w:pPr>
    </w:p>
    <w:p w:rsidR="00994AB7" w:rsidRDefault="005C120B">
      <w:pPr>
        <w:pStyle w:val="TOC1"/>
        <w:tabs>
          <w:tab w:val="left" w:pos="440"/>
          <w:tab w:val="right" w:leader="dot" w:pos="9350"/>
        </w:tabs>
        <w:rPr>
          <w:rFonts w:asciiTheme="minorHAnsi" w:eastAsiaTheme="minorEastAsia" w:hAnsiTheme="minorHAnsi" w:cstheme="minorBidi"/>
          <w:noProof/>
          <w:color w:val="auto"/>
        </w:rPr>
      </w:pPr>
      <w:r>
        <w:fldChar w:fldCharType="begin"/>
      </w:r>
      <w:r w:rsidR="00057769">
        <w:instrText xml:space="preserve"> TOC \o "1-4" \h \z \u </w:instrText>
      </w:r>
      <w:r>
        <w:fldChar w:fldCharType="separate"/>
      </w:r>
      <w:hyperlink w:anchor="_Toc519171108" w:history="1">
        <w:r w:rsidR="00994AB7" w:rsidRPr="008A715D">
          <w:rPr>
            <w:rStyle w:val="Hyperlink"/>
            <w:noProof/>
          </w:rPr>
          <w:t>1.</w:t>
        </w:r>
        <w:r w:rsidR="00994AB7">
          <w:rPr>
            <w:rFonts w:asciiTheme="minorHAnsi" w:eastAsiaTheme="minorEastAsia" w:hAnsiTheme="minorHAnsi" w:cstheme="minorBidi"/>
            <w:noProof/>
            <w:color w:val="auto"/>
          </w:rPr>
          <w:tab/>
        </w:r>
        <w:r w:rsidR="00994AB7" w:rsidRPr="008A715D">
          <w:rPr>
            <w:rStyle w:val="Hyperlink"/>
            <w:noProof/>
          </w:rPr>
          <w:t>SmartShot Is Unique in Two Ways</w:t>
        </w:r>
        <w:r w:rsidR="00994AB7">
          <w:rPr>
            <w:noProof/>
            <w:webHidden/>
          </w:rPr>
          <w:tab/>
        </w:r>
        <w:r>
          <w:rPr>
            <w:noProof/>
            <w:webHidden/>
          </w:rPr>
          <w:fldChar w:fldCharType="begin"/>
        </w:r>
        <w:r w:rsidR="00994AB7">
          <w:rPr>
            <w:noProof/>
            <w:webHidden/>
          </w:rPr>
          <w:instrText xml:space="preserve"> PAGEREF _Toc519171108 \h </w:instrText>
        </w:r>
        <w:r>
          <w:rPr>
            <w:noProof/>
            <w:webHidden/>
          </w:rPr>
        </w:r>
        <w:r>
          <w:rPr>
            <w:noProof/>
            <w:webHidden/>
          </w:rPr>
          <w:fldChar w:fldCharType="separate"/>
        </w:r>
        <w:r w:rsidR="00994AB7">
          <w:rPr>
            <w:noProof/>
            <w:webHidden/>
          </w:rPr>
          <w:t>7</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109" w:history="1">
        <w:r w:rsidR="00994AB7" w:rsidRPr="008A715D">
          <w:rPr>
            <w:rStyle w:val="Hyperlink"/>
            <w:noProof/>
          </w:rPr>
          <w:t>1.1.</w:t>
        </w:r>
        <w:r w:rsidR="00994AB7">
          <w:rPr>
            <w:rFonts w:asciiTheme="minorHAnsi" w:eastAsiaTheme="minorEastAsia" w:hAnsiTheme="minorHAnsi" w:cstheme="minorBidi"/>
            <w:noProof/>
            <w:color w:val="auto"/>
          </w:rPr>
          <w:tab/>
        </w:r>
        <w:r w:rsidR="00994AB7" w:rsidRPr="008A715D">
          <w:rPr>
            <w:rStyle w:val="Hyperlink"/>
            <w:noProof/>
          </w:rPr>
          <w:t>Designed for the Dynamic Targeting Reticles</w:t>
        </w:r>
        <w:r w:rsidR="00994AB7">
          <w:rPr>
            <w:noProof/>
            <w:webHidden/>
          </w:rPr>
          <w:tab/>
        </w:r>
        <w:r>
          <w:rPr>
            <w:noProof/>
            <w:webHidden/>
          </w:rPr>
          <w:fldChar w:fldCharType="begin"/>
        </w:r>
        <w:r w:rsidR="00994AB7">
          <w:rPr>
            <w:noProof/>
            <w:webHidden/>
          </w:rPr>
          <w:instrText xml:space="preserve"> PAGEREF _Toc519171109 \h </w:instrText>
        </w:r>
        <w:r>
          <w:rPr>
            <w:noProof/>
            <w:webHidden/>
          </w:rPr>
        </w:r>
        <w:r>
          <w:rPr>
            <w:noProof/>
            <w:webHidden/>
          </w:rPr>
          <w:fldChar w:fldCharType="separate"/>
        </w:r>
        <w:r w:rsidR="00994AB7">
          <w:rPr>
            <w:noProof/>
            <w:webHidden/>
          </w:rPr>
          <w:t>7</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10" w:history="1">
        <w:r w:rsidR="00994AB7" w:rsidRPr="008A715D">
          <w:rPr>
            <w:rStyle w:val="Hyperlink"/>
            <w:noProof/>
          </w:rPr>
          <w:t>1.1.1.</w:t>
        </w:r>
        <w:r w:rsidR="00994AB7">
          <w:rPr>
            <w:rFonts w:asciiTheme="minorHAnsi" w:eastAsiaTheme="minorEastAsia" w:hAnsiTheme="minorHAnsi" w:cstheme="minorBidi"/>
            <w:noProof/>
            <w:color w:val="auto"/>
          </w:rPr>
          <w:tab/>
        </w:r>
        <w:r w:rsidR="00994AB7" w:rsidRPr="008A715D">
          <w:rPr>
            <w:rStyle w:val="Hyperlink"/>
            <w:noProof/>
          </w:rPr>
          <w:t>The DTReticles ,  a Family of Precision Reticles,</w:t>
        </w:r>
        <w:r w:rsidR="00994AB7">
          <w:rPr>
            <w:noProof/>
            <w:webHidden/>
          </w:rPr>
          <w:tab/>
        </w:r>
        <w:r>
          <w:rPr>
            <w:noProof/>
            <w:webHidden/>
          </w:rPr>
          <w:fldChar w:fldCharType="begin"/>
        </w:r>
        <w:r w:rsidR="00994AB7">
          <w:rPr>
            <w:noProof/>
            <w:webHidden/>
          </w:rPr>
          <w:instrText xml:space="preserve"> PAGEREF _Toc519171110 \h </w:instrText>
        </w:r>
        <w:r>
          <w:rPr>
            <w:noProof/>
            <w:webHidden/>
          </w:rPr>
        </w:r>
        <w:r>
          <w:rPr>
            <w:noProof/>
            <w:webHidden/>
          </w:rPr>
          <w:fldChar w:fldCharType="separate"/>
        </w:r>
        <w:r w:rsidR="00994AB7">
          <w:rPr>
            <w:noProof/>
            <w:webHidden/>
          </w:rPr>
          <w:t>7</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11" w:history="1">
        <w:r w:rsidR="00994AB7" w:rsidRPr="008A715D">
          <w:rPr>
            <w:rStyle w:val="Hyperlink"/>
            <w:noProof/>
          </w:rPr>
          <w:t>1.1.2.</w:t>
        </w:r>
        <w:r w:rsidR="00994AB7">
          <w:rPr>
            <w:rFonts w:asciiTheme="minorHAnsi" w:eastAsiaTheme="minorEastAsia" w:hAnsiTheme="minorHAnsi" w:cstheme="minorBidi"/>
            <w:noProof/>
            <w:color w:val="auto"/>
          </w:rPr>
          <w:tab/>
        </w:r>
        <w:r w:rsidR="00994AB7" w:rsidRPr="008A715D">
          <w:rPr>
            <w:rStyle w:val="Hyperlink"/>
            <w:noProof/>
          </w:rPr>
          <w:t>Dynamic Targeting Reticles Are Much Faster</w:t>
        </w:r>
        <w:r w:rsidR="00994AB7">
          <w:rPr>
            <w:noProof/>
            <w:webHidden/>
          </w:rPr>
          <w:tab/>
        </w:r>
        <w:r>
          <w:rPr>
            <w:noProof/>
            <w:webHidden/>
          </w:rPr>
          <w:fldChar w:fldCharType="begin"/>
        </w:r>
        <w:r w:rsidR="00994AB7">
          <w:rPr>
            <w:noProof/>
            <w:webHidden/>
          </w:rPr>
          <w:instrText xml:space="preserve"> PAGEREF _Toc519171111 \h </w:instrText>
        </w:r>
        <w:r>
          <w:rPr>
            <w:noProof/>
            <w:webHidden/>
          </w:rPr>
        </w:r>
        <w:r>
          <w:rPr>
            <w:noProof/>
            <w:webHidden/>
          </w:rPr>
          <w:fldChar w:fldCharType="separate"/>
        </w:r>
        <w:r w:rsidR="00994AB7">
          <w:rPr>
            <w:noProof/>
            <w:webHidden/>
          </w:rPr>
          <w:t>7</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12" w:history="1">
        <w:r w:rsidR="00994AB7" w:rsidRPr="008A715D">
          <w:rPr>
            <w:rStyle w:val="Hyperlink"/>
            <w:noProof/>
          </w:rPr>
          <w:t>1.1.2.1.</w:t>
        </w:r>
        <w:r w:rsidR="00994AB7">
          <w:rPr>
            <w:rFonts w:asciiTheme="minorHAnsi" w:eastAsiaTheme="minorEastAsia" w:hAnsiTheme="minorHAnsi" w:cstheme="minorBidi"/>
            <w:noProof/>
            <w:color w:val="auto"/>
          </w:rPr>
          <w:tab/>
        </w:r>
        <w:r w:rsidR="00994AB7" w:rsidRPr="008A715D">
          <w:rPr>
            <w:rStyle w:val="Hyperlink"/>
            <w:noProof/>
          </w:rPr>
          <w:t>No Computations Except for Extreme Range or Slope</w:t>
        </w:r>
        <w:r w:rsidR="00994AB7">
          <w:rPr>
            <w:noProof/>
            <w:webHidden/>
          </w:rPr>
          <w:tab/>
        </w:r>
        <w:r>
          <w:rPr>
            <w:noProof/>
            <w:webHidden/>
          </w:rPr>
          <w:fldChar w:fldCharType="begin"/>
        </w:r>
        <w:r w:rsidR="00994AB7">
          <w:rPr>
            <w:noProof/>
            <w:webHidden/>
          </w:rPr>
          <w:instrText xml:space="preserve"> PAGEREF _Toc519171112 \h </w:instrText>
        </w:r>
        <w:r>
          <w:rPr>
            <w:noProof/>
            <w:webHidden/>
          </w:rPr>
        </w:r>
        <w:r>
          <w:rPr>
            <w:noProof/>
            <w:webHidden/>
          </w:rPr>
          <w:fldChar w:fldCharType="separate"/>
        </w:r>
        <w:r w:rsidR="00994AB7">
          <w:rPr>
            <w:noProof/>
            <w:webHidden/>
          </w:rPr>
          <w:t>7</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13" w:history="1">
        <w:r w:rsidR="00994AB7" w:rsidRPr="008A715D">
          <w:rPr>
            <w:rStyle w:val="Hyperlink"/>
            <w:noProof/>
          </w:rPr>
          <w:t>1.1.2.2.</w:t>
        </w:r>
        <w:r w:rsidR="00994AB7">
          <w:rPr>
            <w:rFonts w:asciiTheme="minorHAnsi" w:eastAsiaTheme="minorEastAsia" w:hAnsiTheme="minorHAnsi" w:cstheme="minorBidi"/>
            <w:noProof/>
            <w:color w:val="auto"/>
          </w:rPr>
          <w:tab/>
        </w:r>
        <w:r w:rsidR="00994AB7" w:rsidRPr="008A715D">
          <w:rPr>
            <w:rStyle w:val="Hyperlink"/>
            <w:noProof/>
          </w:rPr>
          <w:t>No Scope Dialing</w:t>
        </w:r>
        <w:r w:rsidR="00994AB7">
          <w:rPr>
            <w:noProof/>
            <w:webHidden/>
          </w:rPr>
          <w:tab/>
        </w:r>
        <w:r>
          <w:rPr>
            <w:noProof/>
            <w:webHidden/>
          </w:rPr>
          <w:fldChar w:fldCharType="begin"/>
        </w:r>
        <w:r w:rsidR="00994AB7">
          <w:rPr>
            <w:noProof/>
            <w:webHidden/>
          </w:rPr>
          <w:instrText xml:space="preserve"> PAGEREF _Toc519171113 \h </w:instrText>
        </w:r>
        <w:r>
          <w:rPr>
            <w:noProof/>
            <w:webHidden/>
          </w:rPr>
        </w:r>
        <w:r>
          <w:rPr>
            <w:noProof/>
            <w:webHidden/>
          </w:rPr>
          <w:fldChar w:fldCharType="separate"/>
        </w:r>
        <w:r w:rsidR="00994AB7">
          <w:rPr>
            <w:noProof/>
            <w:webHidden/>
          </w:rPr>
          <w:t>7</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14" w:history="1">
        <w:r w:rsidR="00994AB7" w:rsidRPr="008A715D">
          <w:rPr>
            <w:rStyle w:val="Hyperlink"/>
            <w:noProof/>
          </w:rPr>
          <w:t>1.1.2.3.</w:t>
        </w:r>
        <w:r w:rsidR="00994AB7">
          <w:rPr>
            <w:rFonts w:asciiTheme="minorHAnsi" w:eastAsiaTheme="minorEastAsia" w:hAnsiTheme="minorHAnsi" w:cstheme="minorBidi"/>
            <w:noProof/>
            <w:color w:val="auto"/>
          </w:rPr>
          <w:tab/>
        </w:r>
        <w:r w:rsidR="00994AB7" w:rsidRPr="008A715D">
          <w:rPr>
            <w:rStyle w:val="Hyperlink"/>
            <w:noProof/>
          </w:rPr>
          <w:t>No Target Reacquisition</w:t>
        </w:r>
        <w:r w:rsidR="00994AB7">
          <w:rPr>
            <w:noProof/>
            <w:webHidden/>
          </w:rPr>
          <w:tab/>
        </w:r>
        <w:r>
          <w:rPr>
            <w:noProof/>
            <w:webHidden/>
          </w:rPr>
          <w:fldChar w:fldCharType="begin"/>
        </w:r>
        <w:r w:rsidR="00994AB7">
          <w:rPr>
            <w:noProof/>
            <w:webHidden/>
          </w:rPr>
          <w:instrText xml:space="preserve"> PAGEREF _Toc519171114 \h </w:instrText>
        </w:r>
        <w:r>
          <w:rPr>
            <w:noProof/>
            <w:webHidden/>
          </w:rPr>
        </w:r>
        <w:r>
          <w:rPr>
            <w:noProof/>
            <w:webHidden/>
          </w:rPr>
          <w:fldChar w:fldCharType="separate"/>
        </w:r>
        <w:r w:rsidR="00994AB7">
          <w:rPr>
            <w:noProof/>
            <w:webHidden/>
          </w:rPr>
          <w:t>7</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15" w:history="1">
        <w:r w:rsidR="00994AB7" w:rsidRPr="008A715D">
          <w:rPr>
            <w:rStyle w:val="Hyperlink"/>
            <w:noProof/>
          </w:rPr>
          <w:t>1.1.2.4.</w:t>
        </w:r>
        <w:r w:rsidR="00994AB7">
          <w:rPr>
            <w:rFonts w:asciiTheme="minorHAnsi" w:eastAsiaTheme="minorEastAsia" w:hAnsiTheme="minorHAnsi" w:cstheme="minorBidi"/>
            <w:noProof/>
            <w:color w:val="auto"/>
          </w:rPr>
          <w:tab/>
        </w:r>
        <w:r w:rsidR="00994AB7" w:rsidRPr="008A715D">
          <w:rPr>
            <w:rStyle w:val="Hyperlink"/>
            <w:noProof/>
          </w:rPr>
          <w:t>No Conversion from mph to Angle</w:t>
        </w:r>
        <w:r w:rsidR="00994AB7">
          <w:rPr>
            <w:noProof/>
            <w:webHidden/>
          </w:rPr>
          <w:tab/>
        </w:r>
        <w:r>
          <w:rPr>
            <w:noProof/>
            <w:webHidden/>
          </w:rPr>
          <w:fldChar w:fldCharType="begin"/>
        </w:r>
        <w:r w:rsidR="00994AB7">
          <w:rPr>
            <w:noProof/>
            <w:webHidden/>
          </w:rPr>
          <w:instrText xml:space="preserve"> PAGEREF _Toc519171115 \h </w:instrText>
        </w:r>
        <w:r>
          <w:rPr>
            <w:noProof/>
            <w:webHidden/>
          </w:rPr>
        </w:r>
        <w:r>
          <w:rPr>
            <w:noProof/>
            <w:webHidden/>
          </w:rPr>
          <w:fldChar w:fldCharType="separate"/>
        </w:r>
        <w:r w:rsidR="00994AB7">
          <w:rPr>
            <w:noProof/>
            <w:webHidden/>
          </w:rPr>
          <w:t>7</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116" w:history="1">
        <w:r w:rsidR="00994AB7" w:rsidRPr="008A715D">
          <w:rPr>
            <w:rStyle w:val="Hyperlink"/>
            <w:noProof/>
          </w:rPr>
          <w:t>1.1.3.</w:t>
        </w:r>
        <w:r w:rsidR="00994AB7">
          <w:rPr>
            <w:rFonts w:asciiTheme="minorHAnsi" w:eastAsiaTheme="minorEastAsia" w:hAnsiTheme="minorHAnsi" w:cstheme="minorBidi"/>
            <w:noProof/>
            <w:color w:val="auto"/>
          </w:rPr>
          <w:tab/>
        </w:r>
        <w:r w:rsidR="00994AB7" w:rsidRPr="008A715D">
          <w:rPr>
            <w:rStyle w:val="Hyperlink"/>
            <w:noProof/>
          </w:rPr>
          <w:t>SmartShot Enables The Use of DTReticles With Non-nominal Trajectories</w:t>
        </w:r>
        <w:r w:rsidR="00994AB7">
          <w:rPr>
            <w:noProof/>
            <w:webHidden/>
          </w:rPr>
          <w:tab/>
        </w:r>
        <w:r>
          <w:rPr>
            <w:noProof/>
            <w:webHidden/>
          </w:rPr>
          <w:fldChar w:fldCharType="begin"/>
        </w:r>
        <w:r w:rsidR="00994AB7">
          <w:rPr>
            <w:noProof/>
            <w:webHidden/>
          </w:rPr>
          <w:instrText xml:space="preserve"> PAGEREF _Toc519171116 \h </w:instrText>
        </w:r>
        <w:r>
          <w:rPr>
            <w:noProof/>
            <w:webHidden/>
          </w:rPr>
        </w:r>
        <w:r>
          <w:rPr>
            <w:noProof/>
            <w:webHidden/>
          </w:rPr>
          <w:fldChar w:fldCharType="separate"/>
        </w:r>
        <w:r w:rsidR="00994AB7">
          <w:rPr>
            <w:noProof/>
            <w:webHidden/>
          </w:rPr>
          <w:t>8</w:t>
        </w:r>
        <w:r>
          <w:rPr>
            <w:noProof/>
            <w:webHidden/>
          </w:rPr>
          <w:fldChar w:fldCharType="end"/>
        </w:r>
      </w:hyperlink>
    </w:p>
    <w:p w:rsidR="00994AB7" w:rsidRDefault="005C120B">
      <w:pPr>
        <w:pStyle w:val="TOC3"/>
        <w:tabs>
          <w:tab w:val="left" w:pos="1540"/>
          <w:tab w:val="right" w:leader="dot" w:pos="9350"/>
        </w:tabs>
        <w:rPr>
          <w:rFonts w:asciiTheme="minorHAnsi" w:eastAsiaTheme="minorEastAsia" w:hAnsiTheme="minorHAnsi" w:cstheme="minorBidi"/>
          <w:noProof/>
          <w:color w:val="auto"/>
        </w:rPr>
      </w:pPr>
      <w:hyperlink w:anchor="_Toc519171117" w:history="1">
        <w:r w:rsidR="00994AB7" w:rsidRPr="008A715D">
          <w:rPr>
            <w:rStyle w:val="Hyperlink"/>
            <w:noProof/>
          </w:rPr>
          <w:t>1.1.3.1.</w:t>
        </w:r>
        <w:r w:rsidR="00994AB7">
          <w:rPr>
            <w:rFonts w:asciiTheme="minorHAnsi" w:eastAsiaTheme="minorEastAsia" w:hAnsiTheme="minorHAnsi" w:cstheme="minorBidi"/>
            <w:noProof/>
            <w:color w:val="auto"/>
          </w:rPr>
          <w:tab/>
        </w:r>
        <w:r w:rsidR="00994AB7" w:rsidRPr="008A715D">
          <w:rPr>
            <w:rStyle w:val="Hyperlink"/>
            <w:noProof/>
          </w:rPr>
          <w:t>Most Real-world Shots Will Be Non-nominal</w:t>
        </w:r>
        <w:r w:rsidR="00994AB7">
          <w:rPr>
            <w:noProof/>
            <w:webHidden/>
          </w:rPr>
          <w:tab/>
        </w:r>
        <w:r>
          <w:rPr>
            <w:noProof/>
            <w:webHidden/>
          </w:rPr>
          <w:fldChar w:fldCharType="begin"/>
        </w:r>
        <w:r w:rsidR="00994AB7">
          <w:rPr>
            <w:noProof/>
            <w:webHidden/>
          </w:rPr>
          <w:instrText xml:space="preserve"> PAGEREF _Toc519171117 \h </w:instrText>
        </w:r>
        <w:r>
          <w:rPr>
            <w:noProof/>
            <w:webHidden/>
          </w:rPr>
        </w:r>
        <w:r>
          <w:rPr>
            <w:noProof/>
            <w:webHidden/>
          </w:rPr>
          <w:fldChar w:fldCharType="separate"/>
        </w:r>
        <w:r w:rsidR="00994AB7">
          <w:rPr>
            <w:noProof/>
            <w:webHidden/>
          </w:rPr>
          <w:t>8</w:t>
        </w:r>
        <w:r>
          <w:rPr>
            <w:noProof/>
            <w:webHidden/>
          </w:rPr>
          <w:fldChar w:fldCharType="end"/>
        </w:r>
      </w:hyperlink>
    </w:p>
    <w:p w:rsidR="00994AB7" w:rsidRDefault="005C120B">
      <w:pPr>
        <w:pStyle w:val="TOC3"/>
        <w:tabs>
          <w:tab w:val="left" w:pos="1540"/>
          <w:tab w:val="right" w:leader="dot" w:pos="9350"/>
        </w:tabs>
        <w:rPr>
          <w:rFonts w:asciiTheme="minorHAnsi" w:eastAsiaTheme="minorEastAsia" w:hAnsiTheme="minorHAnsi" w:cstheme="minorBidi"/>
          <w:noProof/>
          <w:color w:val="auto"/>
        </w:rPr>
      </w:pPr>
      <w:hyperlink w:anchor="_Toc519171118" w:history="1">
        <w:r w:rsidR="00994AB7" w:rsidRPr="008A715D">
          <w:rPr>
            <w:rStyle w:val="Hyperlink"/>
            <w:noProof/>
          </w:rPr>
          <w:t>1.1.3.2.</w:t>
        </w:r>
        <w:r w:rsidR="00994AB7">
          <w:rPr>
            <w:rFonts w:asciiTheme="minorHAnsi" w:eastAsiaTheme="minorEastAsia" w:hAnsiTheme="minorHAnsi" w:cstheme="minorBidi"/>
            <w:noProof/>
            <w:color w:val="auto"/>
          </w:rPr>
          <w:tab/>
        </w:r>
        <w:r w:rsidR="00994AB7" w:rsidRPr="008A715D">
          <w:rPr>
            <w:rStyle w:val="Hyperlink"/>
            <w:noProof/>
          </w:rPr>
          <w:t>Quick, Simple and Accurate EHP Compensations</w:t>
        </w:r>
        <w:r w:rsidR="00994AB7">
          <w:rPr>
            <w:noProof/>
            <w:webHidden/>
          </w:rPr>
          <w:tab/>
        </w:r>
        <w:r>
          <w:rPr>
            <w:noProof/>
            <w:webHidden/>
          </w:rPr>
          <w:fldChar w:fldCharType="begin"/>
        </w:r>
        <w:r w:rsidR="00994AB7">
          <w:rPr>
            <w:noProof/>
            <w:webHidden/>
          </w:rPr>
          <w:instrText xml:space="preserve"> PAGEREF _Toc519171118 \h </w:instrText>
        </w:r>
        <w:r>
          <w:rPr>
            <w:noProof/>
            <w:webHidden/>
          </w:rPr>
        </w:r>
        <w:r>
          <w:rPr>
            <w:noProof/>
            <w:webHidden/>
          </w:rPr>
          <w:fldChar w:fldCharType="separate"/>
        </w:r>
        <w:r w:rsidR="00994AB7">
          <w:rPr>
            <w:noProof/>
            <w:webHidden/>
          </w:rPr>
          <w:t>8</w:t>
        </w:r>
        <w:r>
          <w:rPr>
            <w:noProof/>
            <w:webHidden/>
          </w:rPr>
          <w:fldChar w:fldCharType="end"/>
        </w:r>
      </w:hyperlink>
    </w:p>
    <w:p w:rsidR="00994AB7" w:rsidRDefault="005C120B">
      <w:pPr>
        <w:pStyle w:val="TOC3"/>
        <w:tabs>
          <w:tab w:val="left" w:pos="1540"/>
          <w:tab w:val="right" w:leader="dot" w:pos="9350"/>
        </w:tabs>
        <w:rPr>
          <w:rFonts w:asciiTheme="minorHAnsi" w:eastAsiaTheme="minorEastAsia" w:hAnsiTheme="minorHAnsi" w:cstheme="minorBidi"/>
          <w:noProof/>
          <w:color w:val="auto"/>
        </w:rPr>
      </w:pPr>
      <w:hyperlink w:anchor="_Toc519171119" w:history="1">
        <w:r w:rsidR="00994AB7" w:rsidRPr="008A715D">
          <w:rPr>
            <w:rStyle w:val="Hyperlink"/>
            <w:noProof/>
          </w:rPr>
          <w:t>1.1.3.3.</w:t>
        </w:r>
        <w:r w:rsidR="00994AB7">
          <w:rPr>
            <w:rFonts w:asciiTheme="minorHAnsi" w:eastAsiaTheme="minorEastAsia" w:hAnsiTheme="minorHAnsi" w:cstheme="minorBidi"/>
            <w:noProof/>
            <w:color w:val="auto"/>
          </w:rPr>
          <w:tab/>
        </w:r>
        <w:r w:rsidR="00994AB7" w:rsidRPr="008A715D">
          <w:rPr>
            <w:rStyle w:val="Hyperlink"/>
            <w:noProof/>
          </w:rPr>
          <w:t>SmartShot Computes the EHP Instantly for Very Long Shots</w:t>
        </w:r>
        <w:r w:rsidR="00994AB7">
          <w:rPr>
            <w:noProof/>
            <w:webHidden/>
          </w:rPr>
          <w:tab/>
        </w:r>
        <w:r>
          <w:rPr>
            <w:noProof/>
            <w:webHidden/>
          </w:rPr>
          <w:fldChar w:fldCharType="begin"/>
        </w:r>
        <w:r w:rsidR="00994AB7">
          <w:rPr>
            <w:noProof/>
            <w:webHidden/>
          </w:rPr>
          <w:instrText xml:space="preserve"> PAGEREF _Toc519171119 \h </w:instrText>
        </w:r>
        <w:r>
          <w:rPr>
            <w:noProof/>
            <w:webHidden/>
          </w:rPr>
        </w:r>
        <w:r>
          <w:rPr>
            <w:noProof/>
            <w:webHidden/>
          </w:rPr>
          <w:fldChar w:fldCharType="separate"/>
        </w:r>
        <w:r w:rsidR="00994AB7">
          <w:rPr>
            <w:noProof/>
            <w:webHidden/>
          </w:rPr>
          <w:t>8</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120" w:history="1">
        <w:r w:rsidR="00994AB7" w:rsidRPr="008A715D">
          <w:rPr>
            <w:rStyle w:val="Hyperlink"/>
            <w:noProof/>
          </w:rPr>
          <w:t>1.2.</w:t>
        </w:r>
        <w:r w:rsidR="00994AB7">
          <w:rPr>
            <w:rFonts w:asciiTheme="minorHAnsi" w:eastAsiaTheme="minorEastAsia" w:hAnsiTheme="minorHAnsi" w:cstheme="minorBidi"/>
            <w:noProof/>
            <w:color w:val="auto"/>
          </w:rPr>
          <w:tab/>
        </w:r>
        <w:r w:rsidR="00994AB7" w:rsidRPr="008A715D">
          <w:rPr>
            <w:rStyle w:val="Hyperlink"/>
            <w:noProof/>
          </w:rPr>
          <w:t>SmartShot Long Range Accuracy is Better</w:t>
        </w:r>
        <w:r w:rsidR="00994AB7">
          <w:rPr>
            <w:noProof/>
            <w:webHidden/>
          </w:rPr>
          <w:tab/>
        </w:r>
        <w:r>
          <w:rPr>
            <w:noProof/>
            <w:webHidden/>
          </w:rPr>
          <w:fldChar w:fldCharType="begin"/>
        </w:r>
        <w:r w:rsidR="00994AB7">
          <w:rPr>
            <w:noProof/>
            <w:webHidden/>
          </w:rPr>
          <w:instrText xml:space="preserve"> PAGEREF _Toc519171120 \h </w:instrText>
        </w:r>
        <w:r>
          <w:rPr>
            <w:noProof/>
            <w:webHidden/>
          </w:rPr>
        </w:r>
        <w:r>
          <w:rPr>
            <w:noProof/>
            <w:webHidden/>
          </w:rPr>
          <w:fldChar w:fldCharType="separate"/>
        </w:r>
        <w:r w:rsidR="00994AB7">
          <w:rPr>
            <w:noProof/>
            <w:webHidden/>
          </w:rPr>
          <w:t>8</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21" w:history="1">
        <w:r w:rsidR="00994AB7" w:rsidRPr="008A715D">
          <w:rPr>
            <w:rStyle w:val="Hyperlink"/>
            <w:noProof/>
          </w:rPr>
          <w:t>1.2.1.</w:t>
        </w:r>
        <w:r w:rsidR="00994AB7">
          <w:rPr>
            <w:rFonts w:asciiTheme="minorHAnsi" w:eastAsiaTheme="minorEastAsia" w:hAnsiTheme="minorHAnsi" w:cstheme="minorBidi"/>
            <w:noProof/>
            <w:color w:val="auto"/>
          </w:rPr>
          <w:tab/>
        </w:r>
        <w:r w:rsidR="00994AB7" w:rsidRPr="008A715D">
          <w:rPr>
            <w:rStyle w:val="Hyperlink"/>
            <w:noProof/>
          </w:rPr>
          <w:t>Pejsa's Math Model Matches VLD Bullets</w:t>
        </w:r>
        <w:r w:rsidR="00994AB7">
          <w:rPr>
            <w:noProof/>
            <w:webHidden/>
          </w:rPr>
          <w:tab/>
        </w:r>
        <w:r>
          <w:rPr>
            <w:noProof/>
            <w:webHidden/>
          </w:rPr>
          <w:fldChar w:fldCharType="begin"/>
        </w:r>
        <w:r w:rsidR="00994AB7">
          <w:rPr>
            <w:noProof/>
            <w:webHidden/>
          </w:rPr>
          <w:instrText xml:space="preserve"> PAGEREF _Toc519171121 \h </w:instrText>
        </w:r>
        <w:r>
          <w:rPr>
            <w:noProof/>
            <w:webHidden/>
          </w:rPr>
        </w:r>
        <w:r>
          <w:rPr>
            <w:noProof/>
            <w:webHidden/>
          </w:rPr>
          <w:fldChar w:fldCharType="separate"/>
        </w:r>
        <w:r w:rsidR="00994AB7">
          <w:rPr>
            <w:noProof/>
            <w:webHidden/>
          </w:rPr>
          <w:t>8</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22" w:history="1">
        <w:r w:rsidR="00994AB7" w:rsidRPr="008A715D">
          <w:rPr>
            <w:rStyle w:val="Hyperlink"/>
            <w:noProof/>
          </w:rPr>
          <w:t>1.2.2.</w:t>
        </w:r>
        <w:r w:rsidR="00994AB7">
          <w:rPr>
            <w:rFonts w:asciiTheme="minorHAnsi" w:eastAsiaTheme="minorEastAsia" w:hAnsiTheme="minorHAnsi" w:cstheme="minorBidi"/>
            <w:noProof/>
            <w:color w:val="auto"/>
          </w:rPr>
          <w:tab/>
        </w:r>
        <w:r w:rsidR="00994AB7" w:rsidRPr="008A715D">
          <w:rPr>
            <w:rStyle w:val="Hyperlink"/>
            <w:noProof/>
          </w:rPr>
          <w:t>Velocity Retention</w:t>
        </w:r>
        <w:r w:rsidR="00994AB7">
          <w:rPr>
            <w:noProof/>
            <w:webHidden/>
          </w:rPr>
          <w:tab/>
        </w:r>
        <w:r>
          <w:rPr>
            <w:noProof/>
            <w:webHidden/>
          </w:rPr>
          <w:fldChar w:fldCharType="begin"/>
        </w:r>
        <w:r w:rsidR="00994AB7">
          <w:rPr>
            <w:noProof/>
            <w:webHidden/>
          </w:rPr>
          <w:instrText xml:space="preserve"> PAGEREF _Toc519171122 \h </w:instrText>
        </w:r>
        <w:r>
          <w:rPr>
            <w:noProof/>
            <w:webHidden/>
          </w:rPr>
        </w:r>
        <w:r>
          <w:rPr>
            <w:noProof/>
            <w:webHidden/>
          </w:rPr>
          <w:fldChar w:fldCharType="separate"/>
        </w:r>
        <w:r w:rsidR="00994AB7">
          <w:rPr>
            <w:noProof/>
            <w:webHidden/>
          </w:rPr>
          <w:t>8</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23" w:history="1">
        <w:r w:rsidR="00994AB7" w:rsidRPr="008A715D">
          <w:rPr>
            <w:rStyle w:val="Hyperlink"/>
            <w:noProof/>
          </w:rPr>
          <w:t>1.2.3.</w:t>
        </w:r>
        <w:r w:rsidR="00994AB7">
          <w:rPr>
            <w:rFonts w:asciiTheme="minorHAnsi" w:eastAsiaTheme="minorEastAsia" w:hAnsiTheme="minorHAnsi" w:cstheme="minorBidi"/>
            <w:noProof/>
            <w:color w:val="auto"/>
          </w:rPr>
          <w:tab/>
        </w:r>
        <w:r w:rsidR="00994AB7" w:rsidRPr="008A715D">
          <w:rPr>
            <w:rStyle w:val="Hyperlink"/>
            <w:noProof/>
          </w:rPr>
          <w:t>A Single VR Value Suffices For Each Regime .</w:t>
        </w:r>
        <w:r w:rsidR="00994AB7">
          <w:rPr>
            <w:noProof/>
            <w:webHidden/>
          </w:rPr>
          <w:tab/>
        </w:r>
        <w:r>
          <w:rPr>
            <w:noProof/>
            <w:webHidden/>
          </w:rPr>
          <w:fldChar w:fldCharType="begin"/>
        </w:r>
        <w:r w:rsidR="00994AB7">
          <w:rPr>
            <w:noProof/>
            <w:webHidden/>
          </w:rPr>
          <w:instrText xml:space="preserve"> PAGEREF _Toc519171123 \h </w:instrText>
        </w:r>
        <w:r>
          <w:rPr>
            <w:noProof/>
            <w:webHidden/>
          </w:rPr>
        </w:r>
        <w:r>
          <w:rPr>
            <w:noProof/>
            <w:webHidden/>
          </w:rPr>
          <w:fldChar w:fldCharType="separate"/>
        </w:r>
        <w:r w:rsidR="00994AB7">
          <w:rPr>
            <w:noProof/>
            <w:webHidden/>
          </w:rPr>
          <w:t>8</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24" w:history="1">
        <w:r w:rsidR="00994AB7" w:rsidRPr="008A715D">
          <w:rPr>
            <w:rStyle w:val="Hyperlink"/>
            <w:noProof/>
          </w:rPr>
          <w:t>1.2.4.</w:t>
        </w:r>
        <w:r w:rsidR="00994AB7">
          <w:rPr>
            <w:rFonts w:asciiTheme="minorHAnsi" w:eastAsiaTheme="minorEastAsia" w:hAnsiTheme="minorHAnsi" w:cstheme="minorBidi"/>
            <w:noProof/>
            <w:color w:val="auto"/>
          </w:rPr>
          <w:tab/>
        </w:r>
        <w:r w:rsidR="00994AB7" w:rsidRPr="008A715D">
          <w:rPr>
            <w:rStyle w:val="Hyperlink"/>
            <w:noProof/>
          </w:rPr>
          <w:t xml:space="preserve">VRsup Can Be </w:t>
        </w:r>
        <w:r w:rsidR="00994AB7" w:rsidRPr="008A715D">
          <w:rPr>
            <w:rStyle w:val="Hyperlink"/>
            <w:i/>
            <w:noProof/>
          </w:rPr>
          <w:t>Estimated</w:t>
        </w:r>
        <w:r w:rsidR="00994AB7" w:rsidRPr="008A715D">
          <w:rPr>
            <w:rStyle w:val="Hyperlink"/>
            <w:noProof/>
          </w:rPr>
          <w:t xml:space="preserve"> With BCg7 or BCg1</w:t>
        </w:r>
        <w:r w:rsidR="00994AB7">
          <w:rPr>
            <w:noProof/>
            <w:webHidden/>
          </w:rPr>
          <w:tab/>
        </w:r>
        <w:r>
          <w:rPr>
            <w:noProof/>
            <w:webHidden/>
          </w:rPr>
          <w:fldChar w:fldCharType="begin"/>
        </w:r>
        <w:r w:rsidR="00994AB7">
          <w:rPr>
            <w:noProof/>
            <w:webHidden/>
          </w:rPr>
          <w:instrText xml:space="preserve"> PAGEREF _Toc519171124 \h </w:instrText>
        </w:r>
        <w:r>
          <w:rPr>
            <w:noProof/>
            <w:webHidden/>
          </w:rPr>
        </w:r>
        <w:r>
          <w:rPr>
            <w:noProof/>
            <w:webHidden/>
          </w:rPr>
          <w:fldChar w:fldCharType="separate"/>
        </w:r>
        <w:r w:rsidR="00994AB7">
          <w:rPr>
            <w:noProof/>
            <w:webHidden/>
          </w:rPr>
          <w:t>9</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25" w:history="1">
        <w:r w:rsidR="00994AB7" w:rsidRPr="008A715D">
          <w:rPr>
            <w:rStyle w:val="Hyperlink"/>
            <w:noProof/>
          </w:rPr>
          <w:t>1.2.5.</w:t>
        </w:r>
        <w:r w:rsidR="00994AB7">
          <w:rPr>
            <w:rFonts w:asciiTheme="minorHAnsi" w:eastAsiaTheme="minorEastAsia" w:hAnsiTheme="minorHAnsi" w:cstheme="minorBidi"/>
            <w:noProof/>
            <w:color w:val="auto"/>
          </w:rPr>
          <w:tab/>
        </w:r>
        <w:r w:rsidR="00994AB7" w:rsidRPr="008A715D">
          <w:rPr>
            <w:rStyle w:val="Hyperlink"/>
            <w:noProof/>
          </w:rPr>
          <w:t>Velocity Retention Works Better Than BC’s</w:t>
        </w:r>
        <w:r w:rsidR="00994AB7">
          <w:rPr>
            <w:noProof/>
            <w:webHidden/>
          </w:rPr>
          <w:tab/>
        </w:r>
        <w:r>
          <w:rPr>
            <w:noProof/>
            <w:webHidden/>
          </w:rPr>
          <w:fldChar w:fldCharType="begin"/>
        </w:r>
        <w:r w:rsidR="00994AB7">
          <w:rPr>
            <w:noProof/>
            <w:webHidden/>
          </w:rPr>
          <w:instrText xml:space="preserve"> PAGEREF _Toc519171125 \h </w:instrText>
        </w:r>
        <w:r>
          <w:rPr>
            <w:noProof/>
            <w:webHidden/>
          </w:rPr>
        </w:r>
        <w:r>
          <w:rPr>
            <w:noProof/>
            <w:webHidden/>
          </w:rPr>
          <w:fldChar w:fldCharType="separate"/>
        </w:r>
        <w:r w:rsidR="00994AB7">
          <w:rPr>
            <w:noProof/>
            <w:webHidden/>
          </w:rPr>
          <w:t>9</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26" w:history="1">
        <w:r w:rsidR="00994AB7" w:rsidRPr="008A715D">
          <w:rPr>
            <w:rStyle w:val="Hyperlink"/>
            <w:noProof/>
          </w:rPr>
          <w:t>1.2.6.</w:t>
        </w:r>
        <w:r w:rsidR="00994AB7">
          <w:rPr>
            <w:rFonts w:asciiTheme="minorHAnsi" w:eastAsiaTheme="minorEastAsia" w:hAnsiTheme="minorHAnsi" w:cstheme="minorBidi"/>
            <w:noProof/>
            <w:color w:val="auto"/>
          </w:rPr>
          <w:tab/>
        </w:r>
        <w:r w:rsidR="00994AB7" w:rsidRPr="008A715D">
          <w:rPr>
            <w:rStyle w:val="Hyperlink"/>
            <w:noProof/>
          </w:rPr>
          <w:t>Experts Do Not Agree</w:t>
        </w:r>
        <w:r w:rsidR="00994AB7">
          <w:rPr>
            <w:noProof/>
            <w:webHidden/>
          </w:rPr>
          <w:tab/>
        </w:r>
        <w:r>
          <w:rPr>
            <w:noProof/>
            <w:webHidden/>
          </w:rPr>
          <w:fldChar w:fldCharType="begin"/>
        </w:r>
        <w:r w:rsidR="00994AB7">
          <w:rPr>
            <w:noProof/>
            <w:webHidden/>
          </w:rPr>
          <w:instrText xml:space="preserve"> PAGEREF _Toc519171126 \h </w:instrText>
        </w:r>
        <w:r>
          <w:rPr>
            <w:noProof/>
            <w:webHidden/>
          </w:rPr>
        </w:r>
        <w:r>
          <w:rPr>
            <w:noProof/>
            <w:webHidden/>
          </w:rPr>
          <w:fldChar w:fldCharType="separate"/>
        </w:r>
        <w:r w:rsidR="00994AB7">
          <w:rPr>
            <w:noProof/>
            <w:webHidden/>
          </w:rPr>
          <w:t>9</w:t>
        </w:r>
        <w:r>
          <w:rPr>
            <w:noProof/>
            <w:webHidden/>
          </w:rPr>
          <w:fldChar w:fldCharType="end"/>
        </w:r>
      </w:hyperlink>
    </w:p>
    <w:p w:rsidR="00994AB7" w:rsidRDefault="005C120B">
      <w:pPr>
        <w:pStyle w:val="TOC1"/>
        <w:tabs>
          <w:tab w:val="left" w:pos="440"/>
          <w:tab w:val="right" w:leader="dot" w:pos="9350"/>
        </w:tabs>
        <w:rPr>
          <w:rFonts w:asciiTheme="minorHAnsi" w:eastAsiaTheme="minorEastAsia" w:hAnsiTheme="minorHAnsi" w:cstheme="minorBidi"/>
          <w:noProof/>
          <w:color w:val="auto"/>
        </w:rPr>
      </w:pPr>
      <w:hyperlink w:anchor="_Toc519171127" w:history="1">
        <w:r w:rsidR="00994AB7" w:rsidRPr="008A715D">
          <w:rPr>
            <w:rStyle w:val="Hyperlink"/>
            <w:noProof/>
          </w:rPr>
          <w:t>2.</w:t>
        </w:r>
        <w:r w:rsidR="00994AB7">
          <w:rPr>
            <w:rFonts w:asciiTheme="minorHAnsi" w:eastAsiaTheme="minorEastAsia" w:hAnsiTheme="minorHAnsi" w:cstheme="minorBidi"/>
            <w:noProof/>
            <w:color w:val="auto"/>
          </w:rPr>
          <w:tab/>
        </w:r>
        <w:r w:rsidR="00994AB7" w:rsidRPr="008A715D">
          <w:rPr>
            <w:rStyle w:val="Hyperlink"/>
            <w:noProof/>
          </w:rPr>
          <w:t>SmartShot Overview</w:t>
        </w:r>
        <w:r w:rsidR="00994AB7">
          <w:rPr>
            <w:noProof/>
            <w:webHidden/>
          </w:rPr>
          <w:tab/>
        </w:r>
        <w:r>
          <w:rPr>
            <w:noProof/>
            <w:webHidden/>
          </w:rPr>
          <w:fldChar w:fldCharType="begin"/>
        </w:r>
        <w:r w:rsidR="00994AB7">
          <w:rPr>
            <w:noProof/>
            <w:webHidden/>
          </w:rPr>
          <w:instrText xml:space="preserve"> PAGEREF _Toc519171127 \h </w:instrText>
        </w:r>
        <w:r>
          <w:rPr>
            <w:noProof/>
            <w:webHidden/>
          </w:rPr>
        </w:r>
        <w:r>
          <w:rPr>
            <w:noProof/>
            <w:webHidden/>
          </w:rPr>
          <w:fldChar w:fldCharType="separate"/>
        </w:r>
        <w:r w:rsidR="00994AB7">
          <w:rPr>
            <w:noProof/>
            <w:webHidden/>
          </w:rPr>
          <w:t>9</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128" w:history="1">
        <w:r w:rsidR="00994AB7" w:rsidRPr="008A715D">
          <w:rPr>
            <w:rStyle w:val="Hyperlink"/>
            <w:noProof/>
          </w:rPr>
          <w:t>2.1.</w:t>
        </w:r>
        <w:r w:rsidR="00994AB7">
          <w:rPr>
            <w:rFonts w:asciiTheme="minorHAnsi" w:eastAsiaTheme="minorEastAsia" w:hAnsiTheme="minorHAnsi" w:cstheme="minorBidi"/>
            <w:noProof/>
            <w:color w:val="auto"/>
          </w:rPr>
          <w:tab/>
        </w:r>
        <w:r w:rsidR="00994AB7" w:rsidRPr="008A715D">
          <w:rPr>
            <w:rStyle w:val="Hyperlink"/>
            <w:noProof/>
          </w:rPr>
          <w:t>Input Variables Are In Four Groups;</w:t>
        </w:r>
        <w:r w:rsidR="00994AB7">
          <w:rPr>
            <w:noProof/>
            <w:webHidden/>
          </w:rPr>
          <w:tab/>
        </w:r>
        <w:r>
          <w:rPr>
            <w:noProof/>
            <w:webHidden/>
          </w:rPr>
          <w:fldChar w:fldCharType="begin"/>
        </w:r>
        <w:r w:rsidR="00994AB7">
          <w:rPr>
            <w:noProof/>
            <w:webHidden/>
          </w:rPr>
          <w:instrText xml:space="preserve"> PAGEREF _Toc519171128 \h </w:instrText>
        </w:r>
        <w:r>
          <w:rPr>
            <w:noProof/>
            <w:webHidden/>
          </w:rPr>
        </w:r>
        <w:r>
          <w:rPr>
            <w:noProof/>
            <w:webHidden/>
          </w:rPr>
          <w:fldChar w:fldCharType="separate"/>
        </w:r>
        <w:r w:rsidR="00994AB7">
          <w:rPr>
            <w:noProof/>
            <w:webHidden/>
          </w:rPr>
          <w:t>9</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29" w:history="1">
        <w:r w:rsidR="00994AB7" w:rsidRPr="008A715D">
          <w:rPr>
            <w:rStyle w:val="Hyperlink"/>
            <w:noProof/>
          </w:rPr>
          <w:t>2.1.1.</w:t>
        </w:r>
        <w:r w:rsidR="00994AB7">
          <w:rPr>
            <w:rFonts w:asciiTheme="minorHAnsi" w:eastAsiaTheme="minorEastAsia" w:hAnsiTheme="minorHAnsi" w:cstheme="minorBidi"/>
            <w:noProof/>
            <w:color w:val="auto"/>
          </w:rPr>
          <w:tab/>
        </w:r>
        <w:r w:rsidR="00994AB7" w:rsidRPr="008A715D">
          <w:rPr>
            <w:rStyle w:val="Hyperlink"/>
            <w:noProof/>
          </w:rPr>
          <w:t>Range and Slope</w:t>
        </w:r>
        <w:r w:rsidR="00994AB7">
          <w:rPr>
            <w:noProof/>
            <w:webHidden/>
          </w:rPr>
          <w:tab/>
        </w:r>
        <w:r>
          <w:rPr>
            <w:noProof/>
            <w:webHidden/>
          </w:rPr>
          <w:fldChar w:fldCharType="begin"/>
        </w:r>
        <w:r w:rsidR="00994AB7">
          <w:rPr>
            <w:noProof/>
            <w:webHidden/>
          </w:rPr>
          <w:instrText xml:space="preserve"> PAGEREF _Toc519171129 \h </w:instrText>
        </w:r>
        <w:r>
          <w:rPr>
            <w:noProof/>
            <w:webHidden/>
          </w:rPr>
        </w:r>
        <w:r>
          <w:rPr>
            <w:noProof/>
            <w:webHidden/>
          </w:rPr>
          <w:fldChar w:fldCharType="separate"/>
        </w:r>
        <w:r w:rsidR="00994AB7">
          <w:rPr>
            <w:noProof/>
            <w:webHidden/>
          </w:rPr>
          <w:t>9</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30" w:history="1">
        <w:r w:rsidR="00994AB7" w:rsidRPr="008A715D">
          <w:rPr>
            <w:rStyle w:val="Hyperlink"/>
            <w:noProof/>
          </w:rPr>
          <w:t>2.1.1.1.</w:t>
        </w:r>
        <w:r w:rsidR="00994AB7">
          <w:rPr>
            <w:rFonts w:asciiTheme="minorHAnsi" w:eastAsiaTheme="minorEastAsia" w:hAnsiTheme="minorHAnsi" w:cstheme="minorBidi"/>
            <w:noProof/>
            <w:color w:val="auto"/>
          </w:rPr>
          <w:tab/>
        </w:r>
        <w:r w:rsidR="00994AB7" w:rsidRPr="008A715D">
          <w:rPr>
            <w:rStyle w:val="Hyperlink"/>
            <w:noProof/>
          </w:rPr>
          <w:t>Range, Yards or Meters, A13</w:t>
        </w:r>
        <w:r w:rsidR="00994AB7">
          <w:rPr>
            <w:noProof/>
            <w:webHidden/>
          </w:rPr>
          <w:tab/>
        </w:r>
        <w:r>
          <w:rPr>
            <w:noProof/>
            <w:webHidden/>
          </w:rPr>
          <w:fldChar w:fldCharType="begin"/>
        </w:r>
        <w:r w:rsidR="00994AB7">
          <w:rPr>
            <w:noProof/>
            <w:webHidden/>
          </w:rPr>
          <w:instrText xml:space="preserve"> PAGEREF _Toc519171130 \h </w:instrText>
        </w:r>
        <w:r>
          <w:rPr>
            <w:noProof/>
            <w:webHidden/>
          </w:rPr>
        </w:r>
        <w:r>
          <w:rPr>
            <w:noProof/>
            <w:webHidden/>
          </w:rPr>
          <w:fldChar w:fldCharType="separate"/>
        </w:r>
        <w:r w:rsidR="00994AB7">
          <w:rPr>
            <w:noProof/>
            <w:webHidden/>
          </w:rPr>
          <w:t>9</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31" w:history="1">
        <w:r w:rsidR="00994AB7" w:rsidRPr="008A715D">
          <w:rPr>
            <w:rStyle w:val="Hyperlink"/>
            <w:noProof/>
          </w:rPr>
          <w:t>2.1.1.2.</w:t>
        </w:r>
        <w:r w:rsidR="00994AB7">
          <w:rPr>
            <w:rFonts w:asciiTheme="minorHAnsi" w:eastAsiaTheme="minorEastAsia" w:hAnsiTheme="minorHAnsi" w:cstheme="minorBidi"/>
            <w:noProof/>
            <w:color w:val="auto"/>
          </w:rPr>
          <w:tab/>
        </w:r>
        <w:r w:rsidR="00994AB7" w:rsidRPr="008A715D">
          <w:rPr>
            <w:rStyle w:val="Hyperlink"/>
            <w:noProof/>
          </w:rPr>
          <w:t>Slope, °, B13</w:t>
        </w:r>
        <w:r w:rsidR="00994AB7">
          <w:rPr>
            <w:noProof/>
            <w:webHidden/>
          </w:rPr>
          <w:tab/>
        </w:r>
        <w:r>
          <w:rPr>
            <w:noProof/>
            <w:webHidden/>
          </w:rPr>
          <w:fldChar w:fldCharType="begin"/>
        </w:r>
        <w:r w:rsidR="00994AB7">
          <w:rPr>
            <w:noProof/>
            <w:webHidden/>
          </w:rPr>
          <w:instrText xml:space="preserve"> PAGEREF _Toc519171131 \h </w:instrText>
        </w:r>
        <w:r>
          <w:rPr>
            <w:noProof/>
            <w:webHidden/>
          </w:rPr>
        </w:r>
        <w:r>
          <w:rPr>
            <w:noProof/>
            <w:webHidden/>
          </w:rPr>
          <w:fldChar w:fldCharType="separate"/>
        </w:r>
        <w:r w:rsidR="00994AB7">
          <w:rPr>
            <w:noProof/>
            <w:webHidden/>
          </w:rPr>
          <w:t>9</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32" w:history="1">
        <w:r w:rsidR="00994AB7" w:rsidRPr="008A715D">
          <w:rPr>
            <w:rStyle w:val="Hyperlink"/>
            <w:noProof/>
          </w:rPr>
          <w:t>2.1.2.</w:t>
        </w:r>
        <w:r w:rsidR="00994AB7">
          <w:rPr>
            <w:rFonts w:asciiTheme="minorHAnsi" w:eastAsiaTheme="minorEastAsia" w:hAnsiTheme="minorHAnsi" w:cstheme="minorBidi"/>
            <w:noProof/>
            <w:color w:val="auto"/>
          </w:rPr>
          <w:tab/>
        </w:r>
        <w:r w:rsidR="00994AB7" w:rsidRPr="008A715D">
          <w:rPr>
            <w:rStyle w:val="Hyperlink"/>
            <w:noProof/>
          </w:rPr>
          <w:t>Density,  Wind and  Coriolis</w:t>
        </w:r>
        <w:r w:rsidR="00994AB7">
          <w:rPr>
            <w:noProof/>
            <w:webHidden/>
          </w:rPr>
          <w:tab/>
        </w:r>
        <w:r>
          <w:rPr>
            <w:noProof/>
            <w:webHidden/>
          </w:rPr>
          <w:fldChar w:fldCharType="begin"/>
        </w:r>
        <w:r w:rsidR="00994AB7">
          <w:rPr>
            <w:noProof/>
            <w:webHidden/>
          </w:rPr>
          <w:instrText xml:space="preserve"> PAGEREF _Toc519171132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33" w:history="1">
        <w:r w:rsidR="00994AB7" w:rsidRPr="008A715D">
          <w:rPr>
            <w:rStyle w:val="Hyperlink"/>
            <w:noProof/>
          </w:rPr>
          <w:t>2.1.2.1.</w:t>
        </w:r>
        <w:r w:rsidR="00994AB7">
          <w:rPr>
            <w:rFonts w:asciiTheme="minorHAnsi" w:eastAsiaTheme="minorEastAsia" w:hAnsiTheme="minorHAnsi" w:cstheme="minorBidi"/>
            <w:noProof/>
            <w:color w:val="auto"/>
          </w:rPr>
          <w:tab/>
        </w:r>
        <w:r w:rsidR="00994AB7" w:rsidRPr="008A715D">
          <w:rPr>
            <w:rStyle w:val="Hyperlink"/>
            <w:noProof/>
          </w:rPr>
          <w:t>P</w:t>
        </w:r>
        <w:r w:rsidR="00994AB7" w:rsidRPr="008A715D">
          <w:rPr>
            <w:rStyle w:val="Hyperlink"/>
            <w:noProof/>
            <w:vertAlign w:val="subscript"/>
          </w:rPr>
          <w:t>Loc</w:t>
        </w:r>
        <w:r w:rsidR="00994AB7" w:rsidRPr="008A715D">
          <w:rPr>
            <w:rStyle w:val="Hyperlink"/>
            <w:noProof/>
          </w:rPr>
          <w:t xml:space="preserve"> – Station pressure, B9-</w:t>
        </w:r>
        <w:r w:rsidR="00994AB7">
          <w:rPr>
            <w:noProof/>
            <w:webHidden/>
          </w:rPr>
          <w:tab/>
        </w:r>
        <w:r>
          <w:rPr>
            <w:noProof/>
            <w:webHidden/>
          </w:rPr>
          <w:fldChar w:fldCharType="begin"/>
        </w:r>
        <w:r w:rsidR="00994AB7">
          <w:rPr>
            <w:noProof/>
            <w:webHidden/>
          </w:rPr>
          <w:instrText xml:space="preserve"> PAGEREF _Toc519171133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34" w:history="1">
        <w:r w:rsidR="00994AB7" w:rsidRPr="008A715D">
          <w:rPr>
            <w:rStyle w:val="Hyperlink"/>
            <w:noProof/>
          </w:rPr>
          <w:t>2.1.2.2.</w:t>
        </w:r>
        <w:r w:rsidR="00994AB7">
          <w:rPr>
            <w:rFonts w:asciiTheme="minorHAnsi" w:eastAsiaTheme="minorEastAsia" w:hAnsiTheme="minorHAnsi" w:cstheme="minorBidi"/>
            <w:noProof/>
            <w:color w:val="auto"/>
          </w:rPr>
          <w:tab/>
        </w:r>
        <w:r w:rsidR="00994AB7" w:rsidRPr="008A715D">
          <w:rPr>
            <w:rStyle w:val="Hyperlink"/>
            <w:noProof/>
          </w:rPr>
          <w:t>Temp, A9</w:t>
        </w:r>
        <w:r w:rsidR="00994AB7">
          <w:rPr>
            <w:noProof/>
            <w:webHidden/>
          </w:rPr>
          <w:tab/>
        </w:r>
        <w:r>
          <w:rPr>
            <w:noProof/>
            <w:webHidden/>
          </w:rPr>
          <w:fldChar w:fldCharType="begin"/>
        </w:r>
        <w:r w:rsidR="00994AB7">
          <w:rPr>
            <w:noProof/>
            <w:webHidden/>
          </w:rPr>
          <w:instrText xml:space="preserve"> PAGEREF _Toc519171134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35" w:history="1">
        <w:r w:rsidR="00994AB7" w:rsidRPr="008A715D">
          <w:rPr>
            <w:rStyle w:val="Hyperlink"/>
            <w:noProof/>
          </w:rPr>
          <w:t>2.1.2.3.</w:t>
        </w:r>
        <w:r w:rsidR="00994AB7">
          <w:rPr>
            <w:rFonts w:asciiTheme="minorHAnsi" w:eastAsiaTheme="minorEastAsia" w:hAnsiTheme="minorHAnsi" w:cstheme="minorBidi"/>
            <w:noProof/>
            <w:color w:val="auto"/>
          </w:rPr>
          <w:tab/>
        </w:r>
        <w:r w:rsidR="00994AB7" w:rsidRPr="008A715D">
          <w:rPr>
            <w:rStyle w:val="Hyperlink"/>
            <w:noProof/>
          </w:rPr>
          <w:t>Geo kft, C11</w:t>
        </w:r>
        <w:r w:rsidR="00994AB7">
          <w:rPr>
            <w:noProof/>
            <w:webHidden/>
          </w:rPr>
          <w:tab/>
        </w:r>
        <w:r>
          <w:rPr>
            <w:noProof/>
            <w:webHidden/>
          </w:rPr>
          <w:fldChar w:fldCharType="begin"/>
        </w:r>
        <w:r w:rsidR="00994AB7">
          <w:rPr>
            <w:noProof/>
            <w:webHidden/>
          </w:rPr>
          <w:instrText xml:space="preserve"> PAGEREF _Toc519171135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36" w:history="1">
        <w:r w:rsidR="00994AB7" w:rsidRPr="008A715D">
          <w:rPr>
            <w:rStyle w:val="Hyperlink"/>
            <w:noProof/>
          </w:rPr>
          <w:t>2.1.2.4.</w:t>
        </w:r>
        <w:r w:rsidR="00994AB7">
          <w:rPr>
            <w:rFonts w:asciiTheme="minorHAnsi" w:eastAsiaTheme="minorEastAsia" w:hAnsiTheme="minorHAnsi" w:cstheme="minorBidi"/>
            <w:noProof/>
            <w:color w:val="auto"/>
          </w:rPr>
          <w:tab/>
        </w:r>
        <w:r w:rsidR="00994AB7" w:rsidRPr="008A715D">
          <w:rPr>
            <w:rStyle w:val="Hyperlink"/>
            <w:noProof/>
          </w:rPr>
          <w:t>Wtr Sta, B11</w:t>
        </w:r>
        <w:r w:rsidR="00994AB7">
          <w:rPr>
            <w:noProof/>
            <w:webHidden/>
          </w:rPr>
          <w:tab/>
        </w:r>
        <w:r>
          <w:rPr>
            <w:noProof/>
            <w:webHidden/>
          </w:rPr>
          <w:fldChar w:fldCharType="begin"/>
        </w:r>
        <w:r w:rsidR="00994AB7">
          <w:rPr>
            <w:noProof/>
            <w:webHidden/>
          </w:rPr>
          <w:instrText xml:space="preserve"> PAGEREF _Toc519171136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37" w:history="1">
        <w:r w:rsidR="00994AB7" w:rsidRPr="008A715D">
          <w:rPr>
            <w:rStyle w:val="Hyperlink"/>
            <w:noProof/>
          </w:rPr>
          <w:t>2.1.2.5.</w:t>
        </w:r>
        <w:r w:rsidR="00994AB7">
          <w:rPr>
            <w:rFonts w:asciiTheme="minorHAnsi" w:eastAsiaTheme="minorEastAsia" w:hAnsiTheme="minorHAnsi" w:cstheme="minorBidi"/>
            <w:noProof/>
            <w:color w:val="auto"/>
          </w:rPr>
          <w:tab/>
        </w:r>
        <w:r w:rsidR="00994AB7" w:rsidRPr="008A715D">
          <w:rPr>
            <w:rStyle w:val="Hyperlink"/>
            <w:noProof/>
          </w:rPr>
          <w:t>RH%, C9</w:t>
        </w:r>
        <w:r w:rsidR="00994AB7">
          <w:rPr>
            <w:noProof/>
            <w:webHidden/>
          </w:rPr>
          <w:tab/>
        </w:r>
        <w:r>
          <w:rPr>
            <w:noProof/>
            <w:webHidden/>
          </w:rPr>
          <w:fldChar w:fldCharType="begin"/>
        </w:r>
        <w:r w:rsidR="00994AB7">
          <w:rPr>
            <w:noProof/>
            <w:webHidden/>
          </w:rPr>
          <w:instrText xml:space="preserve"> PAGEREF _Toc519171137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38" w:history="1">
        <w:r w:rsidR="00994AB7" w:rsidRPr="008A715D">
          <w:rPr>
            <w:rStyle w:val="Hyperlink"/>
            <w:noProof/>
          </w:rPr>
          <w:t>2.1.2.6.</w:t>
        </w:r>
        <w:r w:rsidR="00994AB7">
          <w:rPr>
            <w:rFonts w:asciiTheme="minorHAnsi" w:eastAsiaTheme="minorEastAsia" w:hAnsiTheme="minorHAnsi" w:cstheme="minorBidi"/>
            <w:noProof/>
            <w:color w:val="auto"/>
          </w:rPr>
          <w:tab/>
        </w:r>
        <w:r w:rsidR="00E5482D">
          <w:rPr>
            <w:rStyle w:val="Hyperlink"/>
            <w:noProof/>
          </w:rPr>
          <w:t>Wind Speed, D1</w:t>
        </w:r>
        <w:r w:rsidR="002B6876">
          <w:rPr>
            <w:rStyle w:val="Hyperlink"/>
            <w:noProof/>
          </w:rPr>
          <w:t>3</w:t>
        </w:r>
        <w:r w:rsidR="00994AB7">
          <w:rPr>
            <w:noProof/>
            <w:webHidden/>
          </w:rPr>
          <w:tab/>
        </w:r>
        <w:r>
          <w:rPr>
            <w:noProof/>
            <w:webHidden/>
          </w:rPr>
          <w:fldChar w:fldCharType="begin"/>
        </w:r>
        <w:r w:rsidR="00994AB7">
          <w:rPr>
            <w:noProof/>
            <w:webHidden/>
          </w:rPr>
          <w:instrText xml:space="preserve"> PAGEREF _Toc519171138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39" w:history="1">
        <w:r w:rsidR="00994AB7" w:rsidRPr="008A715D">
          <w:rPr>
            <w:rStyle w:val="Hyperlink"/>
            <w:noProof/>
          </w:rPr>
          <w:t>2.1.2.7.</w:t>
        </w:r>
        <w:r w:rsidR="00994AB7">
          <w:rPr>
            <w:rFonts w:asciiTheme="minorHAnsi" w:eastAsiaTheme="minorEastAsia" w:hAnsiTheme="minorHAnsi" w:cstheme="minorBidi"/>
            <w:noProof/>
            <w:color w:val="auto"/>
          </w:rPr>
          <w:tab/>
        </w:r>
        <w:r w:rsidR="00994AB7" w:rsidRPr="008A715D">
          <w:rPr>
            <w:rStyle w:val="Hyperlink"/>
            <w:noProof/>
          </w:rPr>
          <w:t>Wind Compass Heading, D11</w:t>
        </w:r>
        <w:r w:rsidR="00994AB7">
          <w:rPr>
            <w:noProof/>
            <w:webHidden/>
          </w:rPr>
          <w:tab/>
        </w:r>
        <w:r>
          <w:rPr>
            <w:noProof/>
            <w:webHidden/>
          </w:rPr>
          <w:fldChar w:fldCharType="begin"/>
        </w:r>
        <w:r w:rsidR="00994AB7">
          <w:rPr>
            <w:noProof/>
            <w:webHidden/>
          </w:rPr>
          <w:instrText xml:space="preserve"> PAGEREF _Toc519171139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40" w:history="1">
        <w:r w:rsidR="00994AB7" w:rsidRPr="008A715D">
          <w:rPr>
            <w:rStyle w:val="Hyperlink"/>
            <w:noProof/>
          </w:rPr>
          <w:t>2.1.2.8.</w:t>
        </w:r>
        <w:r w:rsidR="00994AB7">
          <w:rPr>
            <w:rFonts w:asciiTheme="minorHAnsi" w:eastAsiaTheme="minorEastAsia" w:hAnsiTheme="minorHAnsi" w:cstheme="minorBidi"/>
            <w:noProof/>
            <w:color w:val="auto"/>
          </w:rPr>
          <w:tab/>
        </w:r>
        <w:r w:rsidR="00994AB7" w:rsidRPr="008A715D">
          <w:rPr>
            <w:rStyle w:val="Hyperlink"/>
            <w:noProof/>
          </w:rPr>
          <w:t>Coriolis Shot Heading, Hdg °, E13</w:t>
        </w:r>
        <w:r w:rsidR="00994AB7">
          <w:rPr>
            <w:noProof/>
            <w:webHidden/>
          </w:rPr>
          <w:tab/>
        </w:r>
        <w:r>
          <w:rPr>
            <w:noProof/>
            <w:webHidden/>
          </w:rPr>
          <w:fldChar w:fldCharType="begin"/>
        </w:r>
        <w:r w:rsidR="00994AB7">
          <w:rPr>
            <w:noProof/>
            <w:webHidden/>
          </w:rPr>
          <w:instrText xml:space="preserve"> PAGEREF _Toc519171140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41" w:history="1">
        <w:r w:rsidR="00994AB7" w:rsidRPr="008A715D">
          <w:rPr>
            <w:rStyle w:val="Hyperlink"/>
            <w:noProof/>
          </w:rPr>
          <w:t>2.1.2.9.</w:t>
        </w:r>
        <w:r w:rsidR="00994AB7">
          <w:rPr>
            <w:rFonts w:asciiTheme="minorHAnsi" w:eastAsiaTheme="minorEastAsia" w:hAnsiTheme="minorHAnsi" w:cstheme="minorBidi"/>
            <w:noProof/>
            <w:color w:val="auto"/>
          </w:rPr>
          <w:tab/>
        </w:r>
        <w:r w:rsidR="00994AB7" w:rsidRPr="008A715D">
          <w:rPr>
            <w:rStyle w:val="Hyperlink"/>
            <w:noProof/>
          </w:rPr>
          <w:t>Coriolis Site Latitude, Lat °, E11</w:t>
        </w:r>
        <w:r w:rsidR="00994AB7">
          <w:rPr>
            <w:noProof/>
            <w:webHidden/>
          </w:rPr>
          <w:tab/>
        </w:r>
        <w:r>
          <w:rPr>
            <w:noProof/>
            <w:webHidden/>
          </w:rPr>
          <w:fldChar w:fldCharType="begin"/>
        </w:r>
        <w:r w:rsidR="00994AB7">
          <w:rPr>
            <w:noProof/>
            <w:webHidden/>
          </w:rPr>
          <w:instrText xml:space="preserve"> PAGEREF _Toc519171141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42" w:history="1">
        <w:r w:rsidR="00994AB7" w:rsidRPr="008A715D">
          <w:rPr>
            <w:rStyle w:val="Hyperlink"/>
            <w:noProof/>
          </w:rPr>
          <w:t>2.1.2.10.</w:t>
        </w:r>
        <w:r w:rsidR="00994AB7">
          <w:rPr>
            <w:rFonts w:asciiTheme="minorHAnsi" w:eastAsiaTheme="minorEastAsia" w:hAnsiTheme="minorHAnsi" w:cstheme="minorBidi"/>
            <w:noProof/>
            <w:color w:val="auto"/>
          </w:rPr>
          <w:tab/>
        </w:r>
        <w:r w:rsidR="00994AB7" w:rsidRPr="008A715D">
          <w:rPr>
            <w:rStyle w:val="Hyperlink"/>
            <w:noProof/>
          </w:rPr>
          <w:t>NAV number, C13</w:t>
        </w:r>
        <w:r w:rsidR="00994AB7">
          <w:rPr>
            <w:noProof/>
            <w:webHidden/>
          </w:rPr>
          <w:tab/>
        </w:r>
        <w:r>
          <w:rPr>
            <w:noProof/>
            <w:webHidden/>
          </w:rPr>
          <w:fldChar w:fldCharType="begin"/>
        </w:r>
        <w:r w:rsidR="00994AB7">
          <w:rPr>
            <w:noProof/>
            <w:webHidden/>
          </w:rPr>
          <w:instrText xml:space="preserve"> PAGEREF _Toc519171142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43" w:history="1">
        <w:r w:rsidR="00994AB7" w:rsidRPr="008A715D">
          <w:rPr>
            <w:rStyle w:val="Hyperlink"/>
            <w:noProof/>
          </w:rPr>
          <w:t>2.1.2.11.</w:t>
        </w:r>
        <w:r w:rsidR="00994AB7">
          <w:rPr>
            <w:rFonts w:asciiTheme="minorHAnsi" w:eastAsiaTheme="minorEastAsia" w:hAnsiTheme="minorHAnsi" w:cstheme="minorBidi"/>
            <w:noProof/>
            <w:color w:val="auto"/>
          </w:rPr>
          <w:tab/>
        </w:r>
        <w:r w:rsidR="00994AB7" w:rsidRPr="008A715D">
          <w:rPr>
            <w:rStyle w:val="Hyperlink"/>
            <w:noProof/>
          </w:rPr>
          <w:t>Obstruction Distance, Obx  yd, F11</w:t>
        </w:r>
        <w:r w:rsidR="00994AB7">
          <w:rPr>
            <w:noProof/>
            <w:webHidden/>
          </w:rPr>
          <w:tab/>
        </w:r>
        <w:r>
          <w:rPr>
            <w:noProof/>
            <w:webHidden/>
          </w:rPr>
          <w:fldChar w:fldCharType="begin"/>
        </w:r>
        <w:r w:rsidR="00994AB7">
          <w:rPr>
            <w:noProof/>
            <w:webHidden/>
          </w:rPr>
          <w:instrText xml:space="preserve"> PAGEREF _Toc519171143 \h </w:instrText>
        </w:r>
        <w:r>
          <w:rPr>
            <w:noProof/>
            <w:webHidden/>
          </w:rPr>
        </w:r>
        <w:r>
          <w:rPr>
            <w:noProof/>
            <w:webHidden/>
          </w:rPr>
          <w:fldChar w:fldCharType="separate"/>
        </w:r>
        <w:r w:rsidR="00994AB7">
          <w:rPr>
            <w:noProof/>
            <w:webHidden/>
          </w:rPr>
          <w:t>10</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44" w:history="1">
        <w:r w:rsidR="00994AB7" w:rsidRPr="008A715D">
          <w:rPr>
            <w:rStyle w:val="Hyperlink"/>
            <w:noProof/>
          </w:rPr>
          <w:t>2.1.3.</w:t>
        </w:r>
        <w:r w:rsidR="00994AB7">
          <w:rPr>
            <w:rFonts w:asciiTheme="minorHAnsi" w:eastAsiaTheme="minorEastAsia" w:hAnsiTheme="minorHAnsi" w:cstheme="minorBidi"/>
            <w:noProof/>
            <w:color w:val="auto"/>
          </w:rPr>
          <w:tab/>
        </w:r>
        <w:r w:rsidR="00994AB7" w:rsidRPr="008A715D">
          <w:rPr>
            <w:rStyle w:val="Hyperlink"/>
            <w:noProof/>
          </w:rPr>
          <w:t>Rifle System Variables</w:t>
        </w:r>
        <w:r w:rsidR="00994AB7">
          <w:rPr>
            <w:noProof/>
            <w:webHidden/>
          </w:rPr>
          <w:tab/>
        </w:r>
        <w:r>
          <w:rPr>
            <w:noProof/>
            <w:webHidden/>
          </w:rPr>
          <w:fldChar w:fldCharType="begin"/>
        </w:r>
        <w:r w:rsidR="00994AB7">
          <w:rPr>
            <w:noProof/>
            <w:webHidden/>
          </w:rPr>
          <w:instrText xml:space="preserve"> PAGEREF _Toc519171144 \h </w:instrText>
        </w:r>
        <w:r>
          <w:rPr>
            <w:noProof/>
            <w:webHidden/>
          </w:rPr>
        </w:r>
        <w:r>
          <w:rPr>
            <w:noProof/>
            <w:webHidden/>
          </w:rPr>
          <w:fldChar w:fldCharType="separate"/>
        </w:r>
        <w:r w:rsidR="00994AB7">
          <w:rPr>
            <w:noProof/>
            <w:webHidden/>
          </w:rPr>
          <w:t>11</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45" w:history="1">
        <w:r w:rsidR="00994AB7" w:rsidRPr="008A715D">
          <w:rPr>
            <w:rStyle w:val="Hyperlink"/>
            <w:noProof/>
          </w:rPr>
          <w:t>2.1.3.1.</w:t>
        </w:r>
        <w:r w:rsidR="00994AB7">
          <w:rPr>
            <w:rFonts w:asciiTheme="minorHAnsi" w:eastAsiaTheme="minorEastAsia" w:hAnsiTheme="minorHAnsi" w:cstheme="minorBidi"/>
            <w:noProof/>
            <w:color w:val="auto"/>
          </w:rPr>
          <w:tab/>
        </w:r>
        <w:r w:rsidR="00994AB7" w:rsidRPr="008A715D">
          <w:rPr>
            <w:rStyle w:val="Hyperlink"/>
            <w:noProof/>
          </w:rPr>
          <w:t>Vmuz fps, A7-</w:t>
        </w:r>
        <w:r w:rsidR="00994AB7">
          <w:rPr>
            <w:noProof/>
            <w:webHidden/>
          </w:rPr>
          <w:tab/>
        </w:r>
        <w:r>
          <w:rPr>
            <w:noProof/>
            <w:webHidden/>
          </w:rPr>
          <w:fldChar w:fldCharType="begin"/>
        </w:r>
        <w:r w:rsidR="00994AB7">
          <w:rPr>
            <w:noProof/>
            <w:webHidden/>
          </w:rPr>
          <w:instrText xml:space="preserve"> PAGEREF _Toc519171145 \h </w:instrText>
        </w:r>
        <w:r>
          <w:rPr>
            <w:noProof/>
            <w:webHidden/>
          </w:rPr>
        </w:r>
        <w:r>
          <w:rPr>
            <w:noProof/>
            <w:webHidden/>
          </w:rPr>
          <w:fldChar w:fldCharType="separate"/>
        </w:r>
        <w:r w:rsidR="00994AB7">
          <w:rPr>
            <w:noProof/>
            <w:webHidden/>
          </w:rPr>
          <w:t>11</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46" w:history="1">
        <w:r w:rsidR="00994AB7" w:rsidRPr="008A715D">
          <w:rPr>
            <w:rStyle w:val="Hyperlink"/>
            <w:noProof/>
          </w:rPr>
          <w:t>2.1.3.2.</w:t>
        </w:r>
        <w:r w:rsidR="00994AB7">
          <w:rPr>
            <w:rFonts w:asciiTheme="minorHAnsi" w:eastAsiaTheme="minorEastAsia" w:hAnsiTheme="minorHAnsi" w:cstheme="minorBidi"/>
            <w:noProof/>
            <w:color w:val="auto"/>
          </w:rPr>
          <w:tab/>
        </w:r>
        <w:r w:rsidR="00994AB7" w:rsidRPr="008A715D">
          <w:rPr>
            <w:rStyle w:val="Hyperlink"/>
            <w:noProof/>
          </w:rPr>
          <w:t>VRsup, B7</w:t>
        </w:r>
        <w:r w:rsidR="00994AB7">
          <w:rPr>
            <w:noProof/>
            <w:webHidden/>
          </w:rPr>
          <w:tab/>
        </w:r>
        <w:r>
          <w:rPr>
            <w:noProof/>
            <w:webHidden/>
          </w:rPr>
          <w:fldChar w:fldCharType="begin"/>
        </w:r>
        <w:r w:rsidR="00994AB7">
          <w:rPr>
            <w:noProof/>
            <w:webHidden/>
          </w:rPr>
          <w:instrText xml:space="preserve"> PAGEREF _Toc519171146 \h </w:instrText>
        </w:r>
        <w:r>
          <w:rPr>
            <w:noProof/>
            <w:webHidden/>
          </w:rPr>
        </w:r>
        <w:r>
          <w:rPr>
            <w:noProof/>
            <w:webHidden/>
          </w:rPr>
          <w:fldChar w:fldCharType="separate"/>
        </w:r>
        <w:r w:rsidR="00994AB7">
          <w:rPr>
            <w:noProof/>
            <w:webHidden/>
          </w:rPr>
          <w:t>11</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47" w:history="1">
        <w:r w:rsidR="00994AB7" w:rsidRPr="008A715D">
          <w:rPr>
            <w:rStyle w:val="Hyperlink"/>
            <w:noProof/>
          </w:rPr>
          <w:t>2.1.3.3.</w:t>
        </w:r>
        <w:r w:rsidR="00994AB7">
          <w:rPr>
            <w:rFonts w:asciiTheme="minorHAnsi" w:eastAsiaTheme="minorEastAsia" w:hAnsiTheme="minorHAnsi" w:cstheme="minorBidi"/>
            <w:noProof/>
            <w:color w:val="auto"/>
          </w:rPr>
          <w:tab/>
        </w:r>
        <w:r w:rsidR="00994AB7" w:rsidRPr="008A715D">
          <w:rPr>
            <w:rStyle w:val="Hyperlink"/>
            <w:noProof/>
          </w:rPr>
          <w:t>VRsub, C7</w:t>
        </w:r>
        <w:r w:rsidR="00994AB7">
          <w:rPr>
            <w:noProof/>
            <w:webHidden/>
          </w:rPr>
          <w:tab/>
        </w:r>
        <w:r>
          <w:rPr>
            <w:noProof/>
            <w:webHidden/>
          </w:rPr>
          <w:fldChar w:fldCharType="begin"/>
        </w:r>
        <w:r w:rsidR="00994AB7">
          <w:rPr>
            <w:noProof/>
            <w:webHidden/>
          </w:rPr>
          <w:instrText xml:space="preserve"> PAGEREF _Toc519171147 \h </w:instrText>
        </w:r>
        <w:r>
          <w:rPr>
            <w:noProof/>
            <w:webHidden/>
          </w:rPr>
        </w:r>
        <w:r>
          <w:rPr>
            <w:noProof/>
            <w:webHidden/>
          </w:rPr>
          <w:fldChar w:fldCharType="separate"/>
        </w:r>
        <w:r w:rsidR="00994AB7">
          <w:rPr>
            <w:noProof/>
            <w:webHidden/>
          </w:rPr>
          <w:t>11</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48" w:history="1">
        <w:r w:rsidR="00994AB7" w:rsidRPr="008A715D">
          <w:rPr>
            <w:rStyle w:val="Hyperlink"/>
            <w:noProof/>
          </w:rPr>
          <w:t>2.1.3.4.</w:t>
        </w:r>
        <w:r w:rsidR="00994AB7">
          <w:rPr>
            <w:rFonts w:asciiTheme="minorHAnsi" w:eastAsiaTheme="minorEastAsia" w:hAnsiTheme="minorHAnsi" w:cstheme="minorBidi"/>
            <w:noProof/>
            <w:color w:val="auto"/>
          </w:rPr>
          <w:tab/>
        </w:r>
        <w:r w:rsidR="00994AB7" w:rsidRPr="008A715D">
          <w:rPr>
            <w:rStyle w:val="Hyperlink"/>
            <w:noProof/>
          </w:rPr>
          <w:t>Zero Rng, A5</w:t>
        </w:r>
        <w:r w:rsidR="00994AB7">
          <w:rPr>
            <w:noProof/>
            <w:webHidden/>
          </w:rPr>
          <w:tab/>
        </w:r>
        <w:r>
          <w:rPr>
            <w:noProof/>
            <w:webHidden/>
          </w:rPr>
          <w:fldChar w:fldCharType="begin"/>
        </w:r>
        <w:r w:rsidR="00994AB7">
          <w:rPr>
            <w:noProof/>
            <w:webHidden/>
          </w:rPr>
          <w:instrText xml:space="preserve"> PAGEREF _Toc519171148 \h </w:instrText>
        </w:r>
        <w:r>
          <w:rPr>
            <w:noProof/>
            <w:webHidden/>
          </w:rPr>
        </w:r>
        <w:r>
          <w:rPr>
            <w:noProof/>
            <w:webHidden/>
          </w:rPr>
          <w:fldChar w:fldCharType="separate"/>
        </w:r>
        <w:r w:rsidR="00994AB7">
          <w:rPr>
            <w:noProof/>
            <w:webHidden/>
          </w:rPr>
          <w:t>11</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49" w:history="1">
        <w:r w:rsidR="00994AB7" w:rsidRPr="008A715D">
          <w:rPr>
            <w:rStyle w:val="Hyperlink"/>
            <w:noProof/>
          </w:rPr>
          <w:t>2.1.3.5.</w:t>
        </w:r>
        <w:r w:rsidR="00994AB7">
          <w:rPr>
            <w:rFonts w:asciiTheme="minorHAnsi" w:eastAsiaTheme="minorEastAsia" w:hAnsiTheme="minorHAnsi" w:cstheme="minorBidi"/>
            <w:noProof/>
            <w:color w:val="auto"/>
          </w:rPr>
          <w:tab/>
        </w:r>
        <w:r w:rsidR="00994AB7" w:rsidRPr="008A715D">
          <w:rPr>
            <w:rStyle w:val="Hyperlink"/>
            <w:noProof/>
          </w:rPr>
          <w:t>Sight Height, B5</w:t>
        </w:r>
        <w:r w:rsidR="00994AB7">
          <w:rPr>
            <w:noProof/>
            <w:webHidden/>
          </w:rPr>
          <w:tab/>
        </w:r>
        <w:r>
          <w:rPr>
            <w:noProof/>
            <w:webHidden/>
          </w:rPr>
          <w:fldChar w:fldCharType="begin"/>
        </w:r>
        <w:r w:rsidR="00994AB7">
          <w:rPr>
            <w:noProof/>
            <w:webHidden/>
          </w:rPr>
          <w:instrText xml:space="preserve"> PAGEREF _Toc519171149 \h </w:instrText>
        </w:r>
        <w:r>
          <w:rPr>
            <w:noProof/>
            <w:webHidden/>
          </w:rPr>
        </w:r>
        <w:r>
          <w:rPr>
            <w:noProof/>
            <w:webHidden/>
          </w:rPr>
          <w:fldChar w:fldCharType="separate"/>
        </w:r>
        <w:r w:rsidR="00994AB7">
          <w:rPr>
            <w:noProof/>
            <w:webHidden/>
          </w:rPr>
          <w:t>11</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50" w:history="1">
        <w:r w:rsidR="00994AB7" w:rsidRPr="008A715D">
          <w:rPr>
            <w:rStyle w:val="Hyperlink"/>
            <w:noProof/>
          </w:rPr>
          <w:t>2.1.3.6.</w:t>
        </w:r>
        <w:r w:rsidR="00994AB7">
          <w:rPr>
            <w:rFonts w:asciiTheme="minorHAnsi" w:eastAsiaTheme="minorEastAsia" w:hAnsiTheme="minorHAnsi" w:cstheme="minorBidi"/>
            <w:noProof/>
            <w:color w:val="auto"/>
          </w:rPr>
          <w:tab/>
        </w:r>
        <w:r w:rsidR="00994AB7" w:rsidRPr="008A715D">
          <w:rPr>
            <w:rStyle w:val="Hyperlink"/>
            <w:noProof/>
          </w:rPr>
          <w:t>BCg7, D7</w:t>
        </w:r>
        <w:r w:rsidR="00994AB7">
          <w:rPr>
            <w:noProof/>
            <w:webHidden/>
          </w:rPr>
          <w:tab/>
        </w:r>
        <w:r>
          <w:rPr>
            <w:noProof/>
            <w:webHidden/>
          </w:rPr>
          <w:fldChar w:fldCharType="begin"/>
        </w:r>
        <w:r w:rsidR="00994AB7">
          <w:rPr>
            <w:noProof/>
            <w:webHidden/>
          </w:rPr>
          <w:instrText xml:space="preserve"> PAGEREF _Toc519171150 \h </w:instrText>
        </w:r>
        <w:r>
          <w:rPr>
            <w:noProof/>
            <w:webHidden/>
          </w:rPr>
        </w:r>
        <w:r>
          <w:rPr>
            <w:noProof/>
            <w:webHidden/>
          </w:rPr>
          <w:fldChar w:fldCharType="separate"/>
        </w:r>
        <w:r w:rsidR="00994AB7">
          <w:rPr>
            <w:noProof/>
            <w:webHidden/>
          </w:rPr>
          <w:t>11</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51" w:history="1">
        <w:r w:rsidR="00994AB7" w:rsidRPr="008A715D">
          <w:rPr>
            <w:rStyle w:val="Hyperlink"/>
            <w:noProof/>
          </w:rPr>
          <w:t>2.1.3.7.</w:t>
        </w:r>
        <w:r w:rsidR="00994AB7">
          <w:rPr>
            <w:rFonts w:asciiTheme="minorHAnsi" w:eastAsiaTheme="minorEastAsia" w:hAnsiTheme="minorHAnsi" w:cstheme="minorBidi"/>
            <w:noProof/>
            <w:color w:val="auto"/>
          </w:rPr>
          <w:tab/>
        </w:r>
        <w:r w:rsidR="00994AB7" w:rsidRPr="008A715D">
          <w:rPr>
            <w:rStyle w:val="Hyperlink"/>
            <w:noProof/>
          </w:rPr>
          <w:t>BCg1, E7</w:t>
        </w:r>
        <w:r w:rsidR="00994AB7">
          <w:rPr>
            <w:noProof/>
            <w:webHidden/>
          </w:rPr>
          <w:tab/>
        </w:r>
        <w:r>
          <w:rPr>
            <w:noProof/>
            <w:webHidden/>
          </w:rPr>
          <w:fldChar w:fldCharType="begin"/>
        </w:r>
        <w:r w:rsidR="00994AB7">
          <w:rPr>
            <w:noProof/>
            <w:webHidden/>
          </w:rPr>
          <w:instrText xml:space="preserve"> PAGEREF _Toc519171151 \h </w:instrText>
        </w:r>
        <w:r>
          <w:rPr>
            <w:noProof/>
            <w:webHidden/>
          </w:rPr>
        </w:r>
        <w:r>
          <w:rPr>
            <w:noProof/>
            <w:webHidden/>
          </w:rPr>
          <w:fldChar w:fldCharType="separate"/>
        </w:r>
        <w:r w:rsidR="00994AB7">
          <w:rPr>
            <w:noProof/>
            <w:webHidden/>
          </w:rPr>
          <w:t>11</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52" w:history="1">
        <w:r w:rsidR="00994AB7" w:rsidRPr="008A715D">
          <w:rPr>
            <w:rStyle w:val="Hyperlink"/>
            <w:noProof/>
          </w:rPr>
          <w:t>2.1.3.8.</w:t>
        </w:r>
        <w:r w:rsidR="00994AB7">
          <w:rPr>
            <w:rFonts w:asciiTheme="minorHAnsi" w:eastAsiaTheme="minorEastAsia" w:hAnsiTheme="minorHAnsi" w:cstheme="minorBidi"/>
            <w:noProof/>
            <w:color w:val="auto"/>
          </w:rPr>
          <w:tab/>
        </w:r>
        <w:r w:rsidR="00994AB7" w:rsidRPr="008A715D">
          <w:rPr>
            <w:rStyle w:val="Hyperlink"/>
            <w:noProof/>
          </w:rPr>
          <w:t>Stab, C5</w:t>
        </w:r>
        <w:r w:rsidR="00994AB7">
          <w:rPr>
            <w:noProof/>
            <w:webHidden/>
          </w:rPr>
          <w:tab/>
        </w:r>
        <w:r>
          <w:rPr>
            <w:noProof/>
            <w:webHidden/>
          </w:rPr>
          <w:fldChar w:fldCharType="begin"/>
        </w:r>
        <w:r w:rsidR="00994AB7">
          <w:rPr>
            <w:noProof/>
            <w:webHidden/>
          </w:rPr>
          <w:instrText xml:space="preserve"> PAGEREF _Toc519171152 \h </w:instrText>
        </w:r>
        <w:r>
          <w:rPr>
            <w:noProof/>
            <w:webHidden/>
          </w:rPr>
        </w:r>
        <w:r>
          <w:rPr>
            <w:noProof/>
            <w:webHidden/>
          </w:rPr>
          <w:fldChar w:fldCharType="separate"/>
        </w:r>
        <w:r w:rsidR="00994AB7">
          <w:rPr>
            <w:noProof/>
            <w:webHidden/>
          </w:rPr>
          <w:t>11</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53" w:history="1">
        <w:r w:rsidR="00994AB7" w:rsidRPr="008A715D">
          <w:rPr>
            <w:rStyle w:val="Hyperlink"/>
            <w:noProof/>
          </w:rPr>
          <w:t>2.1.3.9.</w:t>
        </w:r>
        <w:r w:rsidR="00994AB7">
          <w:rPr>
            <w:rFonts w:asciiTheme="minorHAnsi" w:eastAsiaTheme="minorEastAsia" w:hAnsiTheme="minorHAnsi" w:cstheme="minorBidi"/>
            <w:noProof/>
            <w:color w:val="auto"/>
          </w:rPr>
          <w:tab/>
        </w:r>
        <w:r w:rsidR="00994AB7" w:rsidRPr="008A715D">
          <w:rPr>
            <w:rStyle w:val="Hyperlink"/>
            <w:noProof/>
          </w:rPr>
          <w:t>Twist, E5</w:t>
        </w:r>
        <w:r w:rsidR="00994AB7">
          <w:rPr>
            <w:noProof/>
            <w:webHidden/>
          </w:rPr>
          <w:tab/>
        </w:r>
        <w:r>
          <w:rPr>
            <w:noProof/>
            <w:webHidden/>
          </w:rPr>
          <w:fldChar w:fldCharType="begin"/>
        </w:r>
        <w:r w:rsidR="00994AB7">
          <w:rPr>
            <w:noProof/>
            <w:webHidden/>
          </w:rPr>
          <w:instrText xml:space="preserve"> PAGEREF _Toc519171153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54" w:history="1">
        <w:r w:rsidR="00994AB7" w:rsidRPr="008A715D">
          <w:rPr>
            <w:rStyle w:val="Hyperlink"/>
            <w:noProof/>
          </w:rPr>
          <w:t>2.1.3.10.</w:t>
        </w:r>
        <w:r w:rsidR="00994AB7">
          <w:rPr>
            <w:rFonts w:asciiTheme="minorHAnsi" w:eastAsiaTheme="minorEastAsia" w:hAnsiTheme="minorHAnsi" w:cstheme="minorBidi"/>
            <w:noProof/>
            <w:color w:val="auto"/>
          </w:rPr>
          <w:tab/>
        </w:r>
        <w:r w:rsidR="00994AB7" w:rsidRPr="008A715D">
          <w:rPr>
            <w:rStyle w:val="Hyperlink"/>
            <w:noProof/>
          </w:rPr>
          <w:t>Mass, D5</w:t>
        </w:r>
        <w:r w:rsidR="00994AB7">
          <w:rPr>
            <w:noProof/>
            <w:webHidden/>
          </w:rPr>
          <w:tab/>
        </w:r>
        <w:r>
          <w:rPr>
            <w:noProof/>
            <w:webHidden/>
          </w:rPr>
          <w:fldChar w:fldCharType="begin"/>
        </w:r>
        <w:r w:rsidR="00994AB7">
          <w:rPr>
            <w:noProof/>
            <w:webHidden/>
          </w:rPr>
          <w:instrText xml:space="preserve"> PAGEREF _Toc519171154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55" w:history="1">
        <w:r w:rsidR="00994AB7" w:rsidRPr="008A715D">
          <w:rPr>
            <w:rStyle w:val="Hyperlink"/>
            <w:noProof/>
          </w:rPr>
          <w:t>2.1.3.11.</w:t>
        </w:r>
        <w:r w:rsidR="00994AB7">
          <w:rPr>
            <w:rFonts w:asciiTheme="minorHAnsi" w:eastAsiaTheme="minorEastAsia" w:hAnsiTheme="minorHAnsi" w:cstheme="minorBidi"/>
            <w:noProof/>
            <w:color w:val="auto"/>
          </w:rPr>
          <w:tab/>
        </w:r>
        <w:r w:rsidR="00994AB7" w:rsidRPr="008A715D">
          <w:rPr>
            <w:rStyle w:val="Hyperlink"/>
            <w:noProof/>
          </w:rPr>
          <w:t>Length, F5</w:t>
        </w:r>
        <w:r w:rsidR="00994AB7">
          <w:rPr>
            <w:noProof/>
            <w:webHidden/>
          </w:rPr>
          <w:tab/>
        </w:r>
        <w:r>
          <w:rPr>
            <w:noProof/>
            <w:webHidden/>
          </w:rPr>
          <w:fldChar w:fldCharType="begin"/>
        </w:r>
        <w:r w:rsidR="00994AB7">
          <w:rPr>
            <w:noProof/>
            <w:webHidden/>
          </w:rPr>
          <w:instrText xml:space="preserve"> PAGEREF _Toc519171155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56" w:history="1">
        <w:r w:rsidR="00994AB7" w:rsidRPr="008A715D">
          <w:rPr>
            <w:rStyle w:val="Hyperlink"/>
            <w:noProof/>
          </w:rPr>
          <w:t>2.1.3.12.</w:t>
        </w:r>
        <w:r w:rsidR="00994AB7">
          <w:rPr>
            <w:rFonts w:asciiTheme="minorHAnsi" w:eastAsiaTheme="minorEastAsia" w:hAnsiTheme="minorHAnsi" w:cstheme="minorBidi"/>
            <w:noProof/>
            <w:color w:val="auto"/>
          </w:rPr>
          <w:tab/>
        </w:r>
        <w:r w:rsidR="00994AB7" w:rsidRPr="008A715D">
          <w:rPr>
            <w:rStyle w:val="Hyperlink"/>
            <w:noProof/>
          </w:rPr>
          <w:t>Diameter, F7</w:t>
        </w:r>
        <w:r w:rsidR="00994AB7">
          <w:rPr>
            <w:noProof/>
            <w:webHidden/>
          </w:rPr>
          <w:tab/>
        </w:r>
        <w:r>
          <w:rPr>
            <w:noProof/>
            <w:webHidden/>
          </w:rPr>
          <w:fldChar w:fldCharType="begin"/>
        </w:r>
        <w:r w:rsidR="00994AB7">
          <w:rPr>
            <w:noProof/>
            <w:webHidden/>
          </w:rPr>
          <w:instrText xml:space="preserve"> PAGEREF _Toc519171156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57" w:history="1">
        <w:r w:rsidR="00994AB7" w:rsidRPr="008A715D">
          <w:rPr>
            <w:rStyle w:val="Hyperlink"/>
            <w:noProof/>
          </w:rPr>
          <w:t>2.1.4.</w:t>
        </w:r>
        <w:r w:rsidR="00994AB7">
          <w:rPr>
            <w:rFonts w:asciiTheme="minorHAnsi" w:eastAsiaTheme="minorEastAsia" w:hAnsiTheme="minorHAnsi" w:cstheme="minorBidi"/>
            <w:noProof/>
            <w:color w:val="auto"/>
          </w:rPr>
          <w:tab/>
        </w:r>
        <w:r w:rsidR="00994AB7" w:rsidRPr="008A715D">
          <w:rPr>
            <w:rStyle w:val="Hyperlink"/>
            <w:noProof/>
          </w:rPr>
          <w:t>Ballistic Management Variables</w:t>
        </w:r>
        <w:r w:rsidR="00994AB7">
          <w:rPr>
            <w:noProof/>
            <w:webHidden/>
          </w:rPr>
          <w:tab/>
        </w:r>
        <w:r>
          <w:rPr>
            <w:noProof/>
            <w:webHidden/>
          </w:rPr>
          <w:fldChar w:fldCharType="begin"/>
        </w:r>
        <w:r w:rsidR="00994AB7">
          <w:rPr>
            <w:noProof/>
            <w:webHidden/>
          </w:rPr>
          <w:instrText xml:space="preserve"> PAGEREF _Toc519171157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58" w:history="1">
        <w:r w:rsidR="00994AB7" w:rsidRPr="008A715D">
          <w:rPr>
            <w:rStyle w:val="Hyperlink"/>
            <w:noProof/>
          </w:rPr>
          <w:t>2.1.4.1.</w:t>
        </w:r>
        <w:r w:rsidR="00994AB7">
          <w:rPr>
            <w:rFonts w:asciiTheme="minorHAnsi" w:eastAsiaTheme="minorEastAsia" w:hAnsiTheme="minorHAnsi" w:cstheme="minorBidi"/>
            <w:noProof/>
            <w:color w:val="auto"/>
          </w:rPr>
          <w:tab/>
        </w:r>
        <w:r w:rsidR="00994AB7" w:rsidRPr="008A715D">
          <w:rPr>
            <w:rStyle w:val="Hyperlink"/>
            <w:noProof/>
          </w:rPr>
          <w:t>Reference Sea Level Pressure, P</w:t>
        </w:r>
        <w:r w:rsidR="00994AB7" w:rsidRPr="008A715D">
          <w:rPr>
            <w:rStyle w:val="Hyperlink"/>
            <w:noProof/>
            <w:vertAlign w:val="subscript"/>
          </w:rPr>
          <w:t xml:space="preserve">SL </w:t>
        </w:r>
        <w:r w:rsidR="00994AB7" w:rsidRPr="008A715D">
          <w:rPr>
            <w:rStyle w:val="Hyperlink"/>
            <w:noProof/>
          </w:rPr>
          <w:t>inhg, F9</w:t>
        </w:r>
        <w:r w:rsidR="00994AB7">
          <w:rPr>
            <w:noProof/>
            <w:webHidden/>
          </w:rPr>
          <w:tab/>
        </w:r>
        <w:r>
          <w:rPr>
            <w:noProof/>
            <w:webHidden/>
          </w:rPr>
          <w:fldChar w:fldCharType="begin"/>
        </w:r>
        <w:r w:rsidR="00994AB7">
          <w:rPr>
            <w:noProof/>
            <w:webHidden/>
          </w:rPr>
          <w:instrText xml:space="preserve"> PAGEREF _Toc519171158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59" w:history="1">
        <w:r w:rsidR="00994AB7" w:rsidRPr="008A715D">
          <w:rPr>
            <w:rStyle w:val="Hyperlink"/>
            <w:noProof/>
          </w:rPr>
          <w:t>2.1.4.2.</w:t>
        </w:r>
        <w:r w:rsidR="00994AB7">
          <w:rPr>
            <w:rFonts w:asciiTheme="minorHAnsi" w:eastAsiaTheme="minorEastAsia" w:hAnsiTheme="minorHAnsi" w:cstheme="minorBidi"/>
            <w:noProof/>
            <w:color w:val="auto"/>
          </w:rPr>
          <w:tab/>
        </w:r>
        <w:r w:rsidR="00994AB7" w:rsidRPr="008A715D">
          <w:rPr>
            <w:rStyle w:val="Hyperlink"/>
            <w:noProof/>
          </w:rPr>
          <w:t>Powder Temperature, T</w:t>
        </w:r>
        <w:r w:rsidR="00994AB7" w:rsidRPr="008A715D">
          <w:rPr>
            <w:rStyle w:val="Hyperlink"/>
            <w:noProof/>
            <w:vertAlign w:val="subscript"/>
          </w:rPr>
          <w:t>Pwdr</w:t>
        </w:r>
        <w:r w:rsidR="00994AB7" w:rsidRPr="008A715D">
          <w:rPr>
            <w:rStyle w:val="Hyperlink"/>
            <w:noProof/>
          </w:rPr>
          <w:t>, G5</w:t>
        </w:r>
        <w:r w:rsidR="00994AB7">
          <w:rPr>
            <w:noProof/>
            <w:webHidden/>
          </w:rPr>
          <w:tab/>
        </w:r>
        <w:r>
          <w:rPr>
            <w:noProof/>
            <w:webHidden/>
          </w:rPr>
          <w:fldChar w:fldCharType="begin"/>
        </w:r>
        <w:r w:rsidR="00994AB7">
          <w:rPr>
            <w:noProof/>
            <w:webHidden/>
          </w:rPr>
          <w:instrText xml:space="preserve"> PAGEREF _Toc519171159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60" w:history="1">
        <w:r w:rsidR="00994AB7" w:rsidRPr="008A715D">
          <w:rPr>
            <w:rStyle w:val="Hyperlink"/>
            <w:noProof/>
          </w:rPr>
          <w:t>2.1.4.3.</w:t>
        </w:r>
        <w:r w:rsidR="00994AB7">
          <w:rPr>
            <w:rFonts w:asciiTheme="minorHAnsi" w:eastAsiaTheme="minorEastAsia" w:hAnsiTheme="minorHAnsi" w:cstheme="minorBidi"/>
            <w:noProof/>
            <w:color w:val="auto"/>
          </w:rPr>
          <w:tab/>
        </w:r>
        <w:r w:rsidR="00994AB7" w:rsidRPr="008A715D">
          <w:rPr>
            <w:rStyle w:val="Hyperlink"/>
            <w:noProof/>
          </w:rPr>
          <w:t>dV/dT, H5</w:t>
        </w:r>
        <w:r w:rsidR="00994AB7">
          <w:rPr>
            <w:noProof/>
            <w:webHidden/>
          </w:rPr>
          <w:tab/>
        </w:r>
        <w:r>
          <w:rPr>
            <w:noProof/>
            <w:webHidden/>
          </w:rPr>
          <w:fldChar w:fldCharType="begin"/>
        </w:r>
        <w:r w:rsidR="00994AB7">
          <w:rPr>
            <w:noProof/>
            <w:webHidden/>
          </w:rPr>
          <w:instrText xml:space="preserve"> PAGEREF _Toc519171160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61" w:history="1">
        <w:r w:rsidR="00994AB7" w:rsidRPr="008A715D">
          <w:rPr>
            <w:rStyle w:val="Hyperlink"/>
            <w:noProof/>
          </w:rPr>
          <w:t>2.1.4.4.</w:t>
        </w:r>
        <w:r w:rsidR="00994AB7">
          <w:rPr>
            <w:rFonts w:asciiTheme="minorHAnsi" w:eastAsiaTheme="minorEastAsia" w:hAnsiTheme="minorHAnsi" w:cstheme="minorBidi"/>
            <w:noProof/>
            <w:color w:val="auto"/>
          </w:rPr>
          <w:tab/>
        </w:r>
        <w:r w:rsidR="00994AB7" w:rsidRPr="008A715D">
          <w:rPr>
            <w:rStyle w:val="Hyperlink"/>
            <w:noProof/>
          </w:rPr>
          <w:t>Powder Temp Toggle, T</w:t>
        </w:r>
        <w:r w:rsidR="00994AB7" w:rsidRPr="008A715D">
          <w:rPr>
            <w:rStyle w:val="Hyperlink"/>
            <w:noProof/>
            <w:vertAlign w:val="subscript"/>
          </w:rPr>
          <w:t>Pwdr Tgl</w:t>
        </w:r>
        <w:r w:rsidR="00994AB7" w:rsidRPr="008A715D">
          <w:rPr>
            <w:rStyle w:val="Hyperlink"/>
            <w:noProof/>
          </w:rPr>
          <w:t>, G7</w:t>
        </w:r>
        <w:r w:rsidR="00994AB7">
          <w:rPr>
            <w:noProof/>
            <w:webHidden/>
          </w:rPr>
          <w:tab/>
        </w:r>
        <w:r>
          <w:rPr>
            <w:noProof/>
            <w:webHidden/>
          </w:rPr>
          <w:fldChar w:fldCharType="begin"/>
        </w:r>
        <w:r w:rsidR="00994AB7">
          <w:rPr>
            <w:noProof/>
            <w:webHidden/>
          </w:rPr>
          <w:instrText xml:space="preserve"> PAGEREF _Toc519171161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62" w:history="1">
        <w:r w:rsidR="00994AB7" w:rsidRPr="008A715D">
          <w:rPr>
            <w:rStyle w:val="Hyperlink"/>
            <w:noProof/>
          </w:rPr>
          <w:t>2.1.4.5.</w:t>
        </w:r>
        <w:r w:rsidR="00994AB7">
          <w:rPr>
            <w:rFonts w:asciiTheme="minorHAnsi" w:eastAsiaTheme="minorEastAsia" w:hAnsiTheme="minorHAnsi" w:cstheme="minorBidi"/>
            <w:noProof/>
            <w:color w:val="auto"/>
          </w:rPr>
          <w:tab/>
        </w:r>
        <w:r w:rsidR="00994AB7" w:rsidRPr="008A715D">
          <w:rPr>
            <w:rStyle w:val="Hyperlink"/>
            <w:noProof/>
          </w:rPr>
          <w:t xml:space="preserve">Spin Drift Toggle,  SpnDrf </w:t>
        </w:r>
        <w:r w:rsidR="00994AB7" w:rsidRPr="008A715D">
          <w:rPr>
            <w:rStyle w:val="Hyperlink"/>
            <w:noProof/>
            <w:vertAlign w:val="subscript"/>
          </w:rPr>
          <w:t>Tgl,</w:t>
        </w:r>
        <w:r w:rsidR="00994AB7" w:rsidRPr="008A715D">
          <w:rPr>
            <w:rStyle w:val="Hyperlink"/>
            <w:noProof/>
          </w:rPr>
          <w:t xml:space="preserve"> G11</w:t>
        </w:r>
        <w:r w:rsidR="00994AB7">
          <w:rPr>
            <w:noProof/>
            <w:webHidden/>
          </w:rPr>
          <w:tab/>
        </w:r>
        <w:r>
          <w:rPr>
            <w:noProof/>
            <w:webHidden/>
          </w:rPr>
          <w:fldChar w:fldCharType="begin"/>
        </w:r>
        <w:r w:rsidR="00994AB7">
          <w:rPr>
            <w:noProof/>
            <w:webHidden/>
          </w:rPr>
          <w:instrText xml:space="preserve"> PAGEREF _Toc519171162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63" w:history="1">
        <w:r w:rsidR="00994AB7" w:rsidRPr="008A715D">
          <w:rPr>
            <w:rStyle w:val="Hyperlink"/>
            <w:noProof/>
          </w:rPr>
          <w:t>2.1.4.6.</w:t>
        </w:r>
        <w:r w:rsidR="00994AB7">
          <w:rPr>
            <w:rFonts w:asciiTheme="minorHAnsi" w:eastAsiaTheme="minorEastAsia" w:hAnsiTheme="minorHAnsi" w:cstheme="minorBidi"/>
            <w:noProof/>
            <w:color w:val="auto"/>
          </w:rPr>
          <w:tab/>
        </w:r>
        <w:r w:rsidR="00994AB7" w:rsidRPr="008A715D">
          <w:rPr>
            <w:rStyle w:val="Hyperlink"/>
            <w:noProof/>
          </w:rPr>
          <w:t>D</w:t>
        </w:r>
        <w:r w:rsidR="00994AB7" w:rsidRPr="008A715D">
          <w:rPr>
            <w:rStyle w:val="Hyperlink"/>
            <w:noProof/>
          </w:rPr>
          <w:t xml:space="preserve">ifferential Wind Drift,  DWD </w:t>
        </w:r>
        <w:r w:rsidR="00994AB7" w:rsidRPr="008A715D">
          <w:rPr>
            <w:rStyle w:val="Hyperlink"/>
            <w:noProof/>
            <w:vertAlign w:val="subscript"/>
          </w:rPr>
          <w:t>Tgl</w:t>
        </w:r>
        <w:r w:rsidR="00994AB7" w:rsidRPr="008A715D">
          <w:rPr>
            <w:rStyle w:val="Hyperlink"/>
            <w:noProof/>
          </w:rPr>
          <w:t>, G9</w:t>
        </w:r>
        <w:r w:rsidR="00994AB7">
          <w:rPr>
            <w:noProof/>
            <w:webHidden/>
          </w:rPr>
          <w:tab/>
        </w:r>
        <w:r>
          <w:rPr>
            <w:noProof/>
            <w:webHidden/>
          </w:rPr>
          <w:fldChar w:fldCharType="begin"/>
        </w:r>
        <w:r w:rsidR="00994AB7">
          <w:rPr>
            <w:noProof/>
            <w:webHidden/>
          </w:rPr>
          <w:instrText xml:space="preserve"> PAGEREF _Toc519171163 \h </w:instrText>
        </w:r>
        <w:r>
          <w:rPr>
            <w:noProof/>
            <w:webHidden/>
          </w:rPr>
        </w:r>
        <w:r>
          <w:rPr>
            <w:noProof/>
            <w:webHidden/>
          </w:rPr>
          <w:fldChar w:fldCharType="separate"/>
        </w:r>
        <w:r w:rsidR="00994AB7">
          <w:rPr>
            <w:noProof/>
            <w:webHidden/>
          </w:rPr>
          <w:t>12</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64" w:history="1">
        <w:r w:rsidR="00994AB7" w:rsidRPr="008A715D">
          <w:rPr>
            <w:rStyle w:val="Hyperlink"/>
            <w:noProof/>
          </w:rPr>
          <w:t>2.1.4.7.</w:t>
        </w:r>
        <w:r w:rsidR="00994AB7">
          <w:rPr>
            <w:rFonts w:asciiTheme="minorHAnsi" w:eastAsiaTheme="minorEastAsia" w:hAnsiTheme="minorHAnsi" w:cstheme="minorBidi"/>
            <w:noProof/>
            <w:color w:val="auto"/>
          </w:rPr>
          <w:tab/>
        </w:r>
        <w:r w:rsidR="00994AB7" w:rsidRPr="008A715D">
          <w:rPr>
            <w:rStyle w:val="Hyperlink"/>
            <w:noProof/>
          </w:rPr>
          <w:t>Crosswind Jump Toggle, CJ</w:t>
        </w:r>
        <w:r w:rsidR="00994AB7" w:rsidRPr="008A715D">
          <w:rPr>
            <w:rStyle w:val="Hyperlink"/>
            <w:noProof/>
            <w:vertAlign w:val="subscript"/>
          </w:rPr>
          <w:t>Tog</w:t>
        </w:r>
        <w:r w:rsidR="00994AB7" w:rsidRPr="008A715D">
          <w:rPr>
            <w:rStyle w:val="Hyperlink"/>
            <w:noProof/>
          </w:rPr>
          <w:t>, H13</w:t>
        </w:r>
        <w:r w:rsidR="00994AB7">
          <w:rPr>
            <w:noProof/>
            <w:webHidden/>
          </w:rPr>
          <w:tab/>
        </w:r>
        <w:r>
          <w:rPr>
            <w:noProof/>
            <w:webHidden/>
          </w:rPr>
          <w:fldChar w:fldCharType="begin"/>
        </w:r>
        <w:r w:rsidR="00994AB7">
          <w:rPr>
            <w:noProof/>
            <w:webHidden/>
          </w:rPr>
          <w:instrText xml:space="preserve"> PAGEREF _Toc519171164 \h </w:instrText>
        </w:r>
        <w:r>
          <w:rPr>
            <w:noProof/>
            <w:webHidden/>
          </w:rPr>
        </w:r>
        <w:r>
          <w:rPr>
            <w:noProof/>
            <w:webHidden/>
          </w:rPr>
          <w:fldChar w:fldCharType="separate"/>
        </w:r>
        <w:r w:rsidR="00994AB7">
          <w:rPr>
            <w:noProof/>
            <w:webHidden/>
          </w:rPr>
          <w:t>13</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65" w:history="1">
        <w:r w:rsidR="00994AB7" w:rsidRPr="008A715D">
          <w:rPr>
            <w:rStyle w:val="Hyperlink"/>
            <w:noProof/>
          </w:rPr>
          <w:t>2.1.4.8.</w:t>
        </w:r>
        <w:r w:rsidR="00994AB7">
          <w:rPr>
            <w:rFonts w:asciiTheme="minorHAnsi" w:eastAsiaTheme="minorEastAsia" w:hAnsiTheme="minorHAnsi" w:cstheme="minorBidi"/>
            <w:noProof/>
            <w:color w:val="auto"/>
          </w:rPr>
          <w:tab/>
        </w:r>
        <w:r w:rsidR="00994AB7" w:rsidRPr="008A715D">
          <w:rPr>
            <w:rStyle w:val="Hyperlink"/>
            <w:noProof/>
          </w:rPr>
          <w:t xml:space="preserve">Moment of Inertia About the Longitudinal Axis, </w:t>
        </w:r>
        <w:r w:rsidR="007178B8">
          <w:rPr>
            <w:rStyle w:val="Hyperlink"/>
            <w:noProof/>
          </w:rPr>
          <w:t xml:space="preserve">CJ </w:t>
        </w:r>
        <w:r w:rsidR="00994AB7" w:rsidRPr="008A715D">
          <w:rPr>
            <w:rStyle w:val="Hyperlink"/>
            <w:noProof/>
          </w:rPr>
          <w:t>I</w:t>
        </w:r>
        <w:r w:rsidR="00994AB7" w:rsidRPr="008A715D">
          <w:rPr>
            <w:rStyle w:val="Hyperlink"/>
            <w:noProof/>
            <w:vertAlign w:val="subscript"/>
          </w:rPr>
          <w:t>x</w:t>
        </w:r>
        <w:r w:rsidR="00994AB7" w:rsidRPr="008A715D">
          <w:rPr>
            <w:rStyle w:val="Hyperlink"/>
            <w:noProof/>
          </w:rPr>
          <w:t>, H7</w:t>
        </w:r>
        <w:r w:rsidR="00994AB7">
          <w:rPr>
            <w:noProof/>
            <w:webHidden/>
          </w:rPr>
          <w:tab/>
        </w:r>
        <w:r>
          <w:rPr>
            <w:noProof/>
            <w:webHidden/>
          </w:rPr>
          <w:fldChar w:fldCharType="begin"/>
        </w:r>
        <w:r w:rsidR="00994AB7">
          <w:rPr>
            <w:noProof/>
            <w:webHidden/>
          </w:rPr>
          <w:instrText xml:space="preserve"> PAGEREF _Toc519171165 \h </w:instrText>
        </w:r>
        <w:r>
          <w:rPr>
            <w:noProof/>
            <w:webHidden/>
          </w:rPr>
        </w:r>
        <w:r>
          <w:rPr>
            <w:noProof/>
            <w:webHidden/>
          </w:rPr>
          <w:fldChar w:fldCharType="separate"/>
        </w:r>
        <w:r w:rsidR="00994AB7">
          <w:rPr>
            <w:noProof/>
            <w:webHidden/>
          </w:rPr>
          <w:t>13</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66" w:history="1">
        <w:r w:rsidR="00994AB7" w:rsidRPr="008A715D">
          <w:rPr>
            <w:rStyle w:val="Hyperlink"/>
            <w:noProof/>
          </w:rPr>
          <w:t>2.1.4.9.</w:t>
        </w:r>
        <w:r w:rsidR="00994AB7">
          <w:rPr>
            <w:rFonts w:asciiTheme="minorHAnsi" w:eastAsiaTheme="minorEastAsia" w:hAnsiTheme="minorHAnsi" w:cstheme="minorBidi"/>
            <w:noProof/>
            <w:color w:val="auto"/>
          </w:rPr>
          <w:tab/>
        </w:r>
        <w:r w:rsidR="00994AB7" w:rsidRPr="008A715D">
          <w:rPr>
            <w:rStyle w:val="Hyperlink"/>
            <w:noProof/>
          </w:rPr>
          <w:t>Lift Force Coefficient, C</w:t>
        </w:r>
        <w:r w:rsidR="00994AB7" w:rsidRPr="008A715D">
          <w:rPr>
            <w:rStyle w:val="Hyperlink"/>
            <w:noProof/>
            <w:vertAlign w:val="subscript"/>
          </w:rPr>
          <w:t>Da</w:t>
        </w:r>
        <w:r w:rsidR="00994AB7" w:rsidRPr="008A715D">
          <w:rPr>
            <w:rStyle w:val="Hyperlink"/>
            <w:noProof/>
          </w:rPr>
          <w:t>, H9</w:t>
        </w:r>
        <w:r w:rsidR="00994AB7">
          <w:rPr>
            <w:noProof/>
            <w:webHidden/>
          </w:rPr>
          <w:tab/>
        </w:r>
        <w:r>
          <w:rPr>
            <w:noProof/>
            <w:webHidden/>
          </w:rPr>
          <w:fldChar w:fldCharType="begin"/>
        </w:r>
        <w:r w:rsidR="00994AB7">
          <w:rPr>
            <w:noProof/>
            <w:webHidden/>
          </w:rPr>
          <w:instrText xml:space="preserve"> PAGEREF _Toc519171166 \h </w:instrText>
        </w:r>
        <w:r>
          <w:rPr>
            <w:noProof/>
            <w:webHidden/>
          </w:rPr>
        </w:r>
        <w:r>
          <w:rPr>
            <w:noProof/>
            <w:webHidden/>
          </w:rPr>
          <w:fldChar w:fldCharType="separate"/>
        </w:r>
        <w:r w:rsidR="00994AB7">
          <w:rPr>
            <w:noProof/>
            <w:webHidden/>
          </w:rPr>
          <w:t>13</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67" w:history="1">
        <w:r w:rsidR="00994AB7" w:rsidRPr="008A715D">
          <w:rPr>
            <w:rStyle w:val="Hyperlink"/>
            <w:noProof/>
          </w:rPr>
          <w:t>2.1.4.10.</w:t>
        </w:r>
        <w:r w:rsidR="00994AB7">
          <w:rPr>
            <w:rFonts w:asciiTheme="minorHAnsi" w:eastAsiaTheme="minorEastAsia" w:hAnsiTheme="minorHAnsi" w:cstheme="minorBidi"/>
            <w:noProof/>
            <w:color w:val="auto"/>
          </w:rPr>
          <w:tab/>
        </w:r>
        <w:r w:rsidR="00994AB7" w:rsidRPr="008A715D">
          <w:rPr>
            <w:rStyle w:val="Hyperlink"/>
            <w:noProof/>
          </w:rPr>
          <w:t>Overturning Moment Coefficient, C</w:t>
        </w:r>
        <w:r w:rsidR="00994AB7" w:rsidRPr="008A715D">
          <w:rPr>
            <w:rStyle w:val="Hyperlink"/>
            <w:noProof/>
            <w:vertAlign w:val="subscript"/>
          </w:rPr>
          <w:t>Ma</w:t>
        </w:r>
        <w:r w:rsidR="00994AB7" w:rsidRPr="008A715D">
          <w:rPr>
            <w:rStyle w:val="Hyperlink"/>
            <w:noProof/>
          </w:rPr>
          <w:t>, H11</w:t>
        </w:r>
        <w:r w:rsidR="00994AB7">
          <w:rPr>
            <w:noProof/>
            <w:webHidden/>
          </w:rPr>
          <w:tab/>
        </w:r>
        <w:r>
          <w:rPr>
            <w:noProof/>
            <w:webHidden/>
          </w:rPr>
          <w:fldChar w:fldCharType="begin"/>
        </w:r>
        <w:r w:rsidR="00994AB7">
          <w:rPr>
            <w:noProof/>
            <w:webHidden/>
          </w:rPr>
          <w:instrText xml:space="preserve"> PAGEREF _Toc519171167 \h </w:instrText>
        </w:r>
        <w:r>
          <w:rPr>
            <w:noProof/>
            <w:webHidden/>
          </w:rPr>
        </w:r>
        <w:r>
          <w:rPr>
            <w:noProof/>
            <w:webHidden/>
          </w:rPr>
          <w:fldChar w:fldCharType="separate"/>
        </w:r>
        <w:r w:rsidR="00994AB7">
          <w:rPr>
            <w:noProof/>
            <w:webHidden/>
          </w:rPr>
          <w:t>13</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68" w:history="1">
        <w:r w:rsidR="00994AB7" w:rsidRPr="008A715D">
          <w:rPr>
            <w:rStyle w:val="Hyperlink"/>
            <w:noProof/>
          </w:rPr>
          <w:t>2.1.4.11.</w:t>
        </w:r>
        <w:r w:rsidR="00994AB7">
          <w:rPr>
            <w:rFonts w:asciiTheme="minorHAnsi" w:eastAsiaTheme="minorEastAsia" w:hAnsiTheme="minorHAnsi" w:cstheme="minorBidi"/>
            <w:noProof/>
            <w:color w:val="auto"/>
          </w:rPr>
          <w:tab/>
        </w:r>
        <w:r w:rsidR="00994AB7" w:rsidRPr="008A715D">
          <w:rPr>
            <w:rStyle w:val="Hyperlink"/>
            <w:noProof/>
          </w:rPr>
          <w:t>Meters, A11</w:t>
        </w:r>
        <w:r w:rsidR="00994AB7">
          <w:rPr>
            <w:noProof/>
            <w:webHidden/>
          </w:rPr>
          <w:tab/>
        </w:r>
        <w:r>
          <w:rPr>
            <w:noProof/>
            <w:webHidden/>
          </w:rPr>
          <w:fldChar w:fldCharType="begin"/>
        </w:r>
        <w:r w:rsidR="00994AB7">
          <w:rPr>
            <w:noProof/>
            <w:webHidden/>
          </w:rPr>
          <w:instrText xml:space="preserve"> PAGEREF _Toc519171168 \h </w:instrText>
        </w:r>
        <w:r>
          <w:rPr>
            <w:noProof/>
            <w:webHidden/>
          </w:rPr>
        </w:r>
        <w:r>
          <w:rPr>
            <w:noProof/>
            <w:webHidden/>
          </w:rPr>
          <w:fldChar w:fldCharType="separate"/>
        </w:r>
        <w:r w:rsidR="00994AB7">
          <w:rPr>
            <w:noProof/>
            <w:webHidden/>
          </w:rPr>
          <w:t>13</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169" w:history="1">
        <w:r w:rsidR="00994AB7" w:rsidRPr="008A715D">
          <w:rPr>
            <w:rStyle w:val="Hyperlink"/>
            <w:noProof/>
          </w:rPr>
          <w:t>2.2.</w:t>
        </w:r>
        <w:r w:rsidR="00994AB7">
          <w:rPr>
            <w:rFonts w:asciiTheme="minorHAnsi" w:eastAsiaTheme="minorEastAsia" w:hAnsiTheme="minorHAnsi" w:cstheme="minorBidi"/>
            <w:noProof/>
            <w:color w:val="auto"/>
          </w:rPr>
          <w:tab/>
        </w:r>
        <w:r w:rsidR="00994AB7" w:rsidRPr="008A715D">
          <w:rPr>
            <w:rStyle w:val="Hyperlink"/>
            <w:noProof/>
          </w:rPr>
          <w:t>Output Variables are in two groups</w:t>
        </w:r>
        <w:r w:rsidR="00994AB7">
          <w:rPr>
            <w:noProof/>
            <w:webHidden/>
          </w:rPr>
          <w:tab/>
        </w:r>
        <w:r>
          <w:rPr>
            <w:noProof/>
            <w:webHidden/>
          </w:rPr>
          <w:fldChar w:fldCharType="begin"/>
        </w:r>
        <w:r w:rsidR="00994AB7">
          <w:rPr>
            <w:noProof/>
            <w:webHidden/>
          </w:rPr>
          <w:instrText xml:space="preserve"> PAGEREF _Toc519171169 \h </w:instrText>
        </w:r>
        <w:r>
          <w:rPr>
            <w:noProof/>
            <w:webHidden/>
          </w:rPr>
        </w:r>
        <w:r>
          <w:rPr>
            <w:noProof/>
            <w:webHidden/>
          </w:rPr>
          <w:fldChar w:fldCharType="separate"/>
        </w:r>
        <w:r w:rsidR="00994AB7">
          <w:rPr>
            <w:noProof/>
            <w:webHidden/>
          </w:rPr>
          <w:t>13</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70" w:history="1">
        <w:r w:rsidR="00994AB7" w:rsidRPr="008A715D">
          <w:rPr>
            <w:rStyle w:val="Hyperlink"/>
            <w:noProof/>
          </w:rPr>
          <w:t>2.2.1.</w:t>
        </w:r>
        <w:r w:rsidR="00994AB7">
          <w:rPr>
            <w:rFonts w:asciiTheme="minorHAnsi" w:eastAsiaTheme="minorEastAsia" w:hAnsiTheme="minorHAnsi" w:cstheme="minorBidi"/>
            <w:noProof/>
            <w:color w:val="auto"/>
          </w:rPr>
          <w:tab/>
        </w:r>
        <w:r w:rsidR="00994AB7" w:rsidRPr="008A715D">
          <w:rPr>
            <w:rStyle w:val="Hyperlink"/>
            <w:noProof/>
          </w:rPr>
          <w:t>Primary Output Variables</w:t>
        </w:r>
        <w:r w:rsidR="00994AB7">
          <w:rPr>
            <w:noProof/>
            <w:webHidden/>
          </w:rPr>
          <w:tab/>
        </w:r>
        <w:r>
          <w:rPr>
            <w:noProof/>
            <w:webHidden/>
          </w:rPr>
          <w:fldChar w:fldCharType="begin"/>
        </w:r>
        <w:r w:rsidR="00994AB7">
          <w:rPr>
            <w:noProof/>
            <w:webHidden/>
          </w:rPr>
          <w:instrText xml:space="preserve"> PAGEREF _Toc519171170 \h </w:instrText>
        </w:r>
        <w:r>
          <w:rPr>
            <w:noProof/>
            <w:webHidden/>
          </w:rPr>
        </w:r>
        <w:r>
          <w:rPr>
            <w:noProof/>
            <w:webHidden/>
          </w:rPr>
          <w:fldChar w:fldCharType="separate"/>
        </w:r>
        <w:r w:rsidR="00994AB7">
          <w:rPr>
            <w:noProof/>
            <w:webHidden/>
          </w:rPr>
          <w:t>13</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71" w:history="1">
        <w:r w:rsidR="00994AB7" w:rsidRPr="008A715D">
          <w:rPr>
            <w:rStyle w:val="Hyperlink"/>
            <w:noProof/>
          </w:rPr>
          <w:t>2.2.1.1.</w:t>
        </w:r>
        <w:r w:rsidR="00994AB7">
          <w:rPr>
            <w:rFonts w:asciiTheme="minorHAnsi" w:eastAsiaTheme="minorEastAsia" w:hAnsiTheme="minorHAnsi" w:cstheme="minorBidi"/>
            <w:noProof/>
            <w:color w:val="auto"/>
          </w:rPr>
          <w:tab/>
        </w:r>
        <w:r w:rsidR="00994AB7" w:rsidRPr="008A715D">
          <w:rPr>
            <w:rStyle w:val="Hyperlink"/>
            <w:noProof/>
          </w:rPr>
          <w:t>EHP, A15</w:t>
        </w:r>
        <w:r w:rsidR="00994AB7">
          <w:rPr>
            <w:noProof/>
            <w:webHidden/>
          </w:rPr>
          <w:tab/>
        </w:r>
        <w:r>
          <w:rPr>
            <w:noProof/>
            <w:webHidden/>
          </w:rPr>
          <w:fldChar w:fldCharType="begin"/>
        </w:r>
        <w:r w:rsidR="00994AB7">
          <w:rPr>
            <w:noProof/>
            <w:webHidden/>
          </w:rPr>
          <w:instrText xml:space="preserve"> PAGEREF _Toc519171171 \h </w:instrText>
        </w:r>
        <w:r>
          <w:rPr>
            <w:noProof/>
            <w:webHidden/>
          </w:rPr>
        </w:r>
        <w:r>
          <w:rPr>
            <w:noProof/>
            <w:webHidden/>
          </w:rPr>
          <w:fldChar w:fldCharType="separate"/>
        </w:r>
        <w:r w:rsidR="00994AB7">
          <w:rPr>
            <w:noProof/>
            <w:webHidden/>
          </w:rPr>
          <w:t>13</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72" w:history="1">
        <w:r w:rsidR="00994AB7" w:rsidRPr="008A715D">
          <w:rPr>
            <w:rStyle w:val="Hyperlink"/>
            <w:noProof/>
          </w:rPr>
          <w:t>2.2.1.2.</w:t>
        </w:r>
        <w:r w:rsidR="00994AB7">
          <w:rPr>
            <w:rFonts w:asciiTheme="minorHAnsi" w:eastAsiaTheme="minorEastAsia" w:hAnsiTheme="minorHAnsi" w:cstheme="minorBidi"/>
            <w:noProof/>
            <w:color w:val="auto"/>
          </w:rPr>
          <w:tab/>
        </w:r>
        <w:r w:rsidR="00994AB7" w:rsidRPr="008A715D">
          <w:rPr>
            <w:rStyle w:val="Hyperlink"/>
            <w:noProof/>
          </w:rPr>
          <w:t>EHP Δ, B15</w:t>
        </w:r>
        <w:r w:rsidR="00994AB7">
          <w:rPr>
            <w:noProof/>
            <w:webHidden/>
          </w:rPr>
          <w:tab/>
        </w:r>
        <w:r>
          <w:rPr>
            <w:noProof/>
            <w:webHidden/>
          </w:rPr>
          <w:fldChar w:fldCharType="begin"/>
        </w:r>
        <w:r w:rsidR="00994AB7">
          <w:rPr>
            <w:noProof/>
            <w:webHidden/>
          </w:rPr>
          <w:instrText xml:space="preserve"> PAGEREF _Toc519171172 \h </w:instrText>
        </w:r>
        <w:r>
          <w:rPr>
            <w:noProof/>
            <w:webHidden/>
          </w:rPr>
        </w:r>
        <w:r>
          <w:rPr>
            <w:noProof/>
            <w:webHidden/>
          </w:rPr>
          <w:fldChar w:fldCharType="separate"/>
        </w:r>
        <w:r w:rsidR="00994AB7">
          <w:rPr>
            <w:noProof/>
            <w:webHidden/>
          </w:rPr>
          <w:t>13</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173" w:history="1">
        <w:r w:rsidR="00994AB7" w:rsidRPr="008A715D">
          <w:rPr>
            <w:rStyle w:val="Hyperlink"/>
            <w:noProof/>
          </w:rPr>
          <w:t>2.2.2.</w:t>
        </w:r>
        <w:r w:rsidR="00994AB7">
          <w:rPr>
            <w:rFonts w:asciiTheme="minorHAnsi" w:eastAsiaTheme="minorEastAsia" w:hAnsiTheme="minorHAnsi" w:cstheme="minorBidi"/>
            <w:noProof/>
            <w:color w:val="auto"/>
          </w:rPr>
          <w:tab/>
        </w:r>
        <w:r w:rsidR="00994AB7" w:rsidRPr="008A715D">
          <w:rPr>
            <w:rStyle w:val="Hyperlink"/>
            <w:noProof/>
          </w:rPr>
          <w:t>Secondary Output Variables</w:t>
        </w:r>
        <w:r w:rsidR="00994AB7">
          <w:rPr>
            <w:noProof/>
            <w:webHidden/>
          </w:rPr>
          <w:tab/>
        </w:r>
        <w:r>
          <w:rPr>
            <w:noProof/>
            <w:webHidden/>
          </w:rPr>
          <w:fldChar w:fldCharType="begin"/>
        </w:r>
        <w:r w:rsidR="00994AB7">
          <w:rPr>
            <w:noProof/>
            <w:webHidden/>
          </w:rPr>
          <w:instrText xml:space="preserve"> PAGEREF _Toc519171173 \h </w:instrText>
        </w:r>
        <w:r>
          <w:rPr>
            <w:noProof/>
            <w:webHidden/>
          </w:rPr>
        </w:r>
        <w:r>
          <w:rPr>
            <w:noProof/>
            <w:webHidden/>
          </w:rPr>
          <w:fldChar w:fldCharType="separate"/>
        </w:r>
        <w:r w:rsidR="00994AB7">
          <w:rPr>
            <w:noProof/>
            <w:webHidden/>
          </w:rPr>
          <w:t>13</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74" w:history="1">
        <w:r w:rsidR="00994AB7" w:rsidRPr="008A715D">
          <w:rPr>
            <w:rStyle w:val="Hyperlink"/>
            <w:noProof/>
          </w:rPr>
          <w:t>2.2.2.1.</w:t>
        </w:r>
        <w:r w:rsidR="00994AB7">
          <w:rPr>
            <w:rFonts w:asciiTheme="minorHAnsi" w:eastAsiaTheme="minorEastAsia" w:hAnsiTheme="minorHAnsi" w:cstheme="minorBidi"/>
            <w:noProof/>
            <w:color w:val="auto"/>
          </w:rPr>
          <w:tab/>
        </w:r>
        <w:r w:rsidR="00994AB7" w:rsidRPr="008A715D">
          <w:rPr>
            <w:rStyle w:val="Hyperlink"/>
            <w:noProof/>
          </w:rPr>
          <w:t xml:space="preserve">Z </w:t>
        </w:r>
        <w:r w:rsidR="006623F0">
          <w:rPr>
            <w:rStyle w:val="Hyperlink"/>
            <w:noProof/>
          </w:rPr>
          <w:t>mph</w:t>
        </w:r>
        <w:r w:rsidR="000A62D6">
          <w:rPr>
            <w:rStyle w:val="Hyperlink"/>
            <w:noProof/>
          </w:rPr>
          <w:t xml:space="preserve"> (Wind)</w:t>
        </w:r>
        <w:r w:rsidR="00994AB7" w:rsidRPr="008A715D">
          <w:rPr>
            <w:rStyle w:val="Hyperlink"/>
            <w:noProof/>
          </w:rPr>
          <w:t>, A19</w:t>
        </w:r>
        <w:r w:rsidR="00994AB7">
          <w:rPr>
            <w:noProof/>
            <w:webHidden/>
          </w:rPr>
          <w:tab/>
        </w:r>
        <w:r>
          <w:rPr>
            <w:noProof/>
            <w:webHidden/>
          </w:rPr>
          <w:fldChar w:fldCharType="begin"/>
        </w:r>
        <w:r w:rsidR="00994AB7">
          <w:rPr>
            <w:noProof/>
            <w:webHidden/>
          </w:rPr>
          <w:instrText xml:space="preserve"> PAGEREF _Toc519171174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75" w:history="1">
        <w:r w:rsidR="00994AB7" w:rsidRPr="008A715D">
          <w:rPr>
            <w:rStyle w:val="Hyperlink"/>
            <w:noProof/>
          </w:rPr>
          <w:t>2.2.2.2.</w:t>
        </w:r>
        <w:r w:rsidR="00994AB7">
          <w:rPr>
            <w:rFonts w:asciiTheme="minorHAnsi" w:eastAsiaTheme="minorEastAsia" w:hAnsiTheme="minorHAnsi" w:cstheme="minorBidi"/>
            <w:noProof/>
            <w:color w:val="auto"/>
          </w:rPr>
          <w:tab/>
        </w:r>
        <w:r w:rsidR="00994AB7" w:rsidRPr="008A715D">
          <w:rPr>
            <w:rStyle w:val="Hyperlink"/>
            <w:noProof/>
          </w:rPr>
          <w:t>Z moa, B19</w:t>
        </w:r>
        <w:r w:rsidR="00994AB7">
          <w:rPr>
            <w:noProof/>
            <w:webHidden/>
          </w:rPr>
          <w:tab/>
        </w:r>
        <w:r>
          <w:rPr>
            <w:noProof/>
            <w:webHidden/>
          </w:rPr>
          <w:fldChar w:fldCharType="begin"/>
        </w:r>
        <w:r w:rsidR="00994AB7">
          <w:rPr>
            <w:noProof/>
            <w:webHidden/>
          </w:rPr>
          <w:instrText xml:space="preserve"> PAGEREF _Toc519171175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76" w:history="1">
        <w:r w:rsidR="00994AB7" w:rsidRPr="008A715D">
          <w:rPr>
            <w:rStyle w:val="Hyperlink"/>
            <w:noProof/>
          </w:rPr>
          <w:t>2.2.2.3.</w:t>
        </w:r>
        <w:r w:rsidR="00994AB7">
          <w:rPr>
            <w:rFonts w:asciiTheme="minorHAnsi" w:eastAsiaTheme="minorEastAsia" w:hAnsiTheme="minorHAnsi" w:cstheme="minorBidi"/>
            <w:noProof/>
            <w:color w:val="auto"/>
          </w:rPr>
          <w:tab/>
        </w:r>
        <w:r w:rsidR="00B339AB">
          <w:rPr>
            <w:rStyle w:val="Hyperlink"/>
            <w:noProof/>
          </w:rPr>
          <w:t xml:space="preserve">Z </w:t>
        </w:r>
        <w:r w:rsidR="00994AB7" w:rsidRPr="008A715D">
          <w:rPr>
            <w:rStyle w:val="Hyperlink"/>
            <w:noProof/>
          </w:rPr>
          <w:t>inch, C19</w:t>
        </w:r>
        <w:r w:rsidR="00994AB7">
          <w:rPr>
            <w:noProof/>
            <w:webHidden/>
          </w:rPr>
          <w:tab/>
        </w:r>
        <w:r>
          <w:rPr>
            <w:noProof/>
            <w:webHidden/>
          </w:rPr>
          <w:fldChar w:fldCharType="begin"/>
        </w:r>
        <w:r w:rsidR="00994AB7">
          <w:rPr>
            <w:noProof/>
            <w:webHidden/>
          </w:rPr>
          <w:instrText xml:space="preserve"> PAGEREF _Toc519171176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77" w:history="1">
        <w:r w:rsidR="00994AB7" w:rsidRPr="008A715D">
          <w:rPr>
            <w:rStyle w:val="Hyperlink"/>
            <w:noProof/>
          </w:rPr>
          <w:t>2.2.2.4.</w:t>
        </w:r>
        <w:r w:rsidR="00994AB7">
          <w:rPr>
            <w:rFonts w:asciiTheme="minorHAnsi" w:eastAsiaTheme="minorEastAsia" w:hAnsiTheme="minorHAnsi" w:cstheme="minorBidi"/>
            <w:noProof/>
            <w:color w:val="auto"/>
          </w:rPr>
          <w:tab/>
        </w:r>
        <w:r w:rsidR="00994AB7" w:rsidRPr="008A715D">
          <w:rPr>
            <w:rStyle w:val="Hyperlink"/>
            <w:noProof/>
          </w:rPr>
          <w:t>Z mils, D19</w:t>
        </w:r>
        <w:r w:rsidR="00994AB7">
          <w:rPr>
            <w:noProof/>
            <w:webHidden/>
          </w:rPr>
          <w:tab/>
        </w:r>
        <w:r>
          <w:rPr>
            <w:noProof/>
            <w:webHidden/>
          </w:rPr>
          <w:fldChar w:fldCharType="begin"/>
        </w:r>
        <w:r w:rsidR="00994AB7">
          <w:rPr>
            <w:noProof/>
            <w:webHidden/>
          </w:rPr>
          <w:instrText xml:space="preserve"> PAGEREF _Toc519171177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78" w:history="1">
        <w:r w:rsidR="00994AB7" w:rsidRPr="008A715D">
          <w:rPr>
            <w:rStyle w:val="Hyperlink"/>
            <w:noProof/>
          </w:rPr>
          <w:t>2.2.2.5.</w:t>
        </w:r>
        <w:r w:rsidR="00994AB7">
          <w:rPr>
            <w:rFonts w:asciiTheme="minorHAnsi" w:eastAsiaTheme="minorEastAsia" w:hAnsiTheme="minorHAnsi" w:cstheme="minorBidi"/>
            <w:noProof/>
            <w:color w:val="auto"/>
          </w:rPr>
          <w:tab/>
        </w:r>
        <w:r w:rsidR="00994AB7" w:rsidRPr="008A715D">
          <w:rPr>
            <w:rStyle w:val="Hyperlink"/>
            <w:noProof/>
          </w:rPr>
          <w:t>FAC, B17</w:t>
        </w:r>
        <w:r w:rsidR="00994AB7">
          <w:rPr>
            <w:noProof/>
            <w:webHidden/>
          </w:rPr>
          <w:tab/>
        </w:r>
        <w:r>
          <w:rPr>
            <w:noProof/>
            <w:webHidden/>
          </w:rPr>
          <w:fldChar w:fldCharType="begin"/>
        </w:r>
        <w:r w:rsidR="00994AB7">
          <w:rPr>
            <w:noProof/>
            <w:webHidden/>
          </w:rPr>
          <w:instrText xml:space="preserve"> PAGEREF _Toc519171178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79" w:history="1">
        <w:r w:rsidR="00994AB7" w:rsidRPr="008A715D">
          <w:rPr>
            <w:rStyle w:val="Hyperlink"/>
            <w:noProof/>
          </w:rPr>
          <w:t>2.2.2.6.</w:t>
        </w:r>
        <w:r w:rsidR="00994AB7">
          <w:rPr>
            <w:rFonts w:asciiTheme="minorHAnsi" w:eastAsiaTheme="minorEastAsia" w:hAnsiTheme="minorHAnsi" w:cstheme="minorBidi"/>
            <w:noProof/>
            <w:color w:val="auto"/>
          </w:rPr>
          <w:tab/>
        </w:r>
        <w:r w:rsidR="00994AB7" w:rsidRPr="008A715D">
          <w:rPr>
            <w:rStyle w:val="Hyperlink"/>
            <w:noProof/>
          </w:rPr>
          <w:t>Density Altitude, kDA, C17</w:t>
        </w:r>
        <w:r w:rsidR="00994AB7">
          <w:rPr>
            <w:noProof/>
            <w:webHidden/>
          </w:rPr>
          <w:tab/>
        </w:r>
        <w:r>
          <w:rPr>
            <w:noProof/>
            <w:webHidden/>
          </w:rPr>
          <w:fldChar w:fldCharType="begin"/>
        </w:r>
        <w:r w:rsidR="00994AB7">
          <w:rPr>
            <w:noProof/>
            <w:webHidden/>
          </w:rPr>
          <w:instrText xml:space="preserve"> PAGEREF _Toc519171179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80" w:history="1">
        <w:r w:rsidR="00994AB7" w:rsidRPr="008A715D">
          <w:rPr>
            <w:rStyle w:val="Hyperlink"/>
            <w:noProof/>
          </w:rPr>
          <w:t>2.2.2.7.</w:t>
        </w:r>
        <w:r w:rsidR="00994AB7">
          <w:rPr>
            <w:rFonts w:asciiTheme="minorHAnsi" w:eastAsiaTheme="minorEastAsia" w:hAnsiTheme="minorHAnsi" w:cstheme="minorBidi"/>
            <w:noProof/>
            <w:color w:val="auto"/>
          </w:rPr>
          <w:tab/>
        </w:r>
        <w:r w:rsidR="00994AB7" w:rsidRPr="008A715D">
          <w:rPr>
            <w:rStyle w:val="Hyperlink"/>
            <w:noProof/>
          </w:rPr>
          <w:t xml:space="preserve">VR </w:t>
        </w:r>
        <w:r w:rsidR="00994AB7" w:rsidRPr="008A715D">
          <w:rPr>
            <w:rStyle w:val="Hyperlink"/>
            <w:noProof/>
            <w:vertAlign w:val="subscript"/>
          </w:rPr>
          <w:t>Cal</w:t>
        </w:r>
        <w:r w:rsidR="00994AB7" w:rsidRPr="008A715D">
          <w:rPr>
            <w:rStyle w:val="Hyperlink"/>
            <w:noProof/>
          </w:rPr>
          <w:t>, E9</w:t>
        </w:r>
        <w:r w:rsidR="00994AB7">
          <w:rPr>
            <w:noProof/>
            <w:webHidden/>
          </w:rPr>
          <w:tab/>
        </w:r>
        <w:r>
          <w:rPr>
            <w:noProof/>
            <w:webHidden/>
          </w:rPr>
          <w:fldChar w:fldCharType="begin"/>
        </w:r>
        <w:r w:rsidR="00994AB7">
          <w:rPr>
            <w:noProof/>
            <w:webHidden/>
          </w:rPr>
          <w:instrText xml:space="preserve"> PAGEREF _Toc519171180 \h </w:instrText>
        </w:r>
        <w:r>
          <w:rPr>
            <w:noProof/>
            <w:webHidden/>
          </w:rPr>
        </w:r>
        <w:r>
          <w:rPr>
            <w:noProof/>
            <w:webHidden/>
          </w:rPr>
          <w:fldChar w:fldCharType="separate"/>
        </w:r>
        <w:r w:rsidR="00994AB7">
          <w:rPr>
            <w:noProof/>
            <w:webHidden/>
          </w:rPr>
          <w:t>14</w:t>
        </w:r>
        <w:r>
          <w:rPr>
            <w:noProof/>
            <w:webHidden/>
          </w:rPr>
          <w:fldChar w:fldCharType="end"/>
        </w:r>
      </w:hyperlink>
    </w:p>
    <w:p w:rsidR="00994AB7" w:rsidRPr="009A1D8C" w:rsidRDefault="005C120B" w:rsidP="009A1D8C">
      <w:pPr>
        <w:pStyle w:val="TOC4"/>
        <w:tabs>
          <w:tab w:val="left" w:pos="1760"/>
          <w:tab w:val="right" w:leader="dot" w:pos="9350"/>
        </w:tabs>
      </w:pPr>
      <w:hyperlink w:anchor="_Toc519171181" w:history="1">
        <w:r w:rsidR="00994AB7" w:rsidRPr="008A715D">
          <w:rPr>
            <w:rStyle w:val="Hyperlink"/>
            <w:noProof/>
          </w:rPr>
          <w:t>2.2.2.8.</w:t>
        </w:r>
        <w:r w:rsidR="00994AB7">
          <w:rPr>
            <w:rFonts w:asciiTheme="minorHAnsi" w:eastAsiaTheme="minorEastAsia" w:hAnsiTheme="minorHAnsi" w:cstheme="minorBidi"/>
            <w:noProof/>
            <w:color w:val="auto"/>
          </w:rPr>
          <w:tab/>
        </w:r>
        <w:r w:rsidR="00994AB7" w:rsidRPr="008A715D">
          <w:rPr>
            <w:rStyle w:val="Hyperlink"/>
            <w:noProof/>
          </w:rPr>
          <w:t>V</w:t>
        </w:r>
        <w:r w:rsidR="00994AB7" w:rsidRPr="008A715D">
          <w:rPr>
            <w:rStyle w:val="Hyperlink"/>
            <w:noProof/>
            <w:vertAlign w:val="subscript"/>
          </w:rPr>
          <w:t>Muz Cal</w:t>
        </w:r>
        <w:r w:rsidR="00822534">
          <w:rPr>
            <w:rStyle w:val="Hyperlink"/>
            <w:noProof/>
          </w:rPr>
          <w:t>, D</w:t>
        </w:r>
        <w:r w:rsidR="00994AB7" w:rsidRPr="008A715D">
          <w:rPr>
            <w:rStyle w:val="Hyperlink"/>
            <w:noProof/>
          </w:rPr>
          <w:t>9</w:t>
        </w:r>
        <w:r w:rsidR="00994AB7">
          <w:rPr>
            <w:noProof/>
            <w:webHidden/>
          </w:rPr>
          <w:tab/>
        </w:r>
        <w:r>
          <w:rPr>
            <w:noProof/>
            <w:webHidden/>
          </w:rPr>
          <w:fldChar w:fldCharType="begin"/>
        </w:r>
        <w:r w:rsidR="00994AB7">
          <w:rPr>
            <w:noProof/>
            <w:webHidden/>
          </w:rPr>
          <w:instrText xml:space="preserve"> PAGEREF _Toc519171181 \h </w:instrText>
        </w:r>
        <w:r>
          <w:rPr>
            <w:noProof/>
            <w:webHidden/>
          </w:rPr>
        </w:r>
        <w:r>
          <w:rPr>
            <w:noProof/>
            <w:webHidden/>
          </w:rPr>
          <w:fldChar w:fldCharType="separate"/>
        </w:r>
        <w:r w:rsidR="00994AB7">
          <w:rPr>
            <w:noProof/>
            <w:webHidden/>
          </w:rPr>
          <w:t>14</w:t>
        </w:r>
        <w:r>
          <w:rPr>
            <w:noProof/>
            <w:webHidden/>
          </w:rPr>
          <w:fldChar w:fldCharType="end"/>
        </w:r>
      </w:hyperlink>
      <w:r w:rsidR="00380EFA">
        <w:br/>
      </w:r>
      <w:hyperlink r:id="rId8" w:history="1">
        <w:r w:rsidR="00031703" w:rsidRPr="008A51C9">
          <w:rPr>
            <w:rStyle w:val="Hyperlink"/>
          </w:rPr>
          <w:t>2.2.2.9.</w:t>
        </w:r>
        <w:r w:rsidR="00031703" w:rsidRPr="008A51C9">
          <w:rPr>
            <w:rStyle w:val="Hyperlink"/>
          </w:rPr>
          <w:tab/>
          <w:t>kDensity, D15</w:t>
        </w:r>
        <w:r w:rsidR="00380EFA" w:rsidRPr="008A51C9">
          <w:rPr>
            <w:rStyle w:val="Hyperlink"/>
          </w:rPr>
          <w:tab/>
          <w:t>14</w:t>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82" w:history="1">
        <w:r w:rsidR="00994AB7" w:rsidRPr="008A715D">
          <w:rPr>
            <w:rStyle w:val="Hyperlink"/>
            <w:noProof/>
          </w:rPr>
          <w:t>2.2.2.10.</w:t>
        </w:r>
        <w:r w:rsidR="00994AB7">
          <w:rPr>
            <w:rFonts w:asciiTheme="minorHAnsi" w:eastAsiaTheme="minorEastAsia" w:hAnsiTheme="minorHAnsi" w:cstheme="minorBidi"/>
            <w:noProof/>
            <w:color w:val="auto"/>
          </w:rPr>
          <w:tab/>
        </w:r>
        <w:r w:rsidR="00994AB7" w:rsidRPr="008A715D">
          <w:rPr>
            <w:rStyle w:val="Hyperlink"/>
            <w:noProof/>
          </w:rPr>
          <w:t>Stab, G17</w:t>
        </w:r>
        <w:r w:rsidR="00994AB7">
          <w:rPr>
            <w:noProof/>
            <w:webHidden/>
          </w:rPr>
          <w:tab/>
        </w:r>
        <w:r>
          <w:rPr>
            <w:noProof/>
            <w:webHidden/>
          </w:rPr>
          <w:fldChar w:fldCharType="begin"/>
        </w:r>
        <w:r w:rsidR="00994AB7">
          <w:rPr>
            <w:noProof/>
            <w:webHidden/>
          </w:rPr>
          <w:instrText xml:space="preserve"> PAGEREF _Toc519171182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83" w:history="1">
        <w:r w:rsidR="00994AB7" w:rsidRPr="008A715D">
          <w:rPr>
            <w:rStyle w:val="Hyperlink"/>
            <w:noProof/>
          </w:rPr>
          <w:t>2.2.2.11.</w:t>
        </w:r>
        <w:r w:rsidR="00994AB7">
          <w:rPr>
            <w:rFonts w:asciiTheme="minorHAnsi" w:eastAsiaTheme="minorEastAsia" w:hAnsiTheme="minorHAnsi" w:cstheme="minorBidi"/>
            <w:noProof/>
            <w:color w:val="auto"/>
          </w:rPr>
          <w:tab/>
        </w:r>
        <w:r w:rsidR="00994AB7" w:rsidRPr="008A715D">
          <w:rPr>
            <w:rStyle w:val="Hyperlink"/>
            <w:noProof/>
          </w:rPr>
          <w:t>Barrel Elevation Angle, BE moa, C15</w:t>
        </w:r>
        <w:r w:rsidR="00994AB7">
          <w:rPr>
            <w:noProof/>
            <w:webHidden/>
          </w:rPr>
          <w:tab/>
        </w:r>
        <w:r>
          <w:rPr>
            <w:noProof/>
            <w:webHidden/>
          </w:rPr>
          <w:fldChar w:fldCharType="begin"/>
        </w:r>
        <w:r w:rsidR="00994AB7">
          <w:rPr>
            <w:noProof/>
            <w:webHidden/>
          </w:rPr>
          <w:instrText xml:space="preserve"> PAGEREF _Toc519171183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84" w:history="1">
        <w:r w:rsidR="00994AB7" w:rsidRPr="008A715D">
          <w:rPr>
            <w:rStyle w:val="Hyperlink"/>
            <w:noProof/>
          </w:rPr>
          <w:t>2.2.2.12.</w:t>
        </w:r>
        <w:r w:rsidR="00994AB7">
          <w:rPr>
            <w:rFonts w:asciiTheme="minorHAnsi" w:eastAsiaTheme="minorEastAsia" w:hAnsiTheme="minorHAnsi" w:cstheme="minorBidi"/>
            <w:noProof/>
            <w:color w:val="auto"/>
          </w:rPr>
          <w:tab/>
        </w:r>
        <w:r w:rsidR="00994AB7" w:rsidRPr="008A715D">
          <w:rPr>
            <w:rStyle w:val="Hyperlink"/>
            <w:noProof/>
          </w:rPr>
          <w:t>Barrel Elevation Angle, BE mils, D15</w:t>
        </w:r>
        <w:r w:rsidR="00994AB7">
          <w:rPr>
            <w:noProof/>
            <w:webHidden/>
          </w:rPr>
          <w:tab/>
        </w:r>
        <w:r>
          <w:rPr>
            <w:noProof/>
            <w:webHidden/>
          </w:rPr>
          <w:fldChar w:fldCharType="begin"/>
        </w:r>
        <w:r w:rsidR="00994AB7">
          <w:rPr>
            <w:noProof/>
            <w:webHidden/>
          </w:rPr>
          <w:instrText xml:space="preserve"> PAGEREF _Toc519171184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85" w:history="1">
        <w:r w:rsidR="00994AB7" w:rsidRPr="008A715D">
          <w:rPr>
            <w:rStyle w:val="Hyperlink"/>
            <w:noProof/>
          </w:rPr>
          <w:t>2.2.2.13.</w:t>
        </w:r>
        <w:r w:rsidR="00994AB7">
          <w:rPr>
            <w:rFonts w:asciiTheme="minorHAnsi" w:eastAsiaTheme="minorEastAsia" w:hAnsiTheme="minorHAnsi" w:cstheme="minorBidi"/>
            <w:noProof/>
            <w:color w:val="auto"/>
          </w:rPr>
          <w:tab/>
        </w:r>
        <w:r w:rsidR="00994AB7" w:rsidRPr="008A715D">
          <w:rPr>
            <w:rStyle w:val="Hyperlink"/>
            <w:noProof/>
          </w:rPr>
          <w:t>SpnDrf,  inches, G15</w:t>
        </w:r>
        <w:r w:rsidR="00994AB7">
          <w:rPr>
            <w:noProof/>
            <w:webHidden/>
          </w:rPr>
          <w:tab/>
        </w:r>
        <w:r>
          <w:rPr>
            <w:noProof/>
            <w:webHidden/>
          </w:rPr>
          <w:fldChar w:fldCharType="begin"/>
        </w:r>
        <w:r w:rsidR="00994AB7">
          <w:rPr>
            <w:noProof/>
            <w:webHidden/>
          </w:rPr>
          <w:instrText xml:space="preserve"> PAGEREF _Toc519171185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86" w:history="1">
        <w:r w:rsidR="00994AB7" w:rsidRPr="008A715D">
          <w:rPr>
            <w:rStyle w:val="Hyperlink"/>
            <w:noProof/>
          </w:rPr>
          <w:t>2.2.2.14.</w:t>
        </w:r>
        <w:r w:rsidR="00994AB7">
          <w:rPr>
            <w:rFonts w:asciiTheme="minorHAnsi" w:eastAsiaTheme="minorEastAsia" w:hAnsiTheme="minorHAnsi" w:cstheme="minorBidi"/>
            <w:noProof/>
            <w:color w:val="auto"/>
          </w:rPr>
          <w:tab/>
        </w:r>
        <w:r w:rsidR="00994AB7" w:rsidRPr="008A715D">
          <w:rPr>
            <w:rStyle w:val="Hyperlink"/>
            <w:noProof/>
          </w:rPr>
          <w:t>SpnDrf,  moa, G13</w:t>
        </w:r>
        <w:r w:rsidR="00994AB7">
          <w:rPr>
            <w:noProof/>
            <w:webHidden/>
          </w:rPr>
          <w:tab/>
        </w:r>
        <w:r>
          <w:rPr>
            <w:noProof/>
            <w:webHidden/>
          </w:rPr>
          <w:fldChar w:fldCharType="begin"/>
        </w:r>
        <w:r w:rsidR="00994AB7">
          <w:rPr>
            <w:noProof/>
            <w:webHidden/>
          </w:rPr>
          <w:instrText xml:space="preserve"> PAGEREF _Toc519171186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87" w:history="1">
        <w:r w:rsidR="00994AB7" w:rsidRPr="008A715D">
          <w:rPr>
            <w:rStyle w:val="Hyperlink"/>
            <w:noProof/>
          </w:rPr>
          <w:t>2.2.2.15.</w:t>
        </w:r>
        <w:r w:rsidR="00994AB7">
          <w:rPr>
            <w:rFonts w:asciiTheme="minorHAnsi" w:eastAsiaTheme="minorEastAsia" w:hAnsiTheme="minorHAnsi" w:cstheme="minorBidi"/>
            <w:noProof/>
            <w:color w:val="auto"/>
          </w:rPr>
          <w:tab/>
        </w:r>
        <w:r w:rsidR="00994AB7" w:rsidRPr="008A715D">
          <w:rPr>
            <w:rStyle w:val="Hyperlink"/>
            <w:noProof/>
          </w:rPr>
          <w:t>CJ, moa, H15</w:t>
        </w:r>
        <w:r w:rsidR="00994AB7">
          <w:rPr>
            <w:noProof/>
            <w:webHidden/>
          </w:rPr>
          <w:tab/>
        </w:r>
        <w:r>
          <w:rPr>
            <w:noProof/>
            <w:webHidden/>
          </w:rPr>
          <w:fldChar w:fldCharType="begin"/>
        </w:r>
        <w:r w:rsidR="00994AB7">
          <w:rPr>
            <w:noProof/>
            <w:webHidden/>
          </w:rPr>
          <w:instrText xml:space="preserve"> PAGEREF _Toc519171187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88" w:history="1">
        <w:r w:rsidR="00994AB7" w:rsidRPr="008A715D">
          <w:rPr>
            <w:rStyle w:val="Hyperlink"/>
            <w:noProof/>
          </w:rPr>
          <w:t>2.2.2.16.</w:t>
        </w:r>
        <w:r w:rsidR="00994AB7">
          <w:rPr>
            <w:rFonts w:asciiTheme="minorHAnsi" w:eastAsiaTheme="minorEastAsia" w:hAnsiTheme="minorHAnsi" w:cstheme="minorBidi"/>
            <w:noProof/>
            <w:color w:val="auto"/>
          </w:rPr>
          <w:tab/>
        </w:r>
        <w:r w:rsidR="00994AB7" w:rsidRPr="008A715D">
          <w:rPr>
            <w:rStyle w:val="Hyperlink"/>
            <w:noProof/>
          </w:rPr>
          <w:t>CJ, in, H17</w:t>
        </w:r>
        <w:r w:rsidR="00994AB7">
          <w:rPr>
            <w:noProof/>
            <w:webHidden/>
          </w:rPr>
          <w:tab/>
        </w:r>
        <w:r>
          <w:rPr>
            <w:noProof/>
            <w:webHidden/>
          </w:rPr>
          <w:fldChar w:fldCharType="begin"/>
        </w:r>
        <w:r w:rsidR="00994AB7">
          <w:rPr>
            <w:noProof/>
            <w:webHidden/>
          </w:rPr>
          <w:instrText xml:space="preserve"> PAGEREF _Toc519171188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89" w:history="1">
        <w:r w:rsidR="00994AB7" w:rsidRPr="008A715D">
          <w:rPr>
            <w:rStyle w:val="Hyperlink"/>
            <w:noProof/>
          </w:rPr>
          <w:t>2.2.2.17.</w:t>
        </w:r>
        <w:r w:rsidR="00994AB7">
          <w:rPr>
            <w:rFonts w:asciiTheme="minorHAnsi" w:eastAsiaTheme="minorEastAsia" w:hAnsiTheme="minorHAnsi" w:cstheme="minorBidi"/>
            <w:noProof/>
            <w:color w:val="auto"/>
          </w:rPr>
          <w:tab/>
        </w:r>
        <w:r w:rsidR="00994AB7" w:rsidRPr="008A715D">
          <w:rPr>
            <w:rStyle w:val="Hyperlink"/>
            <w:noProof/>
          </w:rPr>
          <w:t>ObxClr in, F13</w:t>
        </w:r>
        <w:r w:rsidR="00994AB7">
          <w:rPr>
            <w:noProof/>
            <w:webHidden/>
          </w:rPr>
          <w:tab/>
        </w:r>
        <w:r>
          <w:rPr>
            <w:noProof/>
            <w:webHidden/>
          </w:rPr>
          <w:fldChar w:fldCharType="begin"/>
        </w:r>
        <w:r w:rsidR="00994AB7">
          <w:rPr>
            <w:noProof/>
            <w:webHidden/>
          </w:rPr>
          <w:instrText xml:space="preserve"> PAGEREF _Toc519171189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90" w:history="1">
        <w:r w:rsidR="00994AB7" w:rsidRPr="008A715D">
          <w:rPr>
            <w:rStyle w:val="Hyperlink"/>
            <w:noProof/>
          </w:rPr>
          <w:t>2.2.2.18.</w:t>
        </w:r>
        <w:r w:rsidR="00994AB7">
          <w:rPr>
            <w:rFonts w:asciiTheme="minorHAnsi" w:eastAsiaTheme="minorEastAsia" w:hAnsiTheme="minorHAnsi" w:cstheme="minorBidi"/>
            <w:noProof/>
            <w:color w:val="auto"/>
          </w:rPr>
          <w:tab/>
        </w:r>
        <w:r w:rsidR="00994AB7" w:rsidRPr="008A715D">
          <w:rPr>
            <w:rStyle w:val="Hyperlink"/>
            <w:noProof/>
          </w:rPr>
          <w:t>ObxReqd yd, F15</w:t>
        </w:r>
        <w:r w:rsidR="00994AB7">
          <w:rPr>
            <w:noProof/>
            <w:webHidden/>
          </w:rPr>
          <w:tab/>
        </w:r>
        <w:r>
          <w:rPr>
            <w:noProof/>
            <w:webHidden/>
          </w:rPr>
          <w:fldChar w:fldCharType="begin"/>
        </w:r>
        <w:r w:rsidR="00994AB7">
          <w:rPr>
            <w:noProof/>
            <w:webHidden/>
          </w:rPr>
          <w:instrText xml:space="preserve"> PAGEREF _Toc519171190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91" w:history="1">
        <w:r w:rsidR="00994AB7" w:rsidRPr="008A715D">
          <w:rPr>
            <w:rStyle w:val="Hyperlink"/>
            <w:noProof/>
          </w:rPr>
          <w:t>2.2.2.19.</w:t>
        </w:r>
        <w:r w:rsidR="00994AB7">
          <w:rPr>
            <w:rFonts w:asciiTheme="minorHAnsi" w:eastAsiaTheme="minorEastAsia" w:hAnsiTheme="minorHAnsi" w:cstheme="minorBidi"/>
            <w:noProof/>
            <w:color w:val="auto"/>
          </w:rPr>
          <w:tab/>
        </w:r>
        <w:r w:rsidR="00994AB7" w:rsidRPr="008A715D">
          <w:rPr>
            <w:rStyle w:val="Hyperlink"/>
            <w:noProof/>
          </w:rPr>
          <w:t>Obx BE, F17</w:t>
        </w:r>
        <w:r w:rsidR="00994AB7">
          <w:rPr>
            <w:noProof/>
            <w:webHidden/>
          </w:rPr>
          <w:tab/>
        </w:r>
        <w:r>
          <w:rPr>
            <w:noProof/>
            <w:webHidden/>
          </w:rPr>
          <w:fldChar w:fldCharType="begin"/>
        </w:r>
        <w:r w:rsidR="00994AB7">
          <w:rPr>
            <w:noProof/>
            <w:webHidden/>
          </w:rPr>
          <w:instrText xml:space="preserve"> PAGEREF _Toc519171191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92" w:history="1">
        <w:r w:rsidR="00994AB7" w:rsidRPr="008A715D">
          <w:rPr>
            <w:rStyle w:val="Hyperlink"/>
            <w:noProof/>
          </w:rPr>
          <w:t>2.2.2.20.</w:t>
        </w:r>
        <w:r w:rsidR="00994AB7">
          <w:rPr>
            <w:rFonts w:asciiTheme="minorHAnsi" w:eastAsiaTheme="minorEastAsia" w:hAnsiTheme="minorHAnsi" w:cstheme="minorBidi"/>
            <w:noProof/>
            <w:color w:val="auto"/>
          </w:rPr>
          <w:tab/>
        </w:r>
        <w:r w:rsidR="00994AB7" w:rsidRPr="008A715D">
          <w:rPr>
            <w:rStyle w:val="Hyperlink"/>
            <w:noProof/>
          </w:rPr>
          <w:t>Obx EHP, F19</w:t>
        </w:r>
        <w:r w:rsidR="00994AB7">
          <w:rPr>
            <w:noProof/>
            <w:webHidden/>
          </w:rPr>
          <w:tab/>
        </w:r>
        <w:r>
          <w:rPr>
            <w:noProof/>
            <w:webHidden/>
          </w:rPr>
          <w:fldChar w:fldCharType="begin"/>
        </w:r>
        <w:r w:rsidR="00994AB7">
          <w:rPr>
            <w:noProof/>
            <w:webHidden/>
          </w:rPr>
          <w:instrText xml:space="preserve"> PAGEREF _Toc519171192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93" w:history="1">
        <w:r w:rsidR="00994AB7" w:rsidRPr="008A715D">
          <w:rPr>
            <w:rStyle w:val="Hyperlink"/>
            <w:noProof/>
          </w:rPr>
          <w:t>2.2.2.21.</w:t>
        </w:r>
        <w:r w:rsidR="00994AB7">
          <w:rPr>
            <w:rFonts w:asciiTheme="minorHAnsi" w:eastAsiaTheme="minorEastAsia" w:hAnsiTheme="minorHAnsi" w:cstheme="minorBidi"/>
            <w:noProof/>
            <w:color w:val="auto"/>
          </w:rPr>
          <w:tab/>
        </w:r>
        <w:r w:rsidR="00994AB7" w:rsidRPr="008A715D">
          <w:rPr>
            <w:rStyle w:val="Hyperlink"/>
            <w:noProof/>
          </w:rPr>
          <w:t>ToF sec, E19</w:t>
        </w:r>
        <w:r w:rsidR="00994AB7">
          <w:rPr>
            <w:noProof/>
            <w:webHidden/>
          </w:rPr>
          <w:tab/>
        </w:r>
        <w:r>
          <w:rPr>
            <w:noProof/>
            <w:webHidden/>
          </w:rPr>
          <w:fldChar w:fldCharType="begin"/>
        </w:r>
        <w:r w:rsidR="00994AB7">
          <w:rPr>
            <w:noProof/>
            <w:webHidden/>
          </w:rPr>
          <w:instrText xml:space="preserve"> PAGEREF _Toc519171193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94" w:history="1">
        <w:r w:rsidR="00994AB7" w:rsidRPr="008A715D">
          <w:rPr>
            <w:rStyle w:val="Hyperlink"/>
            <w:noProof/>
          </w:rPr>
          <w:t>2.2.2.22.</w:t>
        </w:r>
        <w:r w:rsidR="00994AB7">
          <w:rPr>
            <w:rFonts w:asciiTheme="minorHAnsi" w:eastAsiaTheme="minorEastAsia" w:hAnsiTheme="minorHAnsi" w:cstheme="minorBidi"/>
            <w:noProof/>
            <w:color w:val="auto"/>
          </w:rPr>
          <w:tab/>
        </w:r>
        <w:r w:rsidR="00994AB7" w:rsidRPr="008A715D">
          <w:rPr>
            <w:rStyle w:val="Hyperlink"/>
            <w:noProof/>
          </w:rPr>
          <w:t>BE mils, D15</w:t>
        </w:r>
        <w:r w:rsidR="00994AB7">
          <w:rPr>
            <w:noProof/>
            <w:webHidden/>
          </w:rPr>
          <w:tab/>
        </w:r>
        <w:r>
          <w:rPr>
            <w:noProof/>
            <w:webHidden/>
          </w:rPr>
          <w:fldChar w:fldCharType="begin"/>
        </w:r>
        <w:r w:rsidR="00994AB7">
          <w:rPr>
            <w:noProof/>
            <w:webHidden/>
          </w:rPr>
          <w:instrText xml:space="preserve"> PAGEREF _Toc519171194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95" w:history="1">
        <w:r w:rsidR="00994AB7" w:rsidRPr="008A715D">
          <w:rPr>
            <w:rStyle w:val="Hyperlink"/>
            <w:noProof/>
          </w:rPr>
          <w:t>2.2.2.23.</w:t>
        </w:r>
        <w:r w:rsidR="00994AB7">
          <w:rPr>
            <w:rFonts w:asciiTheme="minorHAnsi" w:eastAsiaTheme="minorEastAsia" w:hAnsiTheme="minorHAnsi" w:cstheme="minorBidi"/>
            <w:noProof/>
            <w:color w:val="auto"/>
          </w:rPr>
          <w:tab/>
        </w:r>
        <w:r w:rsidR="0061059F">
          <w:rPr>
            <w:rStyle w:val="Hyperlink"/>
            <w:noProof/>
          </w:rPr>
          <w:t>CJ lx</w:t>
        </w:r>
        <w:r w:rsidR="00994AB7" w:rsidRPr="008A715D">
          <w:rPr>
            <w:rStyle w:val="Hyperlink"/>
            <w:noProof/>
          </w:rPr>
          <w:t xml:space="preserve"> Calc, E15</w:t>
        </w:r>
        <w:r w:rsidR="00994AB7">
          <w:rPr>
            <w:noProof/>
            <w:webHidden/>
          </w:rPr>
          <w:tab/>
        </w:r>
        <w:r>
          <w:rPr>
            <w:noProof/>
            <w:webHidden/>
          </w:rPr>
          <w:fldChar w:fldCharType="begin"/>
        </w:r>
        <w:r w:rsidR="00994AB7">
          <w:rPr>
            <w:noProof/>
            <w:webHidden/>
          </w:rPr>
          <w:instrText xml:space="preserve"> PAGEREF _Toc519171195 \h </w:instrText>
        </w:r>
        <w:r>
          <w:rPr>
            <w:noProof/>
            <w:webHidden/>
          </w:rPr>
        </w:r>
        <w:r>
          <w:rPr>
            <w:noProof/>
            <w:webHidden/>
          </w:rPr>
          <w:fldChar w:fldCharType="separate"/>
        </w:r>
        <w:r w:rsidR="00994AB7">
          <w:rPr>
            <w:noProof/>
            <w:webHidden/>
          </w:rPr>
          <w:t>14</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96" w:history="1">
        <w:r w:rsidR="00994AB7" w:rsidRPr="008A715D">
          <w:rPr>
            <w:rStyle w:val="Hyperlink"/>
            <w:noProof/>
          </w:rPr>
          <w:t>2.2.2.24.</w:t>
        </w:r>
        <w:r w:rsidR="00994AB7">
          <w:rPr>
            <w:rFonts w:asciiTheme="minorHAnsi" w:eastAsiaTheme="minorEastAsia" w:hAnsiTheme="minorHAnsi" w:cstheme="minorBidi"/>
            <w:noProof/>
            <w:color w:val="auto"/>
          </w:rPr>
          <w:tab/>
        </w:r>
        <w:r w:rsidR="00994AB7" w:rsidRPr="008A715D">
          <w:rPr>
            <w:rStyle w:val="Hyperlink"/>
            <w:noProof/>
          </w:rPr>
          <w:t>RZ Dot 1 and RZ Dot2, G19, H19 -</w:t>
        </w:r>
        <w:r w:rsidR="00994AB7">
          <w:rPr>
            <w:noProof/>
            <w:webHidden/>
          </w:rPr>
          <w:tab/>
        </w:r>
        <w:r>
          <w:rPr>
            <w:noProof/>
            <w:webHidden/>
          </w:rPr>
          <w:fldChar w:fldCharType="begin"/>
        </w:r>
        <w:r w:rsidR="00994AB7">
          <w:rPr>
            <w:noProof/>
            <w:webHidden/>
          </w:rPr>
          <w:instrText xml:space="preserve"> PAGEREF _Toc519171196 \h </w:instrText>
        </w:r>
        <w:r>
          <w:rPr>
            <w:noProof/>
            <w:webHidden/>
          </w:rPr>
        </w:r>
        <w:r>
          <w:rPr>
            <w:noProof/>
            <w:webHidden/>
          </w:rPr>
          <w:fldChar w:fldCharType="separate"/>
        </w:r>
        <w:r w:rsidR="00994AB7">
          <w:rPr>
            <w:noProof/>
            <w:webHidden/>
          </w:rPr>
          <w:t>15</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97" w:history="1">
        <w:r w:rsidR="00994AB7" w:rsidRPr="008A715D">
          <w:rPr>
            <w:rStyle w:val="Hyperlink"/>
            <w:noProof/>
          </w:rPr>
          <w:t>2.2.2.25.</w:t>
        </w:r>
        <w:r w:rsidR="00994AB7">
          <w:rPr>
            <w:rFonts w:asciiTheme="minorHAnsi" w:eastAsiaTheme="minorEastAsia" w:hAnsiTheme="minorHAnsi" w:cstheme="minorBidi"/>
            <w:noProof/>
            <w:color w:val="auto"/>
          </w:rPr>
          <w:tab/>
        </w:r>
        <w:r w:rsidR="00994AB7" w:rsidRPr="008A715D">
          <w:rPr>
            <w:rStyle w:val="Hyperlink"/>
            <w:noProof/>
          </w:rPr>
          <w:t>Range, yds, A17</w:t>
        </w:r>
        <w:r w:rsidR="00994AB7">
          <w:rPr>
            <w:noProof/>
            <w:webHidden/>
          </w:rPr>
          <w:tab/>
        </w:r>
        <w:r>
          <w:rPr>
            <w:noProof/>
            <w:webHidden/>
          </w:rPr>
          <w:fldChar w:fldCharType="begin"/>
        </w:r>
        <w:r w:rsidR="00994AB7">
          <w:rPr>
            <w:noProof/>
            <w:webHidden/>
          </w:rPr>
          <w:instrText xml:space="preserve"> PAGEREF _Toc519171197 \h </w:instrText>
        </w:r>
        <w:r>
          <w:rPr>
            <w:noProof/>
            <w:webHidden/>
          </w:rPr>
        </w:r>
        <w:r>
          <w:rPr>
            <w:noProof/>
            <w:webHidden/>
          </w:rPr>
          <w:fldChar w:fldCharType="separate"/>
        </w:r>
        <w:r w:rsidR="00994AB7">
          <w:rPr>
            <w:noProof/>
            <w:webHidden/>
          </w:rPr>
          <w:t>15</w:t>
        </w:r>
        <w:r>
          <w:rPr>
            <w:noProof/>
            <w:webHidden/>
          </w:rPr>
          <w:fldChar w:fldCharType="end"/>
        </w:r>
      </w:hyperlink>
    </w:p>
    <w:p w:rsidR="00994AB7" w:rsidRDefault="005C120B">
      <w:pPr>
        <w:pStyle w:val="TOC4"/>
        <w:tabs>
          <w:tab w:val="left" w:pos="1760"/>
          <w:tab w:val="right" w:leader="dot" w:pos="9350"/>
        </w:tabs>
        <w:rPr>
          <w:rFonts w:asciiTheme="minorHAnsi" w:eastAsiaTheme="minorEastAsia" w:hAnsiTheme="minorHAnsi" w:cstheme="minorBidi"/>
          <w:noProof/>
          <w:color w:val="auto"/>
        </w:rPr>
      </w:pPr>
      <w:hyperlink w:anchor="_Toc519171198" w:history="1">
        <w:r w:rsidR="00994AB7" w:rsidRPr="008A715D">
          <w:rPr>
            <w:rStyle w:val="Hyperlink"/>
            <w:noProof/>
          </w:rPr>
          <w:t>2.2.2.26.</w:t>
        </w:r>
        <w:r w:rsidR="00994AB7">
          <w:rPr>
            <w:rFonts w:asciiTheme="minorHAnsi" w:eastAsiaTheme="minorEastAsia" w:hAnsiTheme="minorHAnsi" w:cstheme="minorBidi"/>
            <w:noProof/>
            <w:color w:val="auto"/>
          </w:rPr>
          <w:tab/>
        </w:r>
        <w:r w:rsidR="00994AB7" w:rsidRPr="008A715D">
          <w:rPr>
            <w:rStyle w:val="Hyperlink"/>
            <w:noProof/>
          </w:rPr>
          <w:t>1st Wind Dot, E17</w:t>
        </w:r>
        <w:r w:rsidR="00994AB7">
          <w:rPr>
            <w:noProof/>
            <w:webHidden/>
          </w:rPr>
          <w:tab/>
        </w:r>
        <w:r>
          <w:rPr>
            <w:noProof/>
            <w:webHidden/>
          </w:rPr>
          <w:fldChar w:fldCharType="begin"/>
        </w:r>
        <w:r w:rsidR="00994AB7">
          <w:rPr>
            <w:noProof/>
            <w:webHidden/>
          </w:rPr>
          <w:instrText xml:space="preserve"> PAGEREF _Toc519171198 \h </w:instrText>
        </w:r>
        <w:r>
          <w:rPr>
            <w:noProof/>
            <w:webHidden/>
          </w:rPr>
        </w:r>
        <w:r>
          <w:rPr>
            <w:noProof/>
            <w:webHidden/>
          </w:rPr>
          <w:fldChar w:fldCharType="separate"/>
        </w:r>
        <w:r w:rsidR="00994AB7">
          <w:rPr>
            <w:noProof/>
            <w:webHidden/>
          </w:rPr>
          <w:t>15</w:t>
        </w:r>
        <w:r>
          <w:rPr>
            <w:noProof/>
            <w:webHidden/>
          </w:rPr>
          <w:fldChar w:fldCharType="end"/>
        </w:r>
      </w:hyperlink>
    </w:p>
    <w:p w:rsidR="00994AB7" w:rsidRDefault="005C120B">
      <w:pPr>
        <w:pStyle w:val="TOC1"/>
        <w:tabs>
          <w:tab w:val="left" w:pos="440"/>
          <w:tab w:val="right" w:leader="dot" w:pos="9350"/>
        </w:tabs>
        <w:rPr>
          <w:rFonts w:asciiTheme="minorHAnsi" w:eastAsiaTheme="minorEastAsia" w:hAnsiTheme="minorHAnsi" w:cstheme="minorBidi"/>
          <w:noProof/>
          <w:color w:val="auto"/>
        </w:rPr>
      </w:pPr>
      <w:hyperlink w:anchor="_Toc519171199" w:history="1">
        <w:r w:rsidR="00994AB7" w:rsidRPr="008A715D">
          <w:rPr>
            <w:rStyle w:val="Hyperlink"/>
            <w:noProof/>
          </w:rPr>
          <w:t>3.</w:t>
        </w:r>
        <w:r w:rsidR="00994AB7">
          <w:rPr>
            <w:rFonts w:asciiTheme="minorHAnsi" w:eastAsiaTheme="minorEastAsia" w:hAnsiTheme="minorHAnsi" w:cstheme="minorBidi"/>
            <w:noProof/>
            <w:color w:val="auto"/>
          </w:rPr>
          <w:tab/>
        </w:r>
        <w:r w:rsidR="00994AB7" w:rsidRPr="008A715D">
          <w:rPr>
            <w:rStyle w:val="Hyperlink"/>
            <w:noProof/>
          </w:rPr>
          <w:t>Advanced Functions -</w:t>
        </w:r>
        <w:r w:rsidR="00994AB7">
          <w:rPr>
            <w:noProof/>
            <w:webHidden/>
          </w:rPr>
          <w:tab/>
        </w:r>
        <w:r>
          <w:rPr>
            <w:noProof/>
            <w:webHidden/>
          </w:rPr>
          <w:fldChar w:fldCharType="begin"/>
        </w:r>
        <w:r w:rsidR="00994AB7">
          <w:rPr>
            <w:noProof/>
            <w:webHidden/>
          </w:rPr>
          <w:instrText xml:space="preserve"> PAGEREF _Toc519171199 \h </w:instrText>
        </w:r>
        <w:r>
          <w:rPr>
            <w:noProof/>
            <w:webHidden/>
          </w:rPr>
        </w:r>
        <w:r>
          <w:rPr>
            <w:noProof/>
            <w:webHidden/>
          </w:rPr>
          <w:fldChar w:fldCharType="separate"/>
        </w:r>
        <w:r w:rsidR="00994AB7">
          <w:rPr>
            <w:noProof/>
            <w:webHidden/>
          </w:rPr>
          <w:t>15</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00" w:history="1">
        <w:r w:rsidR="00994AB7" w:rsidRPr="008A715D">
          <w:rPr>
            <w:rStyle w:val="Hyperlink"/>
            <w:noProof/>
          </w:rPr>
          <w:t>3.1.</w:t>
        </w:r>
        <w:r w:rsidR="00994AB7">
          <w:rPr>
            <w:rFonts w:asciiTheme="minorHAnsi" w:eastAsiaTheme="minorEastAsia" w:hAnsiTheme="minorHAnsi" w:cstheme="minorBidi"/>
            <w:noProof/>
            <w:color w:val="auto"/>
          </w:rPr>
          <w:tab/>
        </w:r>
        <w:r w:rsidR="00994AB7" w:rsidRPr="008A715D">
          <w:rPr>
            <w:rStyle w:val="Hyperlink"/>
            <w:noProof/>
          </w:rPr>
          <w:t>BCs; "...the whole concept is badly flawed." Art Pejsa</w:t>
        </w:r>
        <w:r w:rsidR="00994AB7">
          <w:rPr>
            <w:noProof/>
            <w:webHidden/>
          </w:rPr>
          <w:tab/>
        </w:r>
        <w:r>
          <w:rPr>
            <w:noProof/>
            <w:webHidden/>
          </w:rPr>
          <w:fldChar w:fldCharType="begin"/>
        </w:r>
        <w:r w:rsidR="00994AB7">
          <w:rPr>
            <w:noProof/>
            <w:webHidden/>
          </w:rPr>
          <w:instrText xml:space="preserve"> PAGEREF _Toc519171200 \h </w:instrText>
        </w:r>
        <w:r>
          <w:rPr>
            <w:noProof/>
            <w:webHidden/>
          </w:rPr>
        </w:r>
        <w:r>
          <w:rPr>
            <w:noProof/>
            <w:webHidden/>
          </w:rPr>
          <w:fldChar w:fldCharType="separate"/>
        </w:r>
        <w:r w:rsidR="00994AB7">
          <w:rPr>
            <w:noProof/>
            <w:webHidden/>
          </w:rPr>
          <w:t>15</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01" w:history="1">
        <w:r w:rsidR="00994AB7" w:rsidRPr="008A715D">
          <w:rPr>
            <w:rStyle w:val="Hyperlink"/>
            <w:noProof/>
          </w:rPr>
          <w:t>3.1.1.</w:t>
        </w:r>
        <w:r w:rsidR="00994AB7">
          <w:rPr>
            <w:rFonts w:asciiTheme="minorHAnsi" w:eastAsiaTheme="minorEastAsia" w:hAnsiTheme="minorHAnsi" w:cstheme="minorBidi"/>
            <w:noProof/>
            <w:color w:val="auto"/>
          </w:rPr>
          <w:tab/>
        </w:r>
        <w:r w:rsidR="00994AB7" w:rsidRPr="008A715D">
          <w:rPr>
            <w:rStyle w:val="Hyperlink"/>
            <w:noProof/>
          </w:rPr>
          <w:t>Velocity Retention</w:t>
        </w:r>
        <w:r w:rsidR="00994AB7">
          <w:rPr>
            <w:noProof/>
            <w:webHidden/>
          </w:rPr>
          <w:tab/>
        </w:r>
        <w:r>
          <w:rPr>
            <w:noProof/>
            <w:webHidden/>
          </w:rPr>
          <w:fldChar w:fldCharType="begin"/>
        </w:r>
        <w:r w:rsidR="00994AB7">
          <w:rPr>
            <w:noProof/>
            <w:webHidden/>
          </w:rPr>
          <w:instrText xml:space="preserve"> PAGEREF _Toc519171201 \h </w:instrText>
        </w:r>
        <w:r>
          <w:rPr>
            <w:noProof/>
            <w:webHidden/>
          </w:rPr>
        </w:r>
        <w:r>
          <w:rPr>
            <w:noProof/>
            <w:webHidden/>
          </w:rPr>
          <w:fldChar w:fldCharType="separate"/>
        </w:r>
        <w:r w:rsidR="00994AB7">
          <w:rPr>
            <w:noProof/>
            <w:webHidden/>
          </w:rPr>
          <w:t>15</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02" w:history="1">
        <w:r w:rsidR="00994AB7" w:rsidRPr="008A715D">
          <w:rPr>
            <w:rStyle w:val="Hyperlink"/>
            <w:noProof/>
          </w:rPr>
          <w:t>3.1.2.</w:t>
        </w:r>
        <w:r w:rsidR="00994AB7">
          <w:rPr>
            <w:rFonts w:asciiTheme="minorHAnsi" w:eastAsiaTheme="minorEastAsia" w:hAnsiTheme="minorHAnsi" w:cstheme="minorBidi"/>
            <w:noProof/>
            <w:color w:val="auto"/>
          </w:rPr>
          <w:tab/>
        </w:r>
        <w:r w:rsidR="00994AB7" w:rsidRPr="008A715D">
          <w:rPr>
            <w:rStyle w:val="Hyperlink"/>
            <w:noProof/>
          </w:rPr>
          <w:t>A Single VR Value Suffices For Each Regime .</w:t>
        </w:r>
        <w:r w:rsidR="00994AB7">
          <w:rPr>
            <w:noProof/>
            <w:webHidden/>
          </w:rPr>
          <w:tab/>
        </w:r>
        <w:r>
          <w:rPr>
            <w:noProof/>
            <w:webHidden/>
          </w:rPr>
          <w:fldChar w:fldCharType="begin"/>
        </w:r>
        <w:r w:rsidR="00994AB7">
          <w:rPr>
            <w:noProof/>
            <w:webHidden/>
          </w:rPr>
          <w:instrText xml:space="preserve"> PAGEREF _Toc519171202 \h </w:instrText>
        </w:r>
        <w:r>
          <w:rPr>
            <w:noProof/>
            <w:webHidden/>
          </w:rPr>
        </w:r>
        <w:r>
          <w:rPr>
            <w:noProof/>
            <w:webHidden/>
          </w:rPr>
          <w:fldChar w:fldCharType="separate"/>
        </w:r>
        <w:r w:rsidR="00994AB7">
          <w:rPr>
            <w:noProof/>
            <w:webHidden/>
          </w:rPr>
          <w:t>16</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03" w:history="1">
        <w:r w:rsidR="00994AB7" w:rsidRPr="008A715D">
          <w:rPr>
            <w:rStyle w:val="Hyperlink"/>
            <w:noProof/>
          </w:rPr>
          <w:t>3.1.3.</w:t>
        </w:r>
        <w:r w:rsidR="00994AB7">
          <w:rPr>
            <w:rFonts w:asciiTheme="minorHAnsi" w:eastAsiaTheme="minorEastAsia" w:hAnsiTheme="minorHAnsi" w:cstheme="minorBidi"/>
            <w:noProof/>
            <w:color w:val="auto"/>
          </w:rPr>
          <w:tab/>
        </w:r>
        <w:r w:rsidR="00994AB7" w:rsidRPr="008A715D">
          <w:rPr>
            <w:rStyle w:val="Hyperlink"/>
            <w:noProof/>
          </w:rPr>
          <w:t>VRsup Can Be Estimated With BCg7 or BCg1</w:t>
        </w:r>
        <w:r w:rsidR="00994AB7">
          <w:rPr>
            <w:noProof/>
            <w:webHidden/>
          </w:rPr>
          <w:tab/>
        </w:r>
        <w:r>
          <w:rPr>
            <w:noProof/>
            <w:webHidden/>
          </w:rPr>
          <w:fldChar w:fldCharType="begin"/>
        </w:r>
        <w:r w:rsidR="00994AB7">
          <w:rPr>
            <w:noProof/>
            <w:webHidden/>
          </w:rPr>
          <w:instrText xml:space="preserve"> PAGEREF _Toc519171203 \h </w:instrText>
        </w:r>
        <w:r>
          <w:rPr>
            <w:noProof/>
            <w:webHidden/>
          </w:rPr>
        </w:r>
        <w:r>
          <w:rPr>
            <w:noProof/>
            <w:webHidden/>
          </w:rPr>
          <w:fldChar w:fldCharType="separate"/>
        </w:r>
        <w:r w:rsidR="00994AB7">
          <w:rPr>
            <w:noProof/>
            <w:webHidden/>
          </w:rPr>
          <w:t>17</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04" w:history="1">
        <w:r w:rsidR="00994AB7" w:rsidRPr="008A715D">
          <w:rPr>
            <w:rStyle w:val="Hyperlink"/>
            <w:noProof/>
          </w:rPr>
          <w:t>3.1.4.</w:t>
        </w:r>
        <w:r w:rsidR="00994AB7">
          <w:rPr>
            <w:rFonts w:asciiTheme="minorHAnsi" w:eastAsiaTheme="minorEastAsia" w:hAnsiTheme="minorHAnsi" w:cstheme="minorBidi"/>
            <w:noProof/>
            <w:color w:val="auto"/>
          </w:rPr>
          <w:tab/>
        </w:r>
        <w:r w:rsidR="00994AB7" w:rsidRPr="008A715D">
          <w:rPr>
            <w:rStyle w:val="Hyperlink"/>
            <w:noProof/>
          </w:rPr>
          <w:t>Velocity Retention Works Better Than BC’s</w:t>
        </w:r>
        <w:r w:rsidR="00994AB7">
          <w:rPr>
            <w:noProof/>
            <w:webHidden/>
          </w:rPr>
          <w:tab/>
        </w:r>
        <w:r>
          <w:rPr>
            <w:noProof/>
            <w:webHidden/>
          </w:rPr>
          <w:fldChar w:fldCharType="begin"/>
        </w:r>
        <w:r w:rsidR="00994AB7">
          <w:rPr>
            <w:noProof/>
            <w:webHidden/>
          </w:rPr>
          <w:instrText xml:space="preserve"> PAGEREF _Toc519171204 \h </w:instrText>
        </w:r>
        <w:r>
          <w:rPr>
            <w:noProof/>
            <w:webHidden/>
          </w:rPr>
        </w:r>
        <w:r>
          <w:rPr>
            <w:noProof/>
            <w:webHidden/>
          </w:rPr>
          <w:fldChar w:fldCharType="separate"/>
        </w:r>
        <w:r w:rsidR="00994AB7">
          <w:rPr>
            <w:noProof/>
            <w:webHidden/>
          </w:rPr>
          <w:t>17</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05" w:history="1">
        <w:r w:rsidR="00994AB7" w:rsidRPr="008A715D">
          <w:rPr>
            <w:rStyle w:val="Hyperlink"/>
            <w:noProof/>
          </w:rPr>
          <w:t>3.1.5.</w:t>
        </w:r>
        <w:r w:rsidR="00994AB7">
          <w:rPr>
            <w:rFonts w:asciiTheme="minorHAnsi" w:eastAsiaTheme="minorEastAsia" w:hAnsiTheme="minorHAnsi" w:cstheme="minorBidi"/>
            <w:noProof/>
            <w:color w:val="auto"/>
          </w:rPr>
          <w:tab/>
        </w:r>
        <w:r w:rsidR="00994AB7" w:rsidRPr="008A715D">
          <w:rPr>
            <w:rStyle w:val="Hyperlink"/>
            <w:noProof/>
          </w:rPr>
          <w:t>Not All Agree</w:t>
        </w:r>
        <w:r w:rsidR="00994AB7">
          <w:rPr>
            <w:noProof/>
            <w:webHidden/>
          </w:rPr>
          <w:tab/>
        </w:r>
        <w:r>
          <w:rPr>
            <w:noProof/>
            <w:webHidden/>
          </w:rPr>
          <w:fldChar w:fldCharType="begin"/>
        </w:r>
        <w:r w:rsidR="00994AB7">
          <w:rPr>
            <w:noProof/>
            <w:webHidden/>
          </w:rPr>
          <w:instrText xml:space="preserve"> PAGEREF _Toc519171205 \h </w:instrText>
        </w:r>
        <w:r>
          <w:rPr>
            <w:noProof/>
            <w:webHidden/>
          </w:rPr>
        </w:r>
        <w:r>
          <w:rPr>
            <w:noProof/>
            <w:webHidden/>
          </w:rPr>
          <w:fldChar w:fldCharType="separate"/>
        </w:r>
        <w:r w:rsidR="00994AB7">
          <w:rPr>
            <w:noProof/>
            <w:webHidden/>
          </w:rPr>
          <w:t>18</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06" w:history="1">
        <w:r w:rsidR="00994AB7" w:rsidRPr="008A715D">
          <w:rPr>
            <w:rStyle w:val="Hyperlink"/>
            <w:noProof/>
          </w:rPr>
          <w:t>3.2.</w:t>
        </w:r>
        <w:r w:rsidR="00994AB7">
          <w:rPr>
            <w:rFonts w:asciiTheme="minorHAnsi" w:eastAsiaTheme="minorEastAsia" w:hAnsiTheme="minorHAnsi" w:cstheme="minorBidi"/>
            <w:noProof/>
            <w:color w:val="auto"/>
          </w:rPr>
          <w:tab/>
        </w:r>
        <w:r w:rsidR="00994AB7" w:rsidRPr="008A715D">
          <w:rPr>
            <w:rStyle w:val="Hyperlink"/>
            <w:noProof/>
          </w:rPr>
          <w:t>EHP</w:t>
        </w:r>
        <w:r w:rsidR="00994AB7">
          <w:rPr>
            <w:noProof/>
            <w:webHidden/>
          </w:rPr>
          <w:tab/>
        </w:r>
        <w:r>
          <w:rPr>
            <w:noProof/>
            <w:webHidden/>
          </w:rPr>
          <w:fldChar w:fldCharType="begin"/>
        </w:r>
        <w:r w:rsidR="00994AB7">
          <w:rPr>
            <w:noProof/>
            <w:webHidden/>
          </w:rPr>
          <w:instrText xml:space="preserve"> PAGEREF _Toc519171206 \h </w:instrText>
        </w:r>
        <w:r>
          <w:rPr>
            <w:noProof/>
            <w:webHidden/>
          </w:rPr>
        </w:r>
        <w:r>
          <w:rPr>
            <w:noProof/>
            <w:webHidden/>
          </w:rPr>
          <w:fldChar w:fldCharType="separate"/>
        </w:r>
        <w:r w:rsidR="00994AB7">
          <w:rPr>
            <w:noProof/>
            <w:webHidden/>
          </w:rPr>
          <w:t>19</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07" w:history="1">
        <w:r w:rsidR="00994AB7" w:rsidRPr="008A715D">
          <w:rPr>
            <w:rStyle w:val="Hyperlink"/>
            <w:noProof/>
          </w:rPr>
          <w:t>3.3.</w:t>
        </w:r>
        <w:r w:rsidR="00994AB7">
          <w:rPr>
            <w:rFonts w:asciiTheme="minorHAnsi" w:eastAsiaTheme="minorEastAsia" w:hAnsiTheme="minorHAnsi" w:cstheme="minorBidi"/>
            <w:noProof/>
            <w:color w:val="auto"/>
          </w:rPr>
          <w:tab/>
        </w:r>
        <w:r w:rsidR="00994AB7" w:rsidRPr="008A715D">
          <w:rPr>
            <w:rStyle w:val="Hyperlink"/>
            <w:noProof/>
          </w:rPr>
          <w:t>EHP Δ</w:t>
        </w:r>
        <w:r w:rsidR="00994AB7">
          <w:rPr>
            <w:noProof/>
            <w:webHidden/>
          </w:rPr>
          <w:tab/>
        </w:r>
        <w:r>
          <w:rPr>
            <w:noProof/>
            <w:webHidden/>
          </w:rPr>
          <w:fldChar w:fldCharType="begin"/>
        </w:r>
        <w:r w:rsidR="00994AB7">
          <w:rPr>
            <w:noProof/>
            <w:webHidden/>
          </w:rPr>
          <w:instrText xml:space="preserve"> PAGEREF _Toc519171207 \h </w:instrText>
        </w:r>
        <w:r>
          <w:rPr>
            <w:noProof/>
            <w:webHidden/>
          </w:rPr>
        </w:r>
        <w:r>
          <w:rPr>
            <w:noProof/>
            <w:webHidden/>
          </w:rPr>
          <w:fldChar w:fldCharType="separate"/>
        </w:r>
        <w:r w:rsidR="00994AB7">
          <w:rPr>
            <w:noProof/>
            <w:webHidden/>
          </w:rPr>
          <w:t>19</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08" w:history="1">
        <w:r w:rsidR="00994AB7" w:rsidRPr="008A715D">
          <w:rPr>
            <w:rStyle w:val="Hyperlink"/>
            <w:noProof/>
          </w:rPr>
          <w:t>3.4.</w:t>
        </w:r>
        <w:r w:rsidR="00994AB7">
          <w:rPr>
            <w:rFonts w:asciiTheme="minorHAnsi" w:eastAsiaTheme="minorEastAsia" w:hAnsiTheme="minorHAnsi" w:cstheme="minorBidi"/>
            <w:noProof/>
            <w:color w:val="auto"/>
          </w:rPr>
          <w:tab/>
        </w:r>
        <w:r w:rsidR="00994AB7" w:rsidRPr="008A715D">
          <w:rPr>
            <w:rStyle w:val="Hyperlink"/>
            <w:noProof/>
          </w:rPr>
          <w:t>Density</w:t>
        </w:r>
        <w:r w:rsidR="00994AB7">
          <w:rPr>
            <w:noProof/>
            <w:webHidden/>
          </w:rPr>
          <w:tab/>
        </w:r>
        <w:r>
          <w:rPr>
            <w:noProof/>
            <w:webHidden/>
          </w:rPr>
          <w:fldChar w:fldCharType="begin"/>
        </w:r>
        <w:r w:rsidR="00994AB7">
          <w:rPr>
            <w:noProof/>
            <w:webHidden/>
          </w:rPr>
          <w:instrText xml:space="preserve"> PAGEREF _Toc519171208 \h </w:instrText>
        </w:r>
        <w:r>
          <w:rPr>
            <w:noProof/>
            <w:webHidden/>
          </w:rPr>
        </w:r>
        <w:r>
          <w:rPr>
            <w:noProof/>
            <w:webHidden/>
          </w:rPr>
          <w:fldChar w:fldCharType="separate"/>
        </w:r>
        <w:r w:rsidR="00994AB7">
          <w:rPr>
            <w:noProof/>
            <w:webHidden/>
          </w:rPr>
          <w:t>20</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09" w:history="1">
        <w:r w:rsidR="00994AB7" w:rsidRPr="008A715D">
          <w:rPr>
            <w:rStyle w:val="Hyperlink"/>
            <w:noProof/>
          </w:rPr>
          <w:t>3.4.1.</w:t>
        </w:r>
        <w:r w:rsidR="00994AB7">
          <w:rPr>
            <w:rFonts w:asciiTheme="minorHAnsi" w:eastAsiaTheme="minorEastAsia" w:hAnsiTheme="minorHAnsi" w:cstheme="minorBidi"/>
            <w:noProof/>
            <w:color w:val="auto"/>
          </w:rPr>
          <w:tab/>
        </w:r>
        <w:r w:rsidR="00994AB7" w:rsidRPr="008A715D">
          <w:rPr>
            <w:rStyle w:val="Hyperlink"/>
            <w:noProof/>
          </w:rPr>
          <w:t>Temp, RH and Pres -</w:t>
        </w:r>
        <w:r w:rsidR="00994AB7">
          <w:rPr>
            <w:noProof/>
            <w:webHidden/>
          </w:rPr>
          <w:tab/>
        </w:r>
        <w:r>
          <w:rPr>
            <w:noProof/>
            <w:webHidden/>
          </w:rPr>
          <w:fldChar w:fldCharType="begin"/>
        </w:r>
        <w:r w:rsidR="00994AB7">
          <w:rPr>
            <w:noProof/>
            <w:webHidden/>
          </w:rPr>
          <w:instrText xml:space="preserve"> PAGEREF _Toc519171209 \h </w:instrText>
        </w:r>
        <w:r>
          <w:rPr>
            <w:noProof/>
            <w:webHidden/>
          </w:rPr>
        </w:r>
        <w:r>
          <w:rPr>
            <w:noProof/>
            <w:webHidden/>
          </w:rPr>
          <w:fldChar w:fldCharType="separate"/>
        </w:r>
        <w:r w:rsidR="00994AB7">
          <w:rPr>
            <w:noProof/>
            <w:webHidden/>
          </w:rPr>
          <w:t>20</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10" w:history="1">
        <w:r w:rsidR="00994AB7" w:rsidRPr="008A715D">
          <w:rPr>
            <w:rStyle w:val="Hyperlink"/>
            <w:noProof/>
          </w:rPr>
          <w:t>3.4.2.</w:t>
        </w:r>
        <w:r w:rsidR="00994AB7">
          <w:rPr>
            <w:rFonts w:asciiTheme="minorHAnsi" w:eastAsiaTheme="minorEastAsia" w:hAnsiTheme="minorHAnsi" w:cstheme="minorBidi"/>
            <w:noProof/>
            <w:color w:val="auto"/>
          </w:rPr>
          <w:tab/>
        </w:r>
        <w:r w:rsidR="00994AB7" w:rsidRPr="008A715D">
          <w:rPr>
            <w:rStyle w:val="Hyperlink"/>
            <w:noProof/>
          </w:rPr>
          <w:t>Temp, RH and Geo Alt</w:t>
        </w:r>
        <w:r w:rsidR="00994AB7">
          <w:rPr>
            <w:noProof/>
            <w:webHidden/>
          </w:rPr>
          <w:tab/>
        </w:r>
        <w:r>
          <w:rPr>
            <w:noProof/>
            <w:webHidden/>
          </w:rPr>
          <w:fldChar w:fldCharType="begin"/>
        </w:r>
        <w:r w:rsidR="00994AB7">
          <w:rPr>
            <w:noProof/>
            <w:webHidden/>
          </w:rPr>
          <w:instrText xml:space="preserve"> PAGEREF _Toc519171210 \h </w:instrText>
        </w:r>
        <w:r>
          <w:rPr>
            <w:noProof/>
            <w:webHidden/>
          </w:rPr>
        </w:r>
        <w:r>
          <w:rPr>
            <w:noProof/>
            <w:webHidden/>
          </w:rPr>
          <w:fldChar w:fldCharType="separate"/>
        </w:r>
        <w:r w:rsidR="00994AB7">
          <w:rPr>
            <w:noProof/>
            <w:webHidden/>
          </w:rPr>
          <w:t>20</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11" w:history="1">
        <w:r w:rsidR="00994AB7" w:rsidRPr="008A715D">
          <w:rPr>
            <w:rStyle w:val="Hyperlink"/>
            <w:noProof/>
          </w:rPr>
          <w:t>3.4.3.</w:t>
        </w:r>
        <w:r w:rsidR="00994AB7">
          <w:rPr>
            <w:rFonts w:asciiTheme="minorHAnsi" w:eastAsiaTheme="minorEastAsia" w:hAnsiTheme="minorHAnsi" w:cstheme="minorBidi"/>
            <w:noProof/>
            <w:color w:val="auto"/>
          </w:rPr>
          <w:tab/>
        </w:r>
        <w:r w:rsidR="00994AB7" w:rsidRPr="008A715D">
          <w:rPr>
            <w:rStyle w:val="Hyperlink"/>
            <w:noProof/>
          </w:rPr>
          <w:t>Weather Station</w:t>
        </w:r>
        <w:r w:rsidR="00994AB7">
          <w:rPr>
            <w:noProof/>
            <w:webHidden/>
          </w:rPr>
          <w:tab/>
        </w:r>
        <w:r>
          <w:rPr>
            <w:noProof/>
            <w:webHidden/>
          </w:rPr>
          <w:fldChar w:fldCharType="begin"/>
        </w:r>
        <w:r w:rsidR="00994AB7">
          <w:rPr>
            <w:noProof/>
            <w:webHidden/>
          </w:rPr>
          <w:instrText xml:space="preserve"> PAGEREF _Toc519171211 \h </w:instrText>
        </w:r>
        <w:r>
          <w:rPr>
            <w:noProof/>
            <w:webHidden/>
          </w:rPr>
        </w:r>
        <w:r>
          <w:rPr>
            <w:noProof/>
            <w:webHidden/>
          </w:rPr>
          <w:fldChar w:fldCharType="separate"/>
        </w:r>
        <w:r w:rsidR="00994AB7">
          <w:rPr>
            <w:noProof/>
            <w:webHidden/>
          </w:rPr>
          <w:t>20</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12" w:history="1">
        <w:r w:rsidR="00994AB7" w:rsidRPr="008A715D">
          <w:rPr>
            <w:rStyle w:val="Hyperlink"/>
            <w:noProof/>
          </w:rPr>
          <w:t>3.4.4.</w:t>
        </w:r>
        <w:r w:rsidR="00994AB7">
          <w:rPr>
            <w:rFonts w:asciiTheme="minorHAnsi" w:eastAsiaTheme="minorEastAsia" w:hAnsiTheme="minorHAnsi" w:cstheme="minorBidi"/>
            <w:noProof/>
            <w:color w:val="auto"/>
          </w:rPr>
          <w:tab/>
        </w:r>
        <w:r w:rsidR="00994AB7" w:rsidRPr="008A715D">
          <w:rPr>
            <w:rStyle w:val="Hyperlink"/>
            <w:noProof/>
          </w:rPr>
          <w:t>4 kDA Reference</w:t>
        </w:r>
        <w:r w:rsidR="00994AB7">
          <w:rPr>
            <w:noProof/>
            <w:webHidden/>
          </w:rPr>
          <w:tab/>
        </w:r>
        <w:r>
          <w:rPr>
            <w:noProof/>
            <w:webHidden/>
          </w:rPr>
          <w:fldChar w:fldCharType="begin"/>
        </w:r>
        <w:r w:rsidR="00994AB7">
          <w:rPr>
            <w:noProof/>
            <w:webHidden/>
          </w:rPr>
          <w:instrText xml:space="preserve"> PAGEREF _Toc519171212 \h </w:instrText>
        </w:r>
        <w:r>
          <w:rPr>
            <w:noProof/>
            <w:webHidden/>
          </w:rPr>
        </w:r>
        <w:r>
          <w:rPr>
            <w:noProof/>
            <w:webHidden/>
          </w:rPr>
          <w:fldChar w:fldCharType="separate"/>
        </w:r>
        <w:r w:rsidR="00994AB7">
          <w:rPr>
            <w:noProof/>
            <w:webHidden/>
          </w:rPr>
          <w:t>20</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13" w:history="1">
        <w:r w:rsidR="00994AB7" w:rsidRPr="008A715D">
          <w:rPr>
            <w:rStyle w:val="Hyperlink"/>
            <w:noProof/>
          </w:rPr>
          <w:t>3.5.</w:t>
        </w:r>
        <w:r w:rsidR="00994AB7">
          <w:rPr>
            <w:rFonts w:asciiTheme="minorHAnsi" w:eastAsiaTheme="minorEastAsia" w:hAnsiTheme="minorHAnsi" w:cstheme="minorBidi"/>
            <w:noProof/>
            <w:color w:val="auto"/>
          </w:rPr>
          <w:tab/>
        </w:r>
        <w:r w:rsidR="00994AB7" w:rsidRPr="008A715D">
          <w:rPr>
            <w:rStyle w:val="Hyperlink"/>
            <w:noProof/>
          </w:rPr>
          <w:t>dV/dT – Velocity Sensitivity to Powder Temperature -</w:t>
        </w:r>
        <w:r w:rsidR="00994AB7">
          <w:rPr>
            <w:noProof/>
            <w:webHidden/>
          </w:rPr>
          <w:tab/>
        </w:r>
        <w:r>
          <w:rPr>
            <w:noProof/>
            <w:webHidden/>
          </w:rPr>
          <w:fldChar w:fldCharType="begin"/>
        </w:r>
        <w:r w:rsidR="00994AB7">
          <w:rPr>
            <w:noProof/>
            <w:webHidden/>
          </w:rPr>
          <w:instrText xml:space="preserve"> PAGEREF _Toc519171213 \h </w:instrText>
        </w:r>
        <w:r>
          <w:rPr>
            <w:noProof/>
            <w:webHidden/>
          </w:rPr>
        </w:r>
        <w:r>
          <w:rPr>
            <w:noProof/>
            <w:webHidden/>
          </w:rPr>
          <w:fldChar w:fldCharType="separate"/>
        </w:r>
        <w:r w:rsidR="00994AB7">
          <w:rPr>
            <w:noProof/>
            <w:webHidden/>
          </w:rPr>
          <w:t>21</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14" w:history="1">
        <w:r w:rsidR="00994AB7" w:rsidRPr="008A715D">
          <w:rPr>
            <w:rStyle w:val="Hyperlink"/>
            <w:noProof/>
          </w:rPr>
          <w:t>3.6.</w:t>
        </w:r>
        <w:r w:rsidR="00994AB7">
          <w:rPr>
            <w:rFonts w:asciiTheme="minorHAnsi" w:eastAsiaTheme="minorEastAsia" w:hAnsiTheme="minorHAnsi" w:cstheme="minorBidi"/>
            <w:noProof/>
            <w:color w:val="auto"/>
          </w:rPr>
          <w:tab/>
        </w:r>
        <w:r w:rsidR="00994AB7" w:rsidRPr="008A715D">
          <w:rPr>
            <w:rStyle w:val="Hyperlink"/>
            <w:noProof/>
          </w:rPr>
          <w:t>Powder Temperature</w:t>
        </w:r>
        <w:r w:rsidR="00994AB7">
          <w:rPr>
            <w:noProof/>
            <w:webHidden/>
          </w:rPr>
          <w:tab/>
        </w:r>
        <w:r>
          <w:rPr>
            <w:noProof/>
            <w:webHidden/>
          </w:rPr>
          <w:fldChar w:fldCharType="begin"/>
        </w:r>
        <w:r w:rsidR="00994AB7">
          <w:rPr>
            <w:noProof/>
            <w:webHidden/>
          </w:rPr>
          <w:instrText xml:space="preserve"> PAGEREF _Toc519171214 \h </w:instrText>
        </w:r>
        <w:r>
          <w:rPr>
            <w:noProof/>
            <w:webHidden/>
          </w:rPr>
        </w:r>
        <w:r>
          <w:rPr>
            <w:noProof/>
            <w:webHidden/>
          </w:rPr>
          <w:fldChar w:fldCharType="separate"/>
        </w:r>
        <w:r w:rsidR="00994AB7">
          <w:rPr>
            <w:noProof/>
            <w:webHidden/>
          </w:rPr>
          <w:t>21</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15" w:history="1">
        <w:r w:rsidR="00994AB7" w:rsidRPr="008A715D">
          <w:rPr>
            <w:rStyle w:val="Hyperlink"/>
            <w:noProof/>
          </w:rPr>
          <w:t>3.7.</w:t>
        </w:r>
        <w:r w:rsidR="00994AB7">
          <w:rPr>
            <w:rFonts w:asciiTheme="minorHAnsi" w:eastAsiaTheme="minorEastAsia" w:hAnsiTheme="minorHAnsi" w:cstheme="minorBidi"/>
            <w:noProof/>
            <w:color w:val="auto"/>
          </w:rPr>
          <w:tab/>
        </w:r>
        <w:r w:rsidR="00994AB7" w:rsidRPr="008A715D">
          <w:rPr>
            <w:rStyle w:val="Hyperlink"/>
            <w:noProof/>
          </w:rPr>
          <w:t>T</w:t>
        </w:r>
        <w:r w:rsidR="00994AB7" w:rsidRPr="008A715D">
          <w:rPr>
            <w:rStyle w:val="Hyperlink"/>
            <w:noProof/>
            <w:vertAlign w:val="subscript"/>
          </w:rPr>
          <w:t>Pwdr</w:t>
        </w:r>
        <w:r w:rsidR="00994AB7" w:rsidRPr="008A715D">
          <w:rPr>
            <w:rStyle w:val="Hyperlink"/>
            <w:noProof/>
          </w:rPr>
          <w:t xml:space="preserve"> Toggle</w:t>
        </w:r>
        <w:r w:rsidR="00994AB7">
          <w:rPr>
            <w:noProof/>
            <w:webHidden/>
          </w:rPr>
          <w:tab/>
        </w:r>
        <w:r>
          <w:rPr>
            <w:noProof/>
            <w:webHidden/>
          </w:rPr>
          <w:fldChar w:fldCharType="begin"/>
        </w:r>
        <w:r w:rsidR="00994AB7">
          <w:rPr>
            <w:noProof/>
            <w:webHidden/>
          </w:rPr>
          <w:instrText xml:space="preserve"> PAGEREF _Toc519171215 \h </w:instrText>
        </w:r>
        <w:r>
          <w:rPr>
            <w:noProof/>
            <w:webHidden/>
          </w:rPr>
        </w:r>
        <w:r>
          <w:rPr>
            <w:noProof/>
            <w:webHidden/>
          </w:rPr>
          <w:fldChar w:fldCharType="separate"/>
        </w:r>
        <w:r w:rsidR="00994AB7">
          <w:rPr>
            <w:noProof/>
            <w:webHidden/>
          </w:rPr>
          <w:t>21</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16" w:history="1">
        <w:r w:rsidR="00994AB7" w:rsidRPr="008A715D">
          <w:rPr>
            <w:rStyle w:val="Hyperlink"/>
            <w:noProof/>
          </w:rPr>
          <w:t>3.8.</w:t>
        </w:r>
        <w:r w:rsidR="00994AB7">
          <w:rPr>
            <w:rFonts w:asciiTheme="minorHAnsi" w:eastAsiaTheme="minorEastAsia" w:hAnsiTheme="minorHAnsi" w:cstheme="minorBidi"/>
            <w:noProof/>
            <w:color w:val="auto"/>
          </w:rPr>
          <w:tab/>
        </w:r>
        <w:r w:rsidR="00994AB7" w:rsidRPr="008A715D">
          <w:rPr>
            <w:rStyle w:val="Hyperlink"/>
            <w:noProof/>
          </w:rPr>
          <w:t>Cross Range Effects</w:t>
        </w:r>
        <w:r w:rsidR="00994AB7">
          <w:rPr>
            <w:noProof/>
            <w:webHidden/>
          </w:rPr>
          <w:tab/>
        </w:r>
        <w:r>
          <w:rPr>
            <w:noProof/>
            <w:webHidden/>
          </w:rPr>
          <w:fldChar w:fldCharType="begin"/>
        </w:r>
        <w:r w:rsidR="00994AB7">
          <w:rPr>
            <w:noProof/>
            <w:webHidden/>
          </w:rPr>
          <w:instrText xml:space="preserve"> PAGEREF _Toc519171216 \h </w:instrText>
        </w:r>
        <w:r>
          <w:rPr>
            <w:noProof/>
            <w:webHidden/>
          </w:rPr>
        </w:r>
        <w:r>
          <w:rPr>
            <w:noProof/>
            <w:webHidden/>
          </w:rPr>
          <w:fldChar w:fldCharType="separate"/>
        </w:r>
        <w:r w:rsidR="00994AB7">
          <w:rPr>
            <w:noProof/>
            <w:webHidden/>
          </w:rPr>
          <w:t>21</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17" w:history="1">
        <w:r w:rsidR="00994AB7" w:rsidRPr="008A715D">
          <w:rPr>
            <w:rStyle w:val="Hyperlink"/>
            <w:noProof/>
          </w:rPr>
          <w:t>3.8.1.</w:t>
        </w:r>
        <w:r w:rsidR="00994AB7">
          <w:rPr>
            <w:rFonts w:asciiTheme="minorHAnsi" w:eastAsiaTheme="minorEastAsia" w:hAnsiTheme="minorHAnsi" w:cstheme="minorBidi"/>
            <w:noProof/>
            <w:color w:val="auto"/>
          </w:rPr>
          <w:tab/>
        </w:r>
        <w:r w:rsidR="00994AB7" w:rsidRPr="008A715D">
          <w:rPr>
            <w:rStyle w:val="Hyperlink"/>
            <w:noProof/>
          </w:rPr>
          <w:t>CJ - Crosswind Jump</w:t>
        </w:r>
        <w:r w:rsidR="00994AB7">
          <w:rPr>
            <w:noProof/>
            <w:webHidden/>
          </w:rPr>
          <w:tab/>
        </w:r>
        <w:r>
          <w:rPr>
            <w:noProof/>
            <w:webHidden/>
          </w:rPr>
          <w:fldChar w:fldCharType="begin"/>
        </w:r>
        <w:r w:rsidR="00994AB7">
          <w:rPr>
            <w:noProof/>
            <w:webHidden/>
          </w:rPr>
          <w:instrText xml:space="preserve"> PAGEREF _Toc519171217 \h </w:instrText>
        </w:r>
        <w:r>
          <w:rPr>
            <w:noProof/>
            <w:webHidden/>
          </w:rPr>
        </w:r>
        <w:r>
          <w:rPr>
            <w:noProof/>
            <w:webHidden/>
          </w:rPr>
          <w:fldChar w:fldCharType="separate"/>
        </w:r>
        <w:r w:rsidR="00994AB7">
          <w:rPr>
            <w:noProof/>
            <w:webHidden/>
          </w:rPr>
          <w:t>21</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18" w:history="1">
        <w:r w:rsidR="00994AB7" w:rsidRPr="008A715D">
          <w:rPr>
            <w:rStyle w:val="Hyperlink"/>
            <w:noProof/>
          </w:rPr>
          <w:t>3.8.2.</w:t>
        </w:r>
        <w:r w:rsidR="00994AB7">
          <w:rPr>
            <w:rFonts w:asciiTheme="minorHAnsi" w:eastAsiaTheme="minorEastAsia" w:hAnsiTheme="minorHAnsi" w:cstheme="minorBidi"/>
            <w:noProof/>
            <w:color w:val="auto"/>
          </w:rPr>
          <w:tab/>
        </w:r>
        <w:r w:rsidR="00994AB7" w:rsidRPr="008A715D">
          <w:rPr>
            <w:rStyle w:val="Hyperlink"/>
            <w:noProof/>
          </w:rPr>
          <w:t>SpnDrf  Toggle</w:t>
        </w:r>
        <w:r w:rsidR="00994AB7">
          <w:rPr>
            <w:noProof/>
            <w:webHidden/>
          </w:rPr>
          <w:tab/>
        </w:r>
        <w:r>
          <w:rPr>
            <w:noProof/>
            <w:webHidden/>
          </w:rPr>
          <w:fldChar w:fldCharType="begin"/>
        </w:r>
        <w:r w:rsidR="00994AB7">
          <w:rPr>
            <w:noProof/>
            <w:webHidden/>
          </w:rPr>
          <w:instrText xml:space="preserve"> PAGEREF _Toc519171218 \h </w:instrText>
        </w:r>
        <w:r>
          <w:rPr>
            <w:noProof/>
            <w:webHidden/>
          </w:rPr>
        </w:r>
        <w:r>
          <w:rPr>
            <w:noProof/>
            <w:webHidden/>
          </w:rPr>
          <w:fldChar w:fldCharType="separate"/>
        </w:r>
        <w:r w:rsidR="00994AB7">
          <w:rPr>
            <w:noProof/>
            <w:webHidden/>
          </w:rPr>
          <w:t>21</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19" w:history="1">
        <w:r w:rsidR="00994AB7" w:rsidRPr="008A715D">
          <w:rPr>
            <w:rStyle w:val="Hyperlink"/>
            <w:noProof/>
          </w:rPr>
          <w:t>3.8.3.</w:t>
        </w:r>
        <w:r w:rsidR="00994AB7">
          <w:rPr>
            <w:rFonts w:asciiTheme="minorHAnsi" w:eastAsiaTheme="minorEastAsia" w:hAnsiTheme="minorHAnsi" w:cstheme="minorBidi"/>
            <w:noProof/>
            <w:color w:val="auto"/>
          </w:rPr>
          <w:tab/>
        </w:r>
        <w:r w:rsidR="00994AB7" w:rsidRPr="008A715D">
          <w:rPr>
            <w:rStyle w:val="Hyperlink"/>
            <w:noProof/>
          </w:rPr>
          <w:t>Differential Wind Drift</w:t>
        </w:r>
        <w:r w:rsidR="00994AB7">
          <w:rPr>
            <w:noProof/>
            <w:webHidden/>
          </w:rPr>
          <w:tab/>
        </w:r>
        <w:r>
          <w:rPr>
            <w:noProof/>
            <w:webHidden/>
          </w:rPr>
          <w:fldChar w:fldCharType="begin"/>
        </w:r>
        <w:r w:rsidR="00994AB7">
          <w:rPr>
            <w:noProof/>
            <w:webHidden/>
          </w:rPr>
          <w:instrText xml:space="preserve"> PAGEREF _Toc519171219 \h </w:instrText>
        </w:r>
        <w:r>
          <w:rPr>
            <w:noProof/>
            <w:webHidden/>
          </w:rPr>
        </w:r>
        <w:r>
          <w:rPr>
            <w:noProof/>
            <w:webHidden/>
          </w:rPr>
          <w:fldChar w:fldCharType="separate"/>
        </w:r>
        <w:r w:rsidR="00994AB7">
          <w:rPr>
            <w:noProof/>
            <w:webHidden/>
          </w:rPr>
          <w:t>22</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20" w:history="1">
        <w:r w:rsidR="00994AB7" w:rsidRPr="008A715D">
          <w:rPr>
            <w:rStyle w:val="Hyperlink"/>
            <w:noProof/>
          </w:rPr>
          <w:t>3.8.4.</w:t>
        </w:r>
        <w:r w:rsidR="00994AB7">
          <w:rPr>
            <w:rFonts w:asciiTheme="minorHAnsi" w:eastAsiaTheme="minorEastAsia" w:hAnsiTheme="minorHAnsi" w:cstheme="minorBidi"/>
            <w:noProof/>
            <w:color w:val="auto"/>
          </w:rPr>
          <w:tab/>
        </w:r>
        <w:r w:rsidR="00994AB7" w:rsidRPr="008A715D">
          <w:rPr>
            <w:rStyle w:val="Hyperlink"/>
            <w:noProof/>
          </w:rPr>
          <w:t>Crosswind Boundary Layer Correction</w:t>
        </w:r>
        <w:r w:rsidR="00994AB7">
          <w:rPr>
            <w:noProof/>
            <w:webHidden/>
          </w:rPr>
          <w:tab/>
        </w:r>
        <w:r>
          <w:rPr>
            <w:noProof/>
            <w:webHidden/>
          </w:rPr>
          <w:fldChar w:fldCharType="begin"/>
        </w:r>
        <w:r w:rsidR="00994AB7">
          <w:rPr>
            <w:noProof/>
            <w:webHidden/>
          </w:rPr>
          <w:instrText xml:space="preserve"> PAGEREF _Toc519171220 \h </w:instrText>
        </w:r>
        <w:r>
          <w:rPr>
            <w:noProof/>
            <w:webHidden/>
          </w:rPr>
        </w:r>
        <w:r>
          <w:rPr>
            <w:noProof/>
            <w:webHidden/>
          </w:rPr>
          <w:fldChar w:fldCharType="separate"/>
        </w:r>
        <w:r w:rsidR="00994AB7">
          <w:rPr>
            <w:noProof/>
            <w:webHidden/>
          </w:rPr>
          <w:t>22</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21" w:history="1">
        <w:r w:rsidR="00994AB7" w:rsidRPr="008A715D">
          <w:rPr>
            <w:rStyle w:val="Hyperlink"/>
            <w:noProof/>
          </w:rPr>
          <w:t>3.8.5.</w:t>
        </w:r>
        <w:r w:rsidR="00994AB7">
          <w:rPr>
            <w:rFonts w:asciiTheme="minorHAnsi" w:eastAsiaTheme="minorEastAsia" w:hAnsiTheme="minorHAnsi" w:cstheme="minorBidi"/>
            <w:noProof/>
            <w:color w:val="auto"/>
          </w:rPr>
          <w:tab/>
        </w:r>
        <w:r w:rsidR="00994AB7" w:rsidRPr="008A715D">
          <w:rPr>
            <w:rStyle w:val="Hyperlink"/>
            <w:noProof/>
          </w:rPr>
          <w:t>DTReticle Shooters Can Handle Cross Wind Two Ways</w:t>
        </w:r>
        <w:r w:rsidR="00994AB7">
          <w:rPr>
            <w:noProof/>
            <w:webHidden/>
          </w:rPr>
          <w:tab/>
        </w:r>
        <w:r>
          <w:rPr>
            <w:noProof/>
            <w:webHidden/>
          </w:rPr>
          <w:fldChar w:fldCharType="begin"/>
        </w:r>
        <w:r w:rsidR="00994AB7">
          <w:rPr>
            <w:noProof/>
            <w:webHidden/>
          </w:rPr>
          <w:instrText xml:space="preserve"> PAGEREF _Toc519171221 \h </w:instrText>
        </w:r>
        <w:r>
          <w:rPr>
            <w:noProof/>
            <w:webHidden/>
          </w:rPr>
        </w:r>
        <w:r>
          <w:rPr>
            <w:noProof/>
            <w:webHidden/>
          </w:rPr>
          <w:fldChar w:fldCharType="separate"/>
        </w:r>
        <w:r w:rsidR="00994AB7">
          <w:rPr>
            <w:noProof/>
            <w:webHidden/>
          </w:rPr>
          <w:t>22</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22" w:history="1">
        <w:r w:rsidR="00994AB7" w:rsidRPr="008A715D">
          <w:rPr>
            <w:rStyle w:val="Hyperlink"/>
            <w:noProof/>
          </w:rPr>
          <w:t>3.9.</w:t>
        </w:r>
        <w:r w:rsidR="00994AB7">
          <w:rPr>
            <w:rFonts w:asciiTheme="minorHAnsi" w:eastAsiaTheme="minorEastAsia" w:hAnsiTheme="minorHAnsi" w:cstheme="minorBidi"/>
            <w:noProof/>
            <w:color w:val="auto"/>
          </w:rPr>
          <w:tab/>
        </w:r>
        <w:r w:rsidR="00994AB7" w:rsidRPr="008A715D">
          <w:rPr>
            <w:rStyle w:val="Hyperlink"/>
            <w:noProof/>
          </w:rPr>
          <w:t>Obx, Shooting Over an Obstacle</w:t>
        </w:r>
        <w:r w:rsidR="00994AB7">
          <w:rPr>
            <w:noProof/>
            <w:webHidden/>
          </w:rPr>
          <w:tab/>
        </w:r>
        <w:r>
          <w:rPr>
            <w:noProof/>
            <w:webHidden/>
          </w:rPr>
          <w:fldChar w:fldCharType="begin"/>
        </w:r>
        <w:r w:rsidR="00994AB7">
          <w:rPr>
            <w:noProof/>
            <w:webHidden/>
          </w:rPr>
          <w:instrText xml:space="preserve"> PAGEREF _Toc519171222 \h </w:instrText>
        </w:r>
        <w:r>
          <w:rPr>
            <w:noProof/>
            <w:webHidden/>
          </w:rPr>
        </w:r>
        <w:r>
          <w:rPr>
            <w:noProof/>
            <w:webHidden/>
          </w:rPr>
          <w:fldChar w:fldCharType="separate"/>
        </w:r>
        <w:r w:rsidR="00994AB7">
          <w:rPr>
            <w:noProof/>
            <w:webHidden/>
          </w:rPr>
          <w:t>23</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23" w:history="1">
        <w:r w:rsidR="00994AB7" w:rsidRPr="008A715D">
          <w:rPr>
            <w:rStyle w:val="Hyperlink"/>
            <w:noProof/>
          </w:rPr>
          <w:t>3.9.1.</w:t>
        </w:r>
        <w:r w:rsidR="00994AB7">
          <w:rPr>
            <w:rFonts w:asciiTheme="minorHAnsi" w:eastAsiaTheme="minorEastAsia" w:hAnsiTheme="minorHAnsi" w:cstheme="minorBidi"/>
            <w:noProof/>
            <w:color w:val="auto"/>
          </w:rPr>
          <w:tab/>
        </w:r>
        <w:r w:rsidR="00994AB7" w:rsidRPr="008A715D">
          <w:rPr>
            <w:rStyle w:val="Hyperlink"/>
            <w:noProof/>
          </w:rPr>
          <w:t>Obx yd, F11</w:t>
        </w:r>
        <w:r w:rsidR="00994AB7">
          <w:rPr>
            <w:noProof/>
            <w:webHidden/>
          </w:rPr>
          <w:tab/>
        </w:r>
        <w:r>
          <w:rPr>
            <w:noProof/>
            <w:webHidden/>
          </w:rPr>
          <w:fldChar w:fldCharType="begin"/>
        </w:r>
        <w:r w:rsidR="00994AB7">
          <w:rPr>
            <w:noProof/>
            <w:webHidden/>
          </w:rPr>
          <w:instrText xml:space="preserve"> PAGEREF _Toc519171223 \h </w:instrText>
        </w:r>
        <w:r>
          <w:rPr>
            <w:noProof/>
            <w:webHidden/>
          </w:rPr>
        </w:r>
        <w:r>
          <w:rPr>
            <w:noProof/>
            <w:webHidden/>
          </w:rPr>
          <w:fldChar w:fldCharType="separate"/>
        </w:r>
        <w:r w:rsidR="00994AB7">
          <w:rPr>
            <w:noProof/>
            <w:webHidden/>
          </w:rPr>
          <w:t>23</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24" w:history="1">
        <w:r w:rsidR="00994AB7" w:rsidRPr="008A715D">
          <w:rPr>
            <w:rStyle w:val="Hyperlink"/>
            <w:noProof/>
          </w:rPr>
          <w:t>3.9.2.</w:t>
        </w:r>
        <w:r w:rsidR="00994AB7">
          <w:rPr>
            <w:rFonts w:asciiTheme="minorHAnsi" w:eastAsiaTheme="minorEastAsia" w:hAnsiTheme="minorHAnsi" w:cstheme="minorBidi"/>
            <w:noProof/>
            <w:color w:val="auto"/>
          </w:rPr>
          <w:tab/>
        </w:r>
        <w:r w:rsidR="00994AB7" w:rsidRPr="008A715D">
          <w:rPr>
            <w:rStyle w:val="Hyperlink"/>
            <w:noProof/>
          </w:rPr>
          <w:t>Obx BE, F17 -</w:t>
        </w:r>
        <w:r w:rsidR="00994AB7">
          <w:rPr>
            <w:noProof/>
            <w:webHidden/>
          </w:rPr>
          <w:tab/>
        </w:r>
        <w:r>
          <w:rPr>
            <w:noProof/>
            <w:webHidden/>
          </w:rPr>
          <w:fldChar w:fldCharType="begin"/>
        </w:r>
        <w:r w:rsidR="00994AB7">
          <w:rPr>
            <w:noProof/>
            <w:webHidden/>
          </w:rPr>
          <w:instrText xml:space="preserve"> PAGEREF _Toc519171224 \h </w:instrText>
        </w:r>
        <w:r>
          <w:rPr>
            <w:noProof/>
            <w:webHidden/>
          </w:rPr>
        </w:r>
        <w:r>
          <w:rPr>
            <w:noProof/>
            <w:webHidden/>
          </w:rPr>
          <w:fldChar w:fldCharType="separate"/>
        </w:r>
        <w:r w:rsidR="00994AB7">
          <w:rPr>
            <w:noProof/>
            <w:webHidden/>
          </w:rPr>
          <w:t>23</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25" w:history="1">
        <w:r w:rsidR="00994AB7" w:rsidRPr="008A715D">
          <w:rPr>
            <w:rStyle w:val="Hyperlink"/>
            <w:noProof/>
          </w:rPr>
          <w:t>3.9.3.</w:t>
        </w:r>
        <w:r w:rsidR="00994AB7">
          <w:rPr>
            <w:rFonts w:asciiTheme="minorHAnsi" w:eastAsiaTheme="minorEastAsia" w:hAnsiTheme="minorHAnsi" w:cstheme="minorBidi"/>
            <w:noProof/>
            <w:color w:val="auto"/>
          </w:rPr>
          <w:tab/>
        </w:r>
        <w:r w:rsidR="00994AB7" w:rsidRPr="008A715D">
          <w:rPr>
            <w:rStyle w:val="Hyperlink"/>
            <w:noProof/>
          </w:rPr>
          <w:t>Obx Clr in, F13</w:t>
        </w:r>
        <w:r w:rsidR="00994AB7">
          <w:rPr>
            <w:noProof/>
            <w:webHidden/>
          </w:rPr>
          <w:tab/>
        </w:r>
        <w:r>
          <w:rPr>
            <w:noProof/>
            <w:webHidden/>
          </w:rPr>
          <w:fldChar w:fldCharType="begin"/>
        </w:r>
        <w:r w:rsidR="00994AB7">
          <w:rPr>
            <w:noProof/>
            <w:webHidden/>
          </w:rPr>
          <w:instrText xml:space="preserve"> PAGEREF _Toc519171225 \h </w:instrText>
        </w:r>
        <w:r>
          <w:rPr>
            <w:noProof/>
            <w:webHidden/>
          </w:rPr>
        </w:r>
        <w:r>
          <w:rPr>
            <w:noProof/>
            <w:webHidden/>
          </w:rPr>
          <w:fldChar w:fldCharType="separate"/>
        </w:r>
        <w:r w:rsidR="00994AB7">
          <w:rPr>
            <w:noProof/>
            <w:webHidden/>
          </w:rPr>
          <w:t>23</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26" w:history="1">
        <w:r w:rsidR="00994AB7" w:rsidRPr="008A715D">
          <w:rPr>
            <w:rStyle w:val="Hyperlink"/>
            <w:noProof/>
          </w:rPr>
          <w:t>3.9.4.</w:t>
        </w:r>
        <w:r w:rsidR="00994AB7">
          <w:rPr>
            <w:rFonts w:asciiTheme="minorHAnsi" w:eastAsiaTheme="minorEastAsia" w:hAnsiTheme="minorHAnsi" w:cstheme="minorBidi"/>
            <w:noProof/>
            <w:color w:val="auto"/>
          </w:rPr>
          <w:tab/>
        </w:r>
        <w:r w:rsidR="00994AB7" w:rsidRPr="008A715D">
          <w:rPr>
            <w:rStyle w:val="Hyperlink"/>
            <w:noProof/>
          </w:rPr>
          <w:t>Obx Reqd yd, F15</w:t>
        </w:r>
        <w:r w:rsidR="00994AB7">
          <w:rPr>
            <w:noProof/>
            <w:webHidden/>
          </w:rPr>
          <w:tab/>
        </w:r>
        <w:r>
          <w:rPr>
            <w:noProof/>
            <w:webHidden/>
          </w:rPr>
          <w:fldChar w:fldCharType="begin"/>
        </w:r>
        <w:r w:rsidR="00994AB7">
          <w:rPr>
            <w:noProof/>
            <w:webHidden/>
          </w:rPr>
          <w:instrText xml:space="preserve"> PAGEREF _Toc519171226 \h </w:instrText>
        </w:r>
        <w:r>
          <w:rPr>
            <w:noProof/>
            <w:webHidden/>
          </w:rPr>
        </w:r>
        <w:r>
          <w:rPr>
            <w:noProof/>
            <w:webHidden/>
          </w:rPr>
          <w:fldChar w:fldCharType="separate"/>
        </w:r>
        <w:r w:rsidR="00994AB7">
          <w:rPr>
            <w:noProof/>
            <w:webHidden/>
          </w:rPr>
          <w:t>23</w:t>
        </w:r>
        <w:r>
          <w:rPr>
            <w:noProof/>
            <w:webHidden/>
          </w:rPr>
          <w:fldChar w:fldCharType="end"/>
        </w:r>
      </w:hyperlink>
    </w:p>
    <w:p w:rsidR="00994AB7" w:rsidRDefault="005C120B">
      <w:pPr>
        <w:pStyle w:val="TOC3"/>
        <w:tabs>
          <w:tab w:val="left" w:pos="1320"/>
          <w:tab w:val="right" w:leader="dot" w:pos="9350"/>
        </w:tabs>
        <w:rPr>
          <w:rFonts w:asciiTheme="minorHAnsi" w:eastAsiaTheme="minorEastAsia" w:hAnsiTheme="minorHAnsi" w:cstheme="minorBidi"/>
          <w:noProof/>
          <w:color w:val="auto"/>
        </w:rPr>
      </w:pPr>
      <w:hyperlink w:anchor="_Toc519171227" w:history="1">
        <w:r w:rsidR="00994AB7" w:rsidRPr="008A715D">
          <w:rPr>
            <w:rStyle w:val="Hyperlink"/>
            <w:noProof/>
          </w:rPr>
          <w:t>3.9.5.</w:t>
        </w:r>
        <w:r w:rsidR="00994AB7">
          <w:rPr>
            <w:rFonts w:asciiTheme="minorHAnsi" w:eastAsiaTheme="minorEastAsia" w:hAnsiTheme="minorHAnsi" w:cstheme="minorBidi"/>
            <w:noProof/>
            <w:color w:val="auto"/>
          </w:rPr>
          <w:tab/>
        </w:r>
        <w:r w:rsidR="00994AB7" w:rsidRPr="008A715D">
          <w:rPr>
            <w:rStyle w:val="Hyperlink"/>
            <w:noProof/>
          </w:rPr>
          <w:t>Obx EHP, F19</w:t>
        </w:r>
        <w:r w:rsidR="00994AB7">
          <w:rPr>
            <w:noProof/>
            <w:webHidden/>
          </w:rPr>
          <w:tab/>
        </w:r>
        <w:r>
          <w:rPr>
            <w:noProof/>
            <w:webHidden/>
          </w:rPr>
          <w:fldChar w:fldCharType="begin"/>
        </w:r>
        <w:r w:rsidR="00994AB7">
          <w:rPr>
            <w:noProof/>
            <w:webHidden/>
          </w:rPr>
          <w:instrText xml:space="preserve"> PAGEREF _Toc519171227 \h </w:instrText>
        </w:r>
        <w:r>
          <w:rPr>
            <w:noProof/>
            <w:webHidden/>
          </w:rPr>
        </w:r>
        <w:r>
          <w:rPr>
            <w:noProof/>
            <w:webHidden/>
          </w:rPr>
          <w:fldChar w:fldCharType="separate"/>
        </w:r>
        <w:r w:rsidR="00994AB7">
          <w:rPr>
            <w:noProof/>
            <w:webHidden/>
          </w:rPr>
          <w:t>23</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28" w:history="1">
        <w:r w:rsidR="00994AB7" w:rsidRPr="008A715D">
          <w:rPr>
            <w:rStyle w:val="Hyperlink"/>
            <w:noProof/>
          </w:rPr>
          <w:t>3.10.</w:t>
        </w:r>
        <w:r w:rsidR="00994AB7">
          <w:rPr>
            <w:rFonts w:asciiTheme="minorHAnsi" w:eastAsiaTheme="minorEastAsia" w:hAnsiTheme="minorHAnsi" w:cstheme="minorBidi"/>
            <w:noProof/>
            <w:color w:val="auto"/>
          </w:rPr>
          <w:tab/>
        </w:r>
        <w:r w:rsidR="00994AB7" w:rsidRPr="008A715D">
          <w:rPr>
            <w:rStyle w:val="Hyperlink"/>
            <w:noProof/>
          </w:rPr>
          <w:t>Coriolis</w:t>
        </w:r>
        <w:r w:rsidR="00994AB7">
          <w:rPr>
            <w:noProof/>
            <w:webHidden/>
          </w:rPr>
          <w:tab/>
        </w:r>
        <w:r>
          <w:rPr>
            <w:noProof/>
            <w:webHidden/>
          </w:rPr>
          <w:fldChar w:fldCharType="begin"/>
        </w:r>
        <w:r w:rsidR="00994AB7">
          <w:rPr>
            <w:noProof/>
            <w:webHidden/>
          </w:rPr>
          <w:instrText xml:space="preserve"> PAGEREF _Toc519171228 \h </w:instrText>
        </w:r>
        <w:r>
          <w:rPr>
            <w:noProof/>
            <w:webHidden/>
          </w:rPr>
        </w:r>
        <w:r>
          <w:rPr>
            <w:noProof/>
            <w:webHidden/>
          </w:rPr>
          <w:fldChar w:fldCharType="separate"/>
        </w:r>
        <w:r w:rsidR="00994AB7">
          <w:rPr>
            <w:noProof/>
            <w:webHidden/>
          </w:rPr>
          <w:t>24</w:t>
        </w:r>
        <w:r>
          <w:rPr>
            <w:noProof/>
            <w:webHidden/>
          </w:rPr>
          <w:fldChar w:fldCharType="end"/>
        </w:r>
      </w:hyperlink>
    </w:p>
    <w:p w:rsidR="00994AB7" w:rsidRDefault="005C120B">
      <w:pPr>
        <w:pStyle w:val="TOC3"/>
        <w:tabs>
          <w:tab w:val="left" w:pos="1540"/>
          <w:tab w:val="right" w:leader="dot" w:pos="9350"/>
        </w:tabs>
        <w:rPr>
          <w:rFonts w:asciiTheme="minorHAnsi" w:eastAsiaTheme="minorEastAsia" w:hAnsiTheme="minorHAnsi" w:cstheme="minorBidi"/>
          <w:noProof/>
          <w:color w:val="auto"/>
        </w:rPr>
      </w:pPr>
      <w:hyperlink w:anchor="_Toc519171229" w:history="1">
        <w:r w:rsidR="00994AB7" w:rsidRPr="008A715D">
          <w:rPr>
            <w:rStyle w:val="Hyperlink"/>
            <w:noProof/>
          </w:rPr>
          <w:t>3.10.1.</w:t>
        </w:r>
        <w:r w:rsidR="00994AB7">
          <w:rPr>
            <w:rFonts w:asciiTheme="minorHAnsi" w:eastAsiaTheme="minorEastAsia" w:hAnsiTheme="minorHAnsi" w:cstheme="minorBidi"/>
            <w:noProof/>
            <w:color w:val="auto"/>
          </w:rPr>
          <w:tab/>
        </w:r>
        <w:r w:rsidR="00994AB7" w:rsidRPr="008A715D">
          <w:rPr>
            <w:rStyle w:val="Hyperlink"/>
            <w:noProof/>
          </w:rPr>
          <w:t>Lat°, E11</w:t>
        </w:r>
        <w:r w:rsidR="00994AB7">
          <w:rPr>
            <w:noProof/>
            <w:webHidden/>
          </w:rPr>
          <w:tab/>
        </w:r>
        <w:r>
          <w:rPr>
            <w:noProof/>
            <w:webHidden/>
          </w:rPr>
          <w:fldChar w:fldCharType="begin"/>
        </w:r>
        <w:r w:rsidR="00994AB7">
          <w:rPr>
            <w:noProof/>
            <w:webHidden/>
          </w:rPr>
          <w:instrText xml:space="preserve"> PAGEREF _Toc519171229 \h </w:instrText>
        </w:r>
        <w:r>
          <w:rPr>
            <w:noProof/>
            <w:webHidden/>
          </w:rPr>
        </w:r>
        <w:r>
          <w:rPr>
            <w:noProof/>
            <w:webHidden/>
          </w:rPr>
          <w:fldChar w:fldCharType="separate"/>
        </w:r>
        <w:r w:rsidR="00994AB7">
          <w:rPr>
            <w:noProof/>
            <w:webHidden/>
          </w:rPr>
          <w:t>24</w:t>
        </w:r>
        <w:r>
          <w:rPr>
            <w:noProof/>
            <w:webHidden/>
          </w:rPr>
          <w:fldChar w:fldCharType="end"/>
        </w:r>
      </w:hyperlink>
    </w:p>
    <w:p w:rsidR="00994AB7" w:rsidRDefault="005C120B">
      <w:pPr>
        <w:pStyle w:val="TOC3"/>
        <w:tabs>
          <w:tab w:val="left" w:pos="1540"/>
          <w:tab w:val="right" w:leader="dot" w:pos="9350"/>
        </w:tabs>
        <w:rPr>
          <w:rFonts w:asciiTheme="minorHAnsi" w:eastAsiaTheme="minorEastAsia" w:hAnsiTheme="minorHAnsi" w:cstheme="minorBidi"/>
          <w:noProof/>
          <w:color w:val="auto"/>
        </w:rPr>
      </w:pPr>
      <w:hyperlink w:anchor="_Toc519171230" w:history="1">
        <w:r w:rsidR="00994AB7" w:rsidRPr="008A715D">
          <w:rPr>
            <w:rStyle w:val="Hyperlink"/>
            <w:noProof/>
          </w:rPr>
          <w:t>3.10.2.</w:t>
        </w:r>
        <w:r w:rsidR="00994AB7">
          <w:rPr>
            <w:rFonts w:asciiTheme="minorHAnsi" w:eastAsiaTheme="minorEastAsia" w:hAnsiTheme="minorHAnsi" w:cstheme="minorBidi"/>
            <w:noProof/>
            <w:color w:val="auto"/>
          </w:rPr>
          <w:tab/>
        </w:r>
        <w:r w:rsidR="00994AB7" w:rsidRPr="008A715D">
          <w:rPr>
            <w:rStyle w:val="Hyperlink"/>
            <w:noProof/>
          </w:rPr>
          <w:t>Hdg°, E13</w:t>
        </w:r>
        <w:r w:rsidR="00994AB7">
          <w:rPr>
            <w:noProof/>
            <w:webHidden/>
          </w:rPr>
          <w:tab/>
        </w:r>
        <w:r>
          <w:rPr>
            <w:noProof/>
            <w:webHidden/>
          </w:rPr>
          <w:fldChar w:fldCharType="begin"/>
        </w:r>
        <w:r w:rsidR="00994AB7">
          <w:rPr>
            <w:noProof/>
            <w:webHidden/>
          </w:rPr>
          <w:instrText xml:space="preserve"> PAGEREF _Toc519171230 \h </w:instrText>
        </w:r>
        <w:r>
          <w:rPr>
            <w:noProof/>
            <w:webHidden/>
          </w:rPr>
        </w:r>
        <w:r>
          <w:rPr>
            <w:noProof/>
            <w:webHidden/>
          </w:rPr>
          <w:fldChar w:fldCharType="separate"/>
        </w:r>
        <w:r w:rsidR="00994AB7">
          <w:rPr>
            <w:noProof/>
            <w:webHidden/>
          </w:rPr>
          <w:t>24</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31" w:history="1">
        <w:r w:rsidR="00994AB7" w:rsidRPr="008A715D">
          <w:rPr>
            <w:rStyle w:val="Hyperlink"/>
            <w:noProof/>
          </w:rPr>
          <w:t>3.11.</w:t>
        </w:r>
        <w:r w:rsidR="00994AB7">
          <w:rPr>
            <w:rFonts w:asciiTheme="minorHAnsi" w:eastAsiaTheme="minorEastAsia" w:hAnsiTheme="minorHAnsi" w:cstheme="minorBidi"/>
            <w:noProof/>
            <w:color w:val="auto"/>
          </w:rPr>
          <w:tab/>
        </w:r>
        <w:r w:rsidR="00994AB7" w:rsidRPr="008A715D">
          <w:rPr>
            <w:rStyle w:val="Hyperlink"/>
            <w:noProof/>
          </w:rPr>
          <w:t>NAV, FAC, ADC</w:t>
        </w:r>
        <w:r w:rsidR="00994AB7">
          <w:rPr>
            <w:noProof/>
            <w:webHidden/>
          </w:rPr>
          <w:tab/>
        </w:r>
        <w:r>
          <w:rPr>
            <w:noProof/>
            <w:webHidden/>
          </w:rPr>
          <w:fldChar w:fldCharType="begin"/>
        </w:r>
        <w:r w:rsidR="00994AB7">
          <w:rPr>
            <w:noProof/>
            <w:webHidden/>
          </w:rPr>
          <w:instrText xml:space="preserve"> PAGEREF _Toc519171231 \h </w:instrText>
        </w:r>
        <w:r>
          <w:rPr>
            <w:noProof/>
            <w:webHidden/>
          </w:rPr>
        </w:r>
        <w:r>
          <w:rPr>
            <w:noProof/>
            <w:webHidden/>
          </w:rPr>
          <w:fldChar w:fldCharType="separate"/>
        </w:r>
        <w:r w:rsidR="00994AB7">
          <w:rPr>
            <w:noProof/>
            <w:webHidden/>
          </w:rPr>
          <w:t>24</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32" w:history="1">
        <w:r w:rsidR="00994AB7" w:rsidRPr="008A715D">
          <w:rPr>
            <w:rStyle w:val="Hyperlink"/>
            <w:noProof/>
          </w:rPr>
          <w:t>3.12.</w:t>
        </w:r>
        <w:r w:rsidR="00994AB7">
          <w:rPr>
            <w:rFonts w:asciiTheme="minorHAnsi" w:eastAsiaTheme="minorEastAsia" w:hAnsiTheme="minorHAnsi" w:cstheme="minorBidi"/>
            <w:noProof/>
            <w:color w:val="auto"/>
          </w:rPr>
          <w:tab/>
        </w:r>
        <w:r w:rsidR="00994AB7" w:rsidRPr="008A715D">
          <w:rPr>
            <w:rStyle w:val="Hyperlink"/>
            <w:noProof/>
          </w:rPr>
          <w:t>1st Dot, E17</w:t>
        </w:r>
        <w:r w:rsidR="00994AB7">
          <w:rPr>
            <w:noProof/>
            <w:webHidden/>
          </w:rPr>
          <w:tab/>
        </w:r>
        <w:r>
          <w:rPr>
            <w:noProof/>
            <w:webHidden/>
          </w:rPr>
          <w:fldChar w:fldCharType="begin"/>
        </w:r>
        <w:r w:rsidR="00994AB7">
          <w:rPr>
            <w:noProof/>
            <w:webHidden/>
          </w:rPr>
          <w:instrText xml:space="preserve"> PAGEREF _Toc519171232 \h </w:instrText>
        </w:r>
        <w:r>
          <w:rPr>
            <w:noProof/>
            <w:webHidden/>
          </w:rPr>
        </w:r>
        <w:r>
          <w:rPr>
            <w:noProof/>
            <w:webHidden/>
          </w:rPr>
          <w:fldChar w:fldCharType="separate"/>
        </w:r>
        <w:r w:rsidR="00994AB7">
          <w:rPr>
            <w:noProof/>
            <w:webHidden/>
          </w:rPr>
          <w:t>24</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33" w:history="1">
        <w:r w:rsidR="00994AB7" w:rsidRPr="008A715D">
          <w:rPr>
            <w:rStyle w:val="Hyperlink"/>
            <w:noProof/>
          </w:rPr>
          <w:t>3.13.</w:t>
        </w:r>
        <w:r w:rsidR="00994AB7">
          <w:rPr>
            <w:rFonts w:asciiTheme="minorHAnsi" w:eastAsiaTheme="minorEastAsia" w:hAnsiTheme="minorHAnsi" w:cstheme="minorBidi"/>
            <w:noProof/>
            <w:color w:val="auto"/>
          </w:rPr>
          <w:tab/>
        </w:r>
        <w:r w:rsidR="00994AB7" w:rsidRPr="008A715D">
          <w:rPr>
            <w:rStyle w:val="Hyperlink"/>
            <w:noProof/>
          </w:rPr>
          <w:t>Long Range Zero</w:t>
        </w:r>
        <w:r w:rsidR="00994AB7">
          <w:rPr>
            <w:noProof/>
            <w:webHidden/>
          </w:rPr>
          <w:tab/>
        </w:r>
        <w:r>
          <w:rPr>
            <w:noProof/>
            <w:webHidden/>
          </w:rPr>
          <w:fldChar w:fldCharType="begin"/>
        </w:r>
        <w:r w:rsidR="00994AB7">
          <w:rPr>
            <w:noProof/>
            <w:webHidden/>
          </w:rPr>
          <w:instrText xml:space="preserve"> PAGEREF _Toc519171233 \h </w:instrText>
        </w:r>
        <w:r>
          <w:rPr>
            <w:noProof/>
            <w:webHidden/>
          </w:rPr>
        </w:r>
        <w:r>
          <w:rPr>
            <w:noProof/>
            <w:webHidden/>
          </w:rPr>
          <w:fldChar w:fldCharType="separate"/>
        </w:r>
        <w:r w:rsidR="00994AB7">
          <w:rPr>
            <w:noProof/>
            <w:webHidden/>
          </w:rPr>
          <w:t>25</w:t>
        </w:r>
        <w:r>
          <w:rPr>
            <w:noProof/>
            <w:webHidden/>
          </w:rPr>
          <w:fldChar w:fldCharType="end"/>
        </w:r>
      </w:hyperlink>
    </w:p>
    <w:p w:rsidR="00994AB7" w:rsidRDefault="005C120B">
      <w:pPr>
        <w:pStyle w:val="TOC1"/>
        <w:tabs>
          <w:tab w:val="left" w:pos="440"/>
          <w:tab w:val="right" w:leader="dot" w:pos="9350"/>
        </w:tabs>
        <w:rPr>
          <w:rFonts w:asciiTheme="minorHAnsi" w:eastAsiaTheme="minorEastAsia" w:hAnsiTheme="minorHAnsi" w:cstheme="minorBidi"/>
          <w:noProof/>
          <w:color w:val="auto"/>
        </w:rPr>
      </w:pPr>
      <w:hyperlink w:anchor="_Toc519171234" w:history="1">
        <w:r w:rsidR="00994AB7" w:rsidRPr="008A715D">
          <w:rPr>
            <w:rStyle w:val="Hyperlink"/>
            <w:noProof/>
          </w:rPr>
          <w:t>4.</w:t>
        </w:r>
        <w:r w:rsidR="00994AB7">
          <w:rPr>
            <w:rFonts w:asciiTheme="minorHAnsi" w:eastAsiaTheme="minorEastAsia" w:hAnsiTheme="minorHAnsi" w:cstheme="minorBidi"/>
            <w:noProof/>
            <w:color w:val="auto"/>
          </w:rPr>
          <w:tab/>
        </w:r>
        <w:r w:rsidR="00994AB7" w:rsidRPr="008A715D">
          <w:rPr>
            <w:rStyle w:val="Hyperlink"/>
            <w:noProof/>
          </w:rPr>
          <w:t>Estimates for Non-Nominal Solutions</w:t>
        </w:r>
        <w:r w:rsidR="00994AB7">
          <w:rPr>
            <w:noProof/>
            <w:webHidden/>
          </w:rPr>
          <w:tab/>
        </w:r>
        <w:r>
          <w:rPr>
            <w:noProof/>
            <w:webHidden/>
          </w:rPr>
          <w:fldChar w:fldCharType="begin"/>
        </w:r>
        <w:r w:rsidR="00994AB7">
          <w:rPr>
            <w:noProof/>
            <w:webHidden/>
          </w:rPr>
          <w:instrText xml:space="preserve"> PAGEREF _Toc519171234 \h </w:instrText>
        </w:r>
        <w:r>
          <w:rPr>
            <w:noProof/>
            <w:webHidden/>
          </w:rPr>
        </w:r>
        <w:r>
          <w:rPr>
            <w:noProof/>
            <w:webHidden/>
          </w:rPr>
          <w:fldChar w:fldCharType="separate"/>
        </w:r>
        <w:r w:rsidR="00994AB7">
          <w:rPr>
            <w:noProof/>
            <w:webHidden/>
          </w:rPr>
          <w:t>25</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35" w:history="1">
        <w:r w:rsidR="00994AB7" w:rsidRPr="008A715D">
          <w:rPr>
            <w:rStyle w:val="Hyperlink"/>
            <w:noProof/>
          </w:rPr>
          <w:t>4.1.</w:t>
        </w:r>
        <w:r w:rsidR="00994AB7">
          <w:rPr>
            <w:rFonts w:asciiTheme="minorHAnsi" w:eastAsiaTheme="minorEastAsia" w:hAnsiTheme="minorHAnsi" w:cstheme="minorBidi"/>
            <w:noProof/>
            <w:color w:val="auto"/>
          </w:rPr>
          <w:tab/>
        </w:r>
        <w:r w:rsidR="00994AB7" w:rsidRPr="008A715D">
          <w:rPr>
            <w:rStyle w:val="Hyperlink"/>
            <w:noProof/>
          </w:rPr>
          <w:t>kDA, C17</w:t>
        </w:r>
        <w:r w:rsidR="00994AB7">
          <w:rPr>
            <w:noProof/>
            <w:webHidden/>
          </w:rPr>
          <w:tab/>
        </w:r>
        <w:r>
          <w:rPr>
            <w:noProof/>
            <w:webHidden/>
          </w:rPr>
          <w:fldChar w:fldCharType="begin"/>
        </w:r>
        <w:r w:rsidR="00994AB7">
          <w:rPr>
            <w:noProof/>
            <w:webHidden/>
          </w:rPr>
          <w:instrText xml:space="preserve"> PAGEREF _Toc519171235 \h </w:instrText>
        </w:r>
        <w:r>
          <w:rPr>
            <w:noProof/>
            <w:webHidden/>
          </w:rPr>
        </w:r>
        <w:r>
          <w:rPr>
            <w:noProof/>
            <w:webHidden/>
          </w:rPr>
          <w:fldChar w:fldCharType="separate"/>
        </w:r>
        <w:r w:rsidR="00994AB7">
          <w:rPr>
            <w:noProof/>
            <w:webHidden/>
          </w:rPr>
          <w:t>26</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36" w:history="1">
        <w:r w:rsidR="00994AB7" w:rsidRPr="008A715D">
          <w:rPr>
            <w:rStyle w:val="Hyperlink"/>
            <w:noProof/>
          </w:rPr>
          <w:t>4.2.</w:t>
        </w:r>
        <w:r w:rsidR="00994AB7">
          <w:rPr>
            <w:rFonts w:asciiTheme="minorHAnsi" w:eastAsiaTheme="minorEastAsia" w:hAnsiTheme="minorHAnsi" w:cstheme="minorBidi"/>
            <w:noProof/>
            <w:color w:val="auto"/>
          </w:rPr>
          <w:tab/>
        </w:r>
        <w:r w:rsidR="00994AB7" w:rsidRPr="008A715D">
          <w:rPr>
            <w:rStyle w:val="Hyperlink"/>
            <w:noProof/>
          </w:rPr>
          <w:t>NAV, C13</w:t>
        </w:r>
        <w:r w:rsidR="00994AB7">
          <w:rPr>
            <w:noProof/>
            <w:webHidden/>
          </w:rPr>
          <w:tab/>
        </w:r>
        <w:r>
          <w:rPr>
            <w:noProof/>
            <w:webHidden/>
          </w:rPr>
          <w:fldChar w:fldCharType="begin"/>
        </w:r>
        <w:r w:rsidR="00994AB7">
          <w:rPr>
            <w:noProof/>
            <w:webHidden/>
          </w:rPr>
          <w:instrText xml:space="preserve"> PAGEREF _Toc519171236 \h </w:instrText>
        </w:r>
        <w:r>
          <w:rPr>
            <w:noProof/>
            <w:webHidden/>
          </w:rPr>
        </w:r>
        <w:r>
          <w:rPr>
            <w:noProof/>
            <w:webHidden/>
          </w:rPr>
          <w:fldChar w:fldCharType="separate"/>
        </w:r>
        <w:r w:rsidR="00994AB7">
          <w:rPr>
            <w:noProof/>
            <w:webHidden/>
          </w:rPr>
          <w:t>26</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37" w:history="1">
        <w:r w:rsidR="00994AB7" w:rsidRPr="008A715D">
          <w:rPr>
            <w:rStyle w:val="Hyperlink"/>
            <w:noProof/>
          </w:rPr>
          <w:t>4.3.</w:t>
        </w:r>
        <w:r w:rsidR="00994AB7">
          <w:rPr>
            <w:rFonts w:asciiTheme="minorHAnsi" w:eastAsiaTheme="minorEastAsia" w:hAnsiTheme="minorHAnsi" w:cstheme="minorBidi"/>
            <w:noProof/>
            <w:color w:val="auto"/>
          </w:rPr>
          <w:tab/>
        </w:r>
        <w:r w:rsidR="00994AB7" w:rsidRPr="008A715D">
          <w:rPr>
            <w:rStyle w:val="Hyperlink"/>
            <w:noProof/>
          </w:rPr>
          <w:t>FAC, B17</w:t>
        </w:r>
        <w:r w:rsidR="00994AB7">
          <w:rPr>
            <w:noProof/>
            <w:webHidden/>
          </w:rPr>
          <w:tab/>
        </w:r>
        <w:r>
          <w:rPr>
            <w:noProof/>
            <w:webHidden/>
          </w:rPr>
          <w:fldChar w:fldCharType="begin"/>
        </w:r>
        <w:r w:rsidR="00994AB7">
          <w:rPr>
            <w:noProof/>
            <w:webHidden/>
          </w:rPr>
          <w:instrText xml:space="preserve"> PAGEREF _Toc519171237 \h </w:instrText>
        </w:r>
        <w:r>
          <w:rPr>
            <w:noProof/>
            <w:webHidden/>
          </w:rPr>
        </w:r>
        <w:r>
          <w:rPr>
            <w:noProof/>
            <w:webHidden/>
          </w:rPr>
          <w:fldChar w:fldCharType="separate"/>
        </w:r>
        <w:r w:rsidR="00994AB7">
          <w:rPr>
            <w:noProof/>
            <w:webHidden/>
          </w:rPr>
          <w:t>27</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38" w:history="1">
        <w:r w:rsidR="00994AB7" w:rsidRPr="008A715D">
          <w:rPr>
            <w:rStyle w:val="Hyperlink"/>
            <w:noProof/>
          </w:rPr>
          <w:t>4.4.</w:t>
        </w:r>
        <w:r w:rsidR="00994AB7">
          <w:rPr>
            <w:rFonts w:asciiTheme="minorHAnsi" w:eastAsiaTheme="minorEastAsia" w:hAnsiTheme="minorHAnsi" w:cstheme="minorBidi"/>
            <w:noProof/>
            <w:color w:val="auto"/>
          </w:rPr>
          <w:tab/>
        </w:r>
        <w:r w:rsidR="00994AB7" w:rsidRPr="008A715D">
          <w:rPr>
            <w:rStyle w:val="Hyperlink"/>
            <w:noProof/>
          </w:rPr>
          <w:t>ADC</w:t>
        </w:r>
        <w:r w:rsidR="00994AB7">
          <w:rPr>
            <w:noProof/>
            <w:webHidden/>
          </w:rPr>
          <w:tab/>
        </w:r>
        <w:r>
          <w:rPr>
            <w:noProof/>
            <w:webHidden/>
          </w:rPr>
          <w:fldChar w:fldCharType="begin"/>
        </w:r>
        <w:r w:rsidR="00994AB7">
          <w:rPr>
            <w:noProof/>
            <w:webHidden/>
          </w:rPr>
          <w:instrText xml:space="preserve"> PAGEREF _Toc519171238 \h </w:instrText>
        </w:r>
        <w:r>
          <w:rPr>
            <w:noProof/>
            <w:webHidden/>
          </w:rPr>
        </w:r>
        <w:r>
          <w:rPr>
            <w:noProof/>
            <w:webHidden/>
          </w:rPr>
          <w:fldChar w:fldCharType="separate"/>
        </w:r>
        <w:r w:rsidR="00994AB7">
          <w:rPr>
            <w:noProof/>
            <w:webHidden/>
          </w:rPr>
          <w:t>27</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39" w:history="1">
        <w:r w:rsidR="00994AB7" w:rsidRPr="008A715D">
          <w:rPr>
            <w:rStyle w:val="Hyperlink"/>
            <w:noProof/>
          </w:rPr>
          <w:t>4.5.</w:t>
        </w:r>
        <w:r w:rsidR="00994AB7">
          <w:rPr>
            <w:rFonts w:asciiTheme="minorHAnsi" w:eastAsiaTheme="minorEastAsia" w:hAnsiTheme="minorHAnsi" w:cstheme="minorBidi"/>
            <w:noProof/>
            <w:color w:val="auto"/>
          </w:rPr>
          <w:tab/>
        </w:r>
        <w:r w:rsidR="00994AB7" w:rsidRPr="008A715D">
          <w:rPr>
            <w:rStyle w:val="Hyperlink"/>
            <w:noProof/>
          </w:rPr>
          <w:t>Slope</w:t>
        </w:r>
        <w:r w:rsidR="00994AB7">
          <w:rPr>
            <w:noProof/>
            <w:webHidden/>
          </w:rPr>
          <w:tab/>
        </w:r>
        <w:r>
          <w:rPr>
            <w:noProof/>
            <w:webHidden/>
          </w:rPr>
          <w:fldChar w:fldCharType="begin"/>
        </w:r>
        <w:r w:rsidR="00994AB7">
          <w:rPr>
            <w:noProof/>
            <w:webHidden/>
          </w:rPr>
          <w:instrText xml:space="preserve"> PAGEREF _Toc519171239 \h </w:instrText>
        </w:r>
        <w:r>
          <w:rPr>
            <w:noProof/>
            <w:webHidden/>
          </w:rPr>
        </w:r>
        <w:r>
          <w:rPr>
            <w:noProof/>
            <w:webHidden/>
          </w:rPr>
          <w:fldChar w:fldCharType="separate"/>
        </w:r>
        <w:r w:rsidR="00994AB7">
          <w:rPr>
            <w:noProof/>
            <w:webHidden/>
          </w:rPr>
          <w:t>27</w:t>
        </w:r>
        <w:r>
          <w:rPr>
            <w:noProof/>
            <w:webHidden/>
          </w:rPr>
          <w:fldChar w:fldCharType="end"/>
        </w:r>
      </w:hyperlink>
    </w:p>
    <w:p w:rsidR="00994AB7" w:rsidRDefault="005C120B">
      <w:pPr>
        <w:pStyle w:val="TOC1"/>
        <w:tabs>
          <w:tab w:val="left" w:pos="440"/>
          <w:tab w:val="right" w:leader="dot" w:pos="9350"/>
        </w:tabs>
        <w:rPr>
          <w:rFonts w:asciiTheme="minorHAnsi" w:eastAsiaTheme="minorEastAsia" w:hAnsiTheme="minorHAnsi" w:cstheme="minorBidi"/>
          <w:noProof/>
          <w:color w:val="auto"/>
        </w:rPr>
      </w:pPr>
      <w:hyperlink w:anchor="_Toc519171240" w:history="1">
        <w:r w:rsidR="00994AB7" w:rsidRPr="008A715D">
          <w:rPr>
            <w:rStyle w:val="Hyperlink"/>
            <w:noProof/>
          </w:rPr>
          <w:t>5.</w:t>
        </w:r>
        <w:r w:rsidR="00994AB7">
          <w:rPr>
            <w:rFonts w:asciiTheme="minorHAnsi" w:eastAsiaTheme="minorEastAsia" w:hAnsiTheme="minorHAnsi" w:cstheme="minorBidi"/>
            <w:noProof/>
            <w:color w:val="auto"/>
          </w:rPr>
          <w:tab/>
        </w:r>
        <w:r w:rsidR="00994AB7" w:rsidRPr="008A715D">
          <w:rPr>
            <w:rStyle w:val="Hyperlink"/>
            <w:noProof/>
          </w:rPr>
          <w:t>Transition and Subsonic Regime</w:t>
        </w:r>
        <w:r w:rsidR="00994AB7">
          <w:rPr>
            <w:noProof/>
            <w:webHidden/>
          </w:rPr>
          <w:tab/>
        </w:r>
        <w:r>
          <w:rPr>
            <w:noProof/>
            <w:webHidden/>
          </w:rPr>
          <w:fldChar w:fldCharType="begin"/>
        </w:r>
        <w:r w:rsidR="00994AB7">
          <w:rPr>
            <w:noProof/>
            <w:webHidden/>
          </w:rPr>
          <w:instrText xml:space="preserve"> PAGEREF _Toc519171240 \h </w:instrText>
        </w:r>
        <w:r>
          <w:rPr>
            <w:noProof/>
            <w:webHidden/>
          </w:rPr>
        </w:r>
        <w:r>
          <w:rPr>
            <w:noProof/>
            <w:webHidden/>
          </w:rPr>
          <w:fldChar w:fldCharType="separate"/>
        </w:r>
        <w:r w:rsidR="00994AB7">
          <w:rPr>
            <w:noProof/>
            <w:webHidden/>
          </w:rPr>
          <w:t>28</w:t>
        </w:r>
        <w:r>
          <w:rPr>
            <w:noProof/>
            <w:webHidden/>
          </w:rPr>
          <w:fldChar w:fldCharType="end"/>
        </w:r>
      </w:hyperlink>
    </w:p>
    <w:p w:rsidR="00994AB7" w:rsidRDefault="005C120B">
      <w:pPr>
        <w:pStyle w:val="TOC1"/>
        <w:tabs>
          <w:tab w:val="left" w:pos="440"/>
          <w:tab w:val="right" w:leader="dot" w:pos="9350"/>
        </w:tabs>
        <w:rPr>
          <w:rFonts w:asciiTheme="minorHAnsi" w:eastAsiaTheme="minorEastAsia" w:hAnsiTheme="minorHAnsi" w:cstheme="minorBidi"/>
          <w:noProof/>
          <w:color w:val="auto"/>
        </w:rPr>
      </w:pPr>
      <w:hyperlink w:anchor="_Toc519171241" w:history="1">
        <w:r w:rsidR="00994AB7" w:rsidRPr="008A715D">
          <w:rPr>
            <w:rStyle w:val="Hyperlink"/>
            <w:noProof/>
          </w:rPr>
          <w:t>6.</w:t>
        </w:r>
        <w:r w:rsidR="00994AB7">
          <w:rPr>
            <w:rFonts w:asciiTheme="minorHAnsi" w:eastAsiaTheme="minorEastAsia" w:hAnsiTheme="minorHAnsi" w:cstheme="minorBidi"/>
            <w:noProof/>
            <w:color w:val="auto"/>
          </w:rPr>
          <w:tab/>
        </w:r>
        <w:r w:rsidR="00994AB7" w:rsidRPr="008A715D">
          <w:rPr>
            <w:rStyle w:val="Hyperlink"/>
            <w:noProof/>
          </w:rPr>
          <w:t>Range Table</w:t>
        </w:r>
        <w:r w:rsidR="00994AB7">
          <w:rPr>
            <w:noProof/>
            <w:webHidden/>
          </w:rPr>
          <w:tab/>
        </w:r>
        <w:r>
          <w:rPr>
            <w:noProof/>
            <w:webHidden/>
          </w:rPr>
          <w:fldChar w:fldCharType="begin"/>
        </w:r>
        <w:r w:rsidR="00994AB7">
          <w:rPr>
            <w:noProof/>
            <w:webHidden/>
          </w:rPr>
          <w:instrText xml:space="preserve"> PAGEREF _Toc519171241 \h </w:instrText>
        </w:r>
        <w:r>
          <w:rPr>
            <w:noProof/>
            <w:webHidden/>
          </w:rPr>
        </w:r>
        <w:r>
          <w:rPr>
            <w:noProof/>
            <w:webHidden/>
          </w:rPr>
          <w:fldChar w:fldCharType="separate"/>
        </w:r>
        <w:r w:rsidR="00994AB7">
          <w:rPr>
            <w:noProof/>
            <w:webHidden/>
          </w:rPr>
          <w:t>29</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42" w:history="1">
        <w:r w:rsidR="00994AB7" w:rsidRPr="008A715D">
          <w:rPr>
            <w:rStyle w:val="Hyperlink"/>
            <w:noProof/>
          </w:rPr>
          <w:t>6.1.</w:t>
        </w:r>
        <w:r w:rsidR="00994AB7">
          <w:rPr>
            <w:rFonts w:asciiTheme="minorHAnsi" w:eastAsiaTheme="minorEastAsia" w:hAnsiTheme="minorHAnsi" w:cstheme="minorBidi"/>
            <w:noProof/>
            <w:color w:val="auto"/>
          </w:rPr>
          <w:tab/>
        </w:r>
        <w:r w:rsidR="00994AB7" w:rsidRPr="008A715D">
          <w:rPr>
            <w:rStyle w:val="Hyperlink"/>
            <w:noProof/>
          </w:rPr>
          <w:t>Input Variables</w:t>
        </w:r>
        <w:r w:rsidR="00994AB7">
          <w:rPr>
            <w:noProof/>
            <w:webHidden/>
          </w:rPr>
          <w:tab/>
        </w:r>
        <w:r>
          <w:rPr>
            <w:noProof/>
            <w:webHidden/>
          </w:rPr>
          <w:fldChar w:fldCharType="begin"/>
        </w:r>
        <w:r w:rsidR="00994AB7">
          <w:rPr>
            <w:noProof/>
            <w:webHidden/>
          </w:rPr>
          <w:instrText xml:space="preserve"> PAGEREF _Toc519171242 \h </w:instrText>
        </w:r>
        <w:r>
          <w:rPr>
            <w:noProof/>
            <w:webHidden/>
          </w:rPr>
        </w:r>
        <w:r>
          <w:rPr>
            <w:noProof/>
            <w:webHidden/>
          </w:rPr>
          <w:fldChar w:fldCharType="separate"/>
        </w:r>
        <w:r w:rsidR="00994AB7">
          <w:rPr>
            <w:noProof/>
            <w:webHidden/>
          </w:rPr>
          <w:t>29</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43" w:history="1">
        <w:r w:rsidR="00994AB7" w:rsidRPr="008A715D">
          <w:rPr>
            <w:rStyle w:val="Hyperlink"/>
            <w:noProof/>
          </w:rPr>
          <w:t>6.2.</w:t>
        </w:r>
        <w:r w:rsidR="00994AB7">
          <w:rPr>
            <w:rFonts w:asciiTheme="minorHAnsi" w:eastAsiaTheme="minorEastAsia" w:hAnsiTheme="minorHAnsi" w:cstheme="minorBidi"/>
            <w:noProof/>
            <w:color w:val="auto"/>
          </w:rPr>
          <w:tab/>
        </w:r>
        <w:r w:rsidR="00994AB7" w:rsidRPr="008A715D">
          <w:rPr>
            <w:rStyle w:val="Hyperlink"/>
            <w:noProof/>
          </w:rPr>
          <w:t>Output Variables</w:t>
        </w:r>
        <w:r w:rsidR="00994AB7">
          <w:rPr>
            <w:noProof/>
            <w:webHidden/>
          </w:rPr>
          <w:tab/>
        </w:r>
        <w:r>
          <w:rPr>
            <w:noProof/>
            <w:webHidden/>
          </w:rPr>
          <w:fldChar w:fldCharType="begin"/>
        </w:r>
        <w:r w:rsidR="00994AB7">
          <w:rPr>
            <w:noProof/>
            <w:webHidden/>
          </w:rPr>
          <w:instrText xml:space="preserve"> PAGEREF _Toc519171243 \h </w:instrText>
        </w:r>
        <w:r>
          <w:rPr>
            <w:noProof/>
            <w:webHidden/>
          </w:rPr>
        </w:r>
        <w:r>
          <w:rPr>
            <w:noProof/>
            <w:webHidden/>
          </w:rPr>
          <w:fldChar w:fldCharType="separate"/>
        </w:r>
        <w:r w:rsidR="00994AB7">
          <w:rPr>
            <w:noProof/>
            <w:webHidden/>
          </w:rPr>
          <w:t>29</w:t>
        </w:r>
        <w:r>
          <w:rPr>
            <w:noProof/>
            <w:webHidden/>
          </w:rPr>
          <w:fldChar w:fldCharType="end"/>
        </w:r>
      </w:hyperlink>
    </w:p>
    <w:p w:rsidR="00994AB7" w:rsidRDefault="005C120B">
      <w:pPr>
        <w:pStyle w:val="TOC1"/>
        <w:tabs>
          <w:tab w:val="left" w:pos="440"/>
          <w:tab w:val="right" w:leader="dot" w:pos="9350"/>
        </w:tabs>
        <w:rPr>
          <w:rFonts w:asciiTheme="minorHAnsi" w:eastAsiaTheme="minorEastAsia" w:hAnsiTheme="minorHAnsi" w:cstheme="minorBidi"/>
          <w:noProof/>
          <w:color w:val="auto"/>
        </w:rPr>
      </w:pPr>
      <w:hyperlink w:anchor="_Toc519171244" w:history="1">
        <w:r w:rsidR="00994AB7" w:rsidRPr="008A715D">
          <w:rPr>
            <w:rStyle w:val="Hyperlink"/>
            <w:noProof/>
          </w:rPr>
          <w:t>7.</w:t>
        </w:r>
        <w:r w:rsidR="00994AB7">
          <w:rPr>
            <w:rFonts w:asciiTheme="minorHAnsi" w:eastAsiaTheme="minorEastAsia" w:hAnsiTheme="minorHAnsi" w:cstheme="minorBidi"/>
            <w:noProof/>
            <w:color w:val="auto"/>
          </w:rPr>
          <w:tab/>
        </w:r>
        <w:r w:rsidR="00994AB7" w:rsidRPr="008A715D">
          <w:rPr>
            <w:rStyle w:val="Hyperlink"/>
            <w:noProof/>
          </w:rPr>
          <w:t>Rifle System Calibration</w:t>
        </w:r>
        <w:r w:rsidR="00994AB7">
          <w:rPr>
            <w:noProof/>
            <w:webHidden/>
          </w:rPr>
          <w:tab/>
        </w:r>
        <w:r>
          <w:rPr>
            <w:noProof/>
            <w:webHidden/>
          </w:rPr>
          <w:fldChar w:fldCharType="begin"/>
        </w:r>
        <w:r w:rsidR="00994AB7">
          <w:rPr>
            <w:noProof/>
            <w:webHidden/>
          </w:rPr>
          <w:instrText xml:space="preserve"> PAGEREF _Toc519171244 \h </w:instrText>
        </w:r>
        <w:r>
          <w:rPr>
            <w:noProof/>
            <w:webHidden/>
          </w:rPr>
        </w:r>
        <w:r>
          <w:rPr>
            <w:noProof/>
            <w:webHidden/>
          </w:rPr>
          <w:fldChar w:fldCharType="separate"/>
        </w:r>
        <w:r w:rsidR="00994AB7">
          <w:rPr>
            <w:noProof/>
            <w:webHidden/>
          </w:rPr>
          <w:t>29</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45" w:history="1">
        <w:r w:rsidR="00994AB7" w:rsidRPr="008A715D">
          <w:rPr>
            <w:rStyle w:val="Hyperlink"/>
            <w:noProof/>
          </w:rPr>
          <w:t>7.1.</w:t>
        </w:r>
        <w:r w:rsidR="00994AB7">
          <w:rPr>
            <w:rFonts w:asciiTheme="minorHAnsi" w:eastAsiaTheme="minorEastAsia" w:hAnsiTheme="minorHAnsi" w:cstheme="minorBidi"/>
            <w:noProof/>
            <w:color w:val="auto"/>
          </w:rPr>
          <w:tab/>
        </w:r>
        <w:r w:rsidR="00994AB7" w:rsidRPr="008A715D">
          <w:rPr>
            <w:rStyle w:val="Hyperlink"/>
            <w:noProof/>
          </w:rPr>
          <w:t>Why Calibrate</w:t>
        </w:r>
        <w:r w:rsidR="00994AB7">
          <w:rPr>
            <w:noProof/>
            <w:webHidden/>
          </w:rPr>
          <w:tab/>
        </w:r>
        <w:r>
          <w:rPr>
            <w:noProof/>
            <w:webHidden/>
          </w:rPr>
          <w:fldChar w:fldCharType="begin"/>
        </w:r>
        <w:r w:rsidR="00994AB7">
          <w:rPr>
            <w:noProof/>
            <w:webHidden/>
          </w:rPr>
          <w:instrText xml:space="preserve"> PAGEREF _Toc519171245 \h </w:instrText>
        </w:r>
        <w:r>
          <w:rPr>
            <w:noProof/>
            <w:webHidden/>
          </w:rPr>
        </w:r>
        <w:r>
          <w:rPr>
            <w:noProof/>
            <w:webHidden/>
          </w:rPr>
          <w:fldChar w:fldCharType="separate"/>
        </w:r>
        <w:r w:rsidR="00994AB7">
          <w:rPr>
            <w:noProof/>
            <w:webHidden/>
          </w:rPr>
          <w:t>29</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46" w:history="1">
        <w:r w:rsidR="00994AB7" w:rsidRPr="008A715D">
          <w:rPr>
            <w:rStyle w:val="Hyperlink"/>
            <w:noProof/>
          </w:rPr>
          <w:t>7.2.</w:t>
        </w:r>
        <w:r w:rsidR="00994AB7">
          <w:rPr>
            <w:rFonts w:asciiTheme="minorHAnsi" w:eastAsiaTheme="minorEastAsia" w:hAnsiTheme="minorHAnsi" w:cstheme="minorBidi"/>
            <w:noProof/>
            <w:color w:val="auto"/>
          </w:rPr>
          <w:tab/>
        </w:r>
        <w:r w:rsidR="00994AB7" w:rsidRPr="008A715D">
          <w:rPr>
            <w:rStyle w:val="Hyperlink"/>
            <w:noProof/>
          </w:rPr>
          <w:t>Two Range Data Points, Or Maybe Just One</w:t>
        </w:r>
        <w:r w:rsidR="00994AB7">
          <w:rPr>
            <w:noProof/>
            <w:webHidden/>
          </w:rPr>
          <w:tab/>
        </w:r>
        <w:r>
          <w:rPr>
            <w:noProof/>
            <w:webHidden/>
          </w:rPr>
          <w:fldChar w:fldCharType="begin"/>
        </w:r>
        <w:r w:rsidR="00994AB7">
          <w:rPr>
            <w:noProof/>
            <w:webHidden/>
          </w:rPr>
          <w:instrText xml:space="preserve"> PAGEREF _Toc519171246 \h </w:instrText>
        </w:r>
        <w:r>
          <w:rPr>
            <w:noProof/>
            <w:webHidden/>
          </w:rPr>
        </w:r>
        <w:r>
          <w:rPr>
            <w:noProof/>
            <w:webHidden/>
          </w:rPr>
          <w:fldChar w:fldCharType="separate"/>
        </w:r>
        <w:r w:rsidR="00994AB7">
          <w:rPr>
            <w:noProof/>
            <w:webHidden/>
          </w:rPr>
          <w:t>29</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47" w:history="1">
        <w:r w:rsidR="00994AB7" w:rsidRPr="008A715D">
          <w:rPr>
            <w:rStyle w:val="Hyperlink"/>
            <w:noProof/>
          </w:rPr>
          <w:t>7.3.</w:t>
        </w:r>
        <w:r w:rsidR="00994AB7">
          <w:rPr>
            <w:rFonts w:asciiTheme="minorHAnsi" w:eastAsiaTheme="minorEastAsia" w:hAnsiTheme="minorHAnsi" w:cstheme="minorBidi"/>
            <w:noProof/>
            <w:color w:val="auto"/>
          </w:rPr>
          <w:tab/>
        </w:r>
        <w:r w:rsidR="00994AB7" w:rsidRPr="008A715D">
          <w:rPr>
            <w:rStyle w:val="Hyperlink"/>
            <w:noProof/>
          </w:rPr>
          <w:t>Calibrate Your Rifle System</w:t>
        </w:r>
        <w:r w:rsidR="00994AB7">
          <w:rPr>
            <w:noProof/>
            <w:webHidden/>
          </w:rPr>
          <w:tab/>
        </w:r>
        <w:r>
          <w:rPr>
            <w:noProof/>
            <w:webHidden/>
          </w:rPr>
          <w:fldChar w:fldCharType="begin"/>
        </w:r>
        <w:r w:rsidR="00994AB7">
          <w:rPr>
            <w:noProof/>
            <w:webHidden/>
          </w:rPr>
          <w:instrText xml:space="preserve"> PAGEREF _Toc519171247 \h </w:instrText>
        </w:r>
        <w:r>
          <w:rPr>
            <w:noProof/>
            <w:webHidden/>
          </w:rPr>
        </w:r>
        <w:r>
          <w:rPr>
            <w:noProof/>
            <w:webHidden/>
          </w:rPr>
          <w:fldChar w:fldCharType="separate"/>
        </w:r>
        <w:r w:rsidR="00994AB7">
          <w:rPr>
            <w:noProof/>
            <w:webHidden/>
          </w:rPr>
          <w:t>30</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48" w:history="1">
        <w:r w:rsidR="00994AB7" w:rsidRPr="008A715D">
          <w:rPr>
            <w:rStyle w:val="Hyperlink"/>
            <w:noProof/>
          </w:rPr>
          <w:t>7.3.1.</w:t>
        </w:r>
        <w:r w:rsidR="00994AB7">
          <w:rPr>
            <w:rFonts w:asciiTheme="minorHAnsi" w:eastAsiaTheme="minorEastAsia" w:hAnsiTheme="minorHAnsi" w:cstheme="minorBidi"/>
            <w:noProof/>
            <w:color w:val="auto"/>
          </w:rPr>
          <w:tab/>
        </w:r>
        <w:r w:rsidR="00994AB7" w:rsidRPr="008A715D">
          <w:rPr>
            <w:rStyle w:val="Hyperlink"/>
            <w:noProof/>
          </w:rPr>
          <w:t>Dopper Radar -</w:t>
        </w:r>
        <w:r w:rsidR="00994AB7">
          <w:rPr>
            <w:noProof/>
            <w:webHidden/>
          </w:rPr>
          <w:tab/>
        </w:r>
        <w:r>
          <w:rPr>
            <w:noProof/>
            <w:webHidden/>
          </w:rPr>
          <w:fldChar w:fldCharType="begin"/>
        </w:r>
        <w:r w:rsidR="00994AB7">
          <w:rPr>
            <w:noProof/>
            <w:webHidden/>
          </w:rPr>
          <w:instrText xml:space="preserve"> PAGEREF _Toc519171248 \h </w:instrText>
        </w:r>
        <w:r>
          <w:rPr>
            <w:noProof/>
            <w:webHidden/>
          </w:rPr>
        </w:r>
        <w:r>
          <w:rPr>
            <w:noProof/>
            <w:webHidden/>
          </w:rPr>
          <w:fldChar w:fldCharType="separate"/>
        </w:r>
        <w:r w:rsidR="00994AB7">
          <w:rPr>
            <w:noProof/>
            <w:webHidden/>
          </w:rPr>
          <w:t>30</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49" w:history="1">
        <w:r w:rsidR="00994AB7" w:rsidRPr="008A715D">
          <w:rPr>
            <w:rStyle w:val="Hyperlink"/>
            <w:noProof/>
          </w:rPr>
          <w:t>7.3.2.</w:t>
        </w:r>
        <w:r w:rsidR="00994AB7">
          <w:rPr>
            <w:rFonts w:asciiTheme="minorHAnsi" w:eastAsiaTheme="minorEastAsia" w:hAnsiTheme="minorHAnsi" w:cstheme="minorBidi"/>
            <w:noProof/>
            <w:color w:val="auto"/>
          </w:rPr>
          <w:tab/>
        </w:r>
        <w:r w:rsidR="00994AB7" w:rsidRPr="008A715D">
          <w:rPr>
            <w:rStyle w:val="Hyperlink"/>
            <w:noProof/>
          </w:rPr>
          <w:t>Time of Flight -</w:t>
        </w:r>
        <w:r w:rsidR="00994AB7">
          <w:rPr>
            <w:noProof/>
            <w:webHidden/>
          </w:rPr>
          <w:tab/>
        </w:r>
        <w:r>
          <w:rPr>
            <w:noProof/>
            <w:webHidden/>
          </w:rPr>
          <w:fldChar w:fldCharType="begin"/>
        </w:r>
        <w:r w:rsidR="00994AB7">
          <w:rPr>
            <w:noProof/>
            <w:webHidden/>
          </w:rPr>
          <w:instrText xml:space="preserve"> PAGEREF _Toc519171249 \h </w:instrText>
        </w:r>
        <w:r>
          <w:rPr>
            <w:noProof/>
            <w:webHidden/>
          </w:rPr>
        </w:r>
        <w:r>
          <w:rPr>
            <w:noProof/>
            <w:webHidden/>
          </w:rPr>
          <w:fldChar w:fldCharType="separate"/>
        </w:r>
        <w:r w:rsidR="00994AB7">
          <w:rPr>
            <w:noProof/>
            <w:webHidden/>
          </w:rPr>
          <w:t>30</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50" w:history="1">
        <w:r w:rsidR="00994AB7" w:rsidRPr="008A715D">
          <w:rPr>
            <w:rStyle w:val="Hyperlink"/>
            <w:noProof/>
          </w:rPr>
          <w:t>7.3.3.</w:t>
        </w:r>
        <w:r w:rsidR="00994AB7">
          <w:rPr>
            <w:rFonts w:asciiTheme="minorHAnsi" w:eastAsiaTheme="minorEastAsia" w:hAnsiTheme="minorHAnsi" w:cstheme="minorBidi"/>
            <w:noProof/>
            <w:color w:val="auto"/>
          </w:rPr>
          <w:tab/>
        </w:r>
        <w:r w:rsidR="00994AB7" w:rsidRPr="008A715D">
          <w:rPr>
            <w:rStyle w:val="Hyperlink"/>
            <w:noProof/>
          </w:rPr>
          <w:t>Direct Path Measurement</w:t>
        </w:r>
        <w:r w:rsidR="00994AB7">
          <w:rPr>
            <w:noProof/>
            <w:webHidden/>
          </w:rPr>
          <w:tab/>
        </w:r>
        <w:r>
          <w:rPr>
            <w:noProof/>
            <w:webHidden/>
          </w:rPr>
          <w:fldChar w:fldCharType="begin"/>
        </w:r>
        <w:r w:rsidR="00994AB7">
          <w:rPr>
            <w:noProof/>
            <w:webHidden/>
          </w:rPr>
          <w:instrText xml:space="preserve"> PAGEREF _Toc519171250 \h </w:instrText>
        </w:r>
        <w:r>
          <w:rPr>
            <w:noProof/>
            <w:webHidden/>
          </w:rPr>
        </w:r>
        <w:r>
          <w:rPr>
            <w:noProof/>
            <w:webHidden/>
          </w:rPr>
          <w:fldChar w:fldCharType="separate"/>
        </w:r>
        <w:r w:rsidR="00994AB7">
          <w:rPr>
            <w:noProof/>
            <w:webHidden/>
          </w:rPr>
          <w:t>30</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51" w:history="1">
        <w:r w:rsidR="00994AB7" w:rsidRPr="008A715D">
          <w:rPr>
            <w:rStyle w:val="Hyperlink"/>
            <w:noProof/>
          </w:rPr>
          <w:t>7.4.</w:t>
        </w:r>
        <w:r w:rsidR="00994AB7">
          <w:rPr>
            <w:rFonts w:asciiTheme="minorHAnsi" w:eastAsiaTheme="minorEastAsia" w:hAnsiTheme="minorHAnsi" w:cstheme="minorBidi"/>
            <w:noProof/>
            <w:color w:val="auto"/>
          </w:rPr>
          <w:tab/>
        </w:r>
        <w:r w:rsidR="00994AB7" w:rsidRPr="008A715D">
          <w:rPr>
            <w:rStyle w:val="Hyperlink"/>
            <w:noProof/>
          </w:rPr>
          <w:t>Compute The Velocity Retention</w:t>
        </w:r>
        <w:r w:rsidR="00994AB7">
          <w:rPr>
            <w:noProof/>
            <w:webHidden/>
          </w:rPr>
          <w:tab/>
        </w:r>
        <w:r>
          <w:rPr>
            <w:noProof/>
            <w:webHidden/>
          </w:rPr>
          <w:fldChar w:fldCharType="begin"/>
        </w:r>
        <w:r w:rsidR="00994AB7">
          <w:rPr>
            <w:noProof/>
            <w:webHidden/>
          </w:rPr>
          <w:instrText xml:space="preserve"> PAGEREF _Toc519171251 \h </w:instrText>
        </w:r>
        <w:r>
          <w:rPr>
            <w:noProof/>
            <w:webHidden/>
          </w:rPr>
        </w:r>
        <w:r>
          <w:rPr>
            <w:noProof/>
            <w:webHidden/>
          </w:rPr>
          <w:fldChar w:fldCharType="separate"/>
        </w:r>
        <w:r w:rsidR="00994AB7">
          <w:rPr>
            <w:noProof/>
            <w:webHidden/>
          </w:rPr>
          <w:t>31</w:t>
        </w:r>
        <w:r>
          <w:rPr>
            <w:noProof/>
            <w:webHidden/>
          </w:rPr>
          <w:fldChar w:fldCharType="end"/>
        </w:r>
      </w:hyperlink>
    </w:p>
    <w:p w:rsidR="00994AB7" w:rsidRDefault="005C120B">
      <w:pPr>
        <w:pStyle w:val="TOC1"/>
        <w:tabs>
          <w:tab w:val="left" w:pos="440"/>
          <w:tab w:val="right" w:leader="dot" w:pos="9350"/>
        </w:tabs>
        <w:rPr>
          <w:rFonts w:asciiTheme="minorHAnsi" w:eastAsiaTheme="minorEastAsia" w:hAnsiTheme="minorHAnsi" w:cstheme="minorBidi"/>
          <w:noProof/>
          <w:color w:val="auto"/>
        </w:rPr>
      </w:pPr>
      <w:hyperlink w:anchor="_Toc519171252" w:history="1">
        <w:r w:rsidR="00994AB7" w:rsidRPr="008A715D">
          <w:rPr>
            <w:rStyle w:val="Hyperlink"/>
            <w:noProof/>
          </w:rPr>
          <w:t>8.</w:t>
        </w:r>
        <w:r w:rsidR="00994AB7">
          <w:rPr>
            <w:rFonts w:asciiTheme="minorHAnsi" w:eastAsiaTheme="minorEastAsia" w:hAnsiTheme="minorHAnsi" w:cstheme="minorBidi"/>
            <w:noProof/>
            <w:color w:val="auto"/>
          </w:rPr>
          <w:tab/>
        </w:r>
        <w:r w:rsidR="00994AB7" w:rsidRPr="008A715D">
          <w:rPr>
            <w:rStyle w:val="Hyperlink"/>
            <w:noProof/>
          </w:rPr>
          <w:t>Putting It All Together</w:t>
        </w:r>
        <w:r w:rsidR="00994AB7">
          <w:rPr>
            <w:noProof/>
            <w:webHidden/>
          </w:rPr>
          <w:tab/>
        </w:r>
        <w:r>
          <w:rPr>
            <w:noProof/>
            <w:webHidden/>
          </w:rPr>
          <w:fldChar w:fldCharType="begin"/>
        </w:r>
        <w:r w:rsidR="00994AB7">
          <w:rPr>
            <w:noProof/>
            <w:webHidden/>
          </w:rPr>
          <w:instrText xml:space="preserve"> PAGEREF _Toc519171252 \h </w:instrText>
        </w:r>
        <w:r>
          <w:rPr>
            <w:noProof/>
            <w:webHidden/>
          </w:rPr>
        </w:r>
        <w:r>
          <w:rPr>
            <w:noProof/>
            <w:webHidden/>
          </w:rPr>
          <w:fldChar w:fldCharType="separate"/>
        </w:r>
        <w:r w:rsidR="00994AB7">
          <w:rPr>
            <w:noProof/>
            <w:webHidden/>
          </w:rPr>
          <w:t>31</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53" w:history="1">
        <w:r w:rsidR="00994AB7" w:rsidRPr="008A715D">
          <w:rPr>
            <w:rStyle w:val="Hyperlink"/>
            <w:noProof/>
          </w:rPr>
          <w:t>8.1.</w:t>
        </w:r>
        <w:r w:rsidR="00994AB7">
          <w:rPr>
            <w:rFonts w:asciiTheme="minorHAnsi" w:eastAsiaTheme="minorEastAsia" w:hAnsiTheme="minorHAnsi" w:cstheme="minorBidi"/>
            <w:noProof/>
            <w:color w:val="auto"/>
          </w:rPr>
          <w:tab/>
        </w:r>
        <w:r w:rsidR="00994AB7" w:rsidRPr="008A715D">
          <w:rPr>
            <w:rStyle w:val="Hyperlink"/>
            <w:noProof/>
          </w:rPr>
          <w:t>Verify The 11 Ballistic Mgmt Input Variables -</w:t>
        </w:r>
        <w:r w:rsidR="00994AB7">
          <w:rPr>
            <w:noProof/>
            <w:webHidden/>
          </w:rPr>
          <w:tab/>
        </w:r>
        <w:r>
          <w:rPr>
            <w:noProof/>
            <w:webHidden/>
          </w:rPr>
          <w:fldChar w:fldCharType="begin"/>
        </w:r>
        <w:r w:rsidR="00994AB7">
          <w:rPr>
            <w:noProof/>
            <w:webHidden/>
          </w:rPr>
          <w:instrText xml:space="preserve"> PAGEREF _Toc519171253 \h </w:instrText>
        </w:r>
        <w:r>
          <w:rPr>
            <w:noProof/>
            <w:webHidden/>
          </w:rPr>
        </w:r>
        <w:r>
          <w:rPr>
            <w:noProof/>
            <w:webHidden/>
          </w:rPr>
          <w:fldChar w:fldCharType="separate"/>
        </w:r>
        <w:r w:rsidR="00994AB7">
          <w:rPr>
            <w:noProof/>
            <w:webHidden/>
          </w:rPr>
          <w:t>31</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54" w:history="1">
        <w:r w:rsidR="00994AB7" w:rsidRPr="008A715D">
          <w:rPr>
            <w:rStyle w:val="Hyperlink"/>
            <w:noProof/>
          </w:rPr>
          <w:t>8.2.</w:t>
        </w:r>
        <w:r w:rsidR="00994AB7">
          <w:rPr>
            <w:rFonts w:asciiTheme="minorHAnsi" w:eastAsiaTheme="minorEastAsia" w:hAnsiTheme="minorHAnsi" w:cstheme="minorBidi"/>
            <w:noProof/>
            <w:color w:val="auto"/>
          </w:rPr>
          <w:tab/>
        </w:r>
        <w:r w:rsidR="00994AB7" w:rsidRPr="008A715D">
          <w:rPr>
            <w:rStyle w:val="Hyperlink"/>
            <w:noProof/>
          </w:rPr>
          <w:t>Enter Ten Rifle System Input Variables -</w:t>
        </w:r>
        <w:r w:rsidR="00994AB7">
          <w:rPr>
            <w:noProof/>
            <w:webHidden/>
          </w:rPr>
          <w:tab/>
        </w:r>
        <w:r>
          <w:rPr>
            <w:noProof/>
            <w:webHidden/>
          </w:rPr>
          <w:fldChar w:fldCharType="begin"/>
        </w:r>
        <w:r w:rsidR="00994AB7">
          <w:rPr>
            <w:noProof/>
            <w:webHidden/>
          </w:rPr>
          <w:instrText xml:space="preserve"> PAGEREF _Toc519171254 \h </w:instrText>
        </w:r>
        <w:r>
          <w:rPr>
            <w:noProof/>
            <w:webHidden/>
          </w:rPr>
        </w:r>
        <w:r>
          <w:rPr>
            <w:noProof/>
            <w:webHidden/>
          </w:rPr>
          <w:fldChar w:fldCharType="separate"/>
        </w:r>
        <w:r w:rsidR="00994AB7">
          <w:rPr>
            <w:noProof/>
            <w:webHidden/>
          </w:rPr>
          <w:t>31</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55" w:history="1">
        <w:r w:rsidR="00994AB7" w:rsidRPr="008A715D">
          <w:rPr>
            <w:rStyle w:val="Hyperlink"/>
            <w:noProof/>
          </w:rPr>
          <w:t>8.3.</w:t>
        </w:r>
        <w:r w:rsidR="00994AB7">
          <w:rPr>
            <w:rFonts w:asciiTheme="minorHAnsi" w:eastAsiaTheme="minorEastAsia" w:hAnsiTheme="minorHAnsi" w:cstheme="minorBidi"/>
            <w:noProof/>
            <w:color w:val="auto"/>
          </w:rPr>
          <w:tab/>
        </w:r>
        <w:r w:rsidR="00994AB7" w:rsidRPr="008A715D">
          <w:rPr>
            <w:rStyle w:val="Hyperlink"/>
            <w:noProof/>
          </w:rPr>
          <w:t>Determine The VR Values -</w:t>
        </w:r>
        <w:r w:rsidR="00994AB7">
          <w:rPr>
            <w:noProof/>
            <w:webHidden/>
          </w:rPr>
          <w:tab/>
        </w:r>
        <w:r>
          <w:rPr>
            <w:noProof/>
            <w:webHidden/>
          </w:rPr>
          <w:fldChar w:fldCharType="begin"/>
        </w:r>
        <w:r w:rsidR="00994AB7">
          <w:rPr>
            <w:noProof/>
            <w:webHidden/>
          </w:rPr>
          <w:instrText xml:space="preserve"> PAGEREF _Toc519171255 \h </w:instrText>
        </w:r>
        <w:r>
          <w:rPr>
            <w:noProof/>
            <w:webHidden/>
          </w:rPr>
        </w:r>
        <w:r>
          <w:rPr>
            <w:noProof/>
            <w:webHidden/>
          </w:rPr>
          <w:fldChar w:fldCharType="separate"/>
        </w:r>
        <w:r w:rsidR="00994AB7">
          <w:rPr>
            <w:noProof/>
            <w:webHidden/>
          </w:rPr>
          <w:t>31</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56" w:history="1">
        <w:r w:rsidR="00994AB7" w:rsidRPr="008A715D">
          <w:rPr>
            <w:rStyle w:val="Hyperlink"/>
            <w:noProof/>
          </w:rPr>
          <w:t>8.4.</w:t>
        </w:r>
        <w:r w:rsidR="00994AB7">
          <w:rPr>
            <w:rFonts w:asciiTheme="minorHAnsi" w:eastAsiaTheme="minorEastAsia" w:hAnsiTheme="minorHAnsi" w:cstheme="minorBidi"/>
            <w:noProof/>
            <w:color w:val="auto"/>
          </w:rPr>
          <w:tab/>
        </w:r>
        <w:r w:rsidR="00994AB7" w:rsidRPr="008A715D">
          <w:rPr>
            <w:rStyle w:val="Hyperlink"/>
            <w:noProof/>
          </w:rPr>
          <w:t>Enter The Density, Wind and Coriolis -</w:t>
        </w:r>
        <w:r w:rsidR="00994AB7">
          <w:rPr>
            <w:noProof/>
            <w:webHidden/>
          </w:rPr>
          <w:tab/>
        </w:r>
        <w:r>
          <w:rPr>
            <w:noProof/>
            <w:webHidden/>
          </w:rPr>
          <w:fldChar w:fldCharType="begin"/>
        </w:r>
        <w:r w:rsidR="00994AB7">
          <w:rPr>
            <w:noProof/>
            <w:webHidden/>
          </w:rPr>
          <w:instrText xml:space="preserve"> PAGEREF _Toc519171256 \h </w:instrText>
        </w:r>
        <w:r>
          <w:rPr>
            <w:noProof/>
            <w:webHidden/>
          </w:rPr>
        </w:r>
        <w:r>
          <w:rPr>
            <w:noProof/>
            <w:webHidden/>
          </w:rPr>
          <w:fldChar w:fldCharType="separate"/>
        </w:r>
        <w:r w:rsidR="00994AB7">
          <w:rPr>
            <w:noProof/>
            <w:webHidden/>
          </w:rPr>
          <w:t>31</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57" w:history="1">
        <w:r w:rsidR="00994AB7" w:rsidRPr="008A715D">
          <w:rPr>
            <w:rStyle w:val="Hyperlink"/>
            <w:noProof/>
          </w:rPr>
          <w:t>8.4.1.</w:t>
        </w:r>
        <w:r w:rsidR="00994AB7">
          <w:rPr>
            <w:rFonts w:asciiTheme="minorHAnsi" w:eastAsiaTheme="minorEastAsia" w:hAnsiTheme="minorHAnsi" w:cstheme="minorBidi"/>
            <w:noProof/>
            <w:color w:val="auto"/>
          </w:rPr>
          <w:tab/>
        </w:r>
        <w:r w:rsidR="00994AB7" w:rsidRPr="008A715D">
          <w:rPr>
            <w:rStyle w:val="Hyperlink"/>
            <w:noProof/>
          </w:rPr>
          <w:t>Determine The Air Density -</w:t>
        </w:r>
        <w:r w:rsidR="00994AB7">
          <w:rPr>
            <w:noProof/>
            <w:webHidden/>
          </w:rPr>
          <w:tab/>
        </w:r>
        <w:r>
          <w:rPr>
            <w:noProof/>
            <w:webHidden/>
          </w:rPr>
          <w:fldChar w:fldCharType="begin"/>
        </w:r>
        <w:r w:rsidR="00994AB7">
          <w:rPr>
            <w:noProof/>
            <w:webHidden/>
          </w:rPr>
          <w:instrText xml:space="preserve"> PAGEREF _Toc519171257 \h </w:instrText>
        </w:r>
        <w:r>
          <w:rPr>
            <w:noProof/>
            <w:webHidden/>
          </w:rPr>
        </w:r>
        <w:r>
          <w:rPr>
            <w:noProof/>
            <w:webHidden/>
          </w:rPr>
          <w:fldChar w:fldCharType="separate"/>
        </w:r>
        <w:r w:rsidR="00994AB7">
          <w:rPr>
            <w:noProof/>
            <w:webHidden/>
          </w:rPr>
          <w:t>31</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58" w:history="1">
        <w:r w:rsidR="00994AB7" w:rsidRPr="008A715D">
          <w:rPr>
            <w:rStyle w:val="Hyperlink"/>
            <w:noProof/>
          </w:rPr>
          <w:t>8.4.2.</w:t>
        </w:r>
        <w:r w:rsidR="00994AB7">
          <w:rPr>
            <w:rFonts w:asciiTheme="minorHAnsi" w:eastAsiaTheme="minorEastAsia" w:hAnsiTheme="minorHAnsi" w:cstheme="minorBidi"/>
            <w:noProof/>
            <w:color w:val="auto"/>
          </w:rPr>
          <w:tab/>
        </w:r>
        <w:r w:rsidR="00994AB7" w:rsidRPr="008A715D">
          <w:rPr>
            <w:rStyle w:val="Hyperlink"/>
            <w:noProof/>
          </w:rPr>
          <w:t>Enter The Wind -</w:t>
        </w:r>
        <w:r w:rsidR="00994AB7">
          <w:rPr>
            <w:noProof/>
            <w:webHidden/>
          </w:rPr>
          <w:tab/>
        </w:r>
        <w:r>
          <w:rPr>
            <w:noProof/>
            <w:webHidden/>
          </w:rPr>
          <w:fldChar w:fldCharType="begin"/>
        </w:r>
        <w:r w:rsidR="00994AB7">
          <w:rPr>
            <w:noProof/>
            <w:webHidden/>
          </w:rPr>
          <w:instrText xml:space="preserve"> PAGEREF _Toc519171258 \h </w:instrText>
        </w:r>
        <w:r>
          <w:rPr>
            <w:noProof/>
            <w:webHidden/>
          </w:rPr>
        </w:r>
        <w:r>
          <w:rPr>
            <w:noProof/>
            <w:webHidden/>
          </w:rPr>
          <w:fldChar w:fldCharType="separate"/>
        </w:r>
        <w:r w:rsidR="00994AB7">
          <w:rPr>
            <w:noProof/>
            <w:webHidden/>
          </w:rPr>
          <w:t>31</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59" w:history="1">
        <w:r w:rsidR="00994AB7" w:rsidRPr="008A715D">
          <w:rPr>
            <w:rStyle w:val="Hyperlink"/>
            <w:noProof/>
          </w:rPr>
          <w:t>8.4.3.</w:t>
        </w:r>
        <w:r w:rsidR="00994AB7">
          <w:rPr>
            <w:rFonts w:asciiTheme="minorHAnsi" w:eastAsiaTheme="minorEastAsia" w:hAnsiTheme="minorHAnsi" w:cstheme="minorBidi"/>
            <w:noProof/>
            <w:color w:val="auto"/>
          </w:rPr>
          <w:tab/>
        </w:r>
        <w:r w:rsidR="00994AB7" w:rsidRPr="008A715D">
          <w:rPr>
            <w:rStyle w:val="Hyperlink"/>
            <w:noProof/>
          </w:rPr>
          <w:t>Enter The Coriolis Input -</w:t>
        </w:r>
        <w:r w:rsidR="00994AB7">
          <w:rPr>
            <w:noProof/>
            <w:webHidden/>
          </w:rPr>
          <w:tab/>
        </w:r>
        <w:r>
          <w:rPr>
            <w:noProof/>
            <w:webHidden/>
          </w:rPr>
          <w:fldChar w:fldCharType="begin"/>
        </w:r>
        <w:r w:rsidR="00994AB7">
          <w:rPr>
            <w:noProof/>
            <w:webHidden/>
          </w:rPr>
          <w:instrText xml:space="preserve"> PAGEREF _Toc519171259 \h </w:instrText>
        </w:r>
        <w:r>
          <w:rPr>
            <w:noProof/>
            <w:webHidden/>
          </w:rPr>
        </w:r>
        <w:r>
          <w:rPr>
            <w:noProof/>
            <w:webHidden/>
          </w:rPr>
          <w:fldChar w:fldCharType="separate"/>
        </w:r>
        <w:r w:rsidR="00994AB7">
          <w:rPr>
            <w:noProof/>
            <w:webHidden/>
          </w:rPr>
          <w:t>32</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60" w:history="1">
        <w:r w:rsidR="00994AB7" w:rsidRPr="008A715D">
          <w:rPr>
            <w:rStyle w:val="Hyperlink"/>
            <w:noProof/>
          </w:rPr>
          <w:t>8.5.</w:t>
        </w:r>
        <w:r w:rsidR="00994AB7">
          <w:rPr>
            <w:rFonts w:asciiTheme="minorHAnsi" w:eastAsiaTheme="minorEastAsia" w:hAnsiTheme="minorHAnsi" w:cstheme="minorBidi"/>
            <w:noProof/>
            <w:color w:val="auto"/>
          </w:rPr>
          <w:tab/>
        </w:r>
        <w:r w:rsidR="00994AB7" w:rsidRPr="008A715D">
          <w:rPr>
            <w:rStyle w:val="Hyperlink"/>
            <w:noProof/>
          </w:rPr>
          <w:t>Compute the NAV -</w:t>
        </w:r>
        <w:r w:rsidR="00994AB7">
          <w:rPr>
            <w:noProof/>
            <w:webHidden/>
          </w:rPr>
          <w:tab/>
        </w:r>
        <w:r>
          <w:rPr>
            <w:noProof/>
            <w:webHidden/>
          </w:rPr>
          <w:fldChar w:fldCharType="begin"/>
        </w:r>
        <w:r w:rsidR="00994AB7">
          <w:rPr>
            <w:noProof/>
            <w:webHidden/>
          </w:rPr>
          <w:instrText xml:space="preserve"> PAGEREF _Toc519171260 \h </w:instrText>
        </w:r>
        <w:r>
          <w:rPr>
            <w:noProof/>
            <w:webHidden/>
          </w:rPr>
        </w:r>
        <w:r>
          <w:rPr>
            <w:noProof/>
            <w:webHidden/>
          </w:rPr>
          <w:fldChar w:fldCharType="separate"/>
        </w:r>
        <w:r w:rsidR="00994AB7">
          <w:rPr>
            <w:noProof/>
            <w:webHidden/>
          </w:rPr>
          <w:t>32</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61" w:history="1">
        <w:r w:rsidR="00994AB7" w:rsidRPr="008A715D">
          <w:rPr>
            <w:rStyle w:val="Hyperlink"/>
            <w:noProof/>
          </w:rPr>
          <w:t>8.6.</w:t>
        </w:r>
        <w:r w:rsidR="00994AB7">
          <w:rPr>
            <w:rFonts w:asciiTheme="minorHAnsi" w:eastAsiaTheme="minorEastAsia" w:hAnsiTheme="minorHAnsi" w:cstheme="minorBidi"/>
            <w:noProof/>
            <w:color w:val="auto"/>
          </w:rPr>
          <w:tab/>
        </w:r>
        <w:r w:rsidR="00994AB7" w:rsidRPr="008A715D">
          <w:rPr>
            <w:rStyle w:val="Hyperlink"/>
            <w:noProof/>
          </w:rPr>
          <w:t>Enter The Range -</w:t>
        </w:r>
        <w:r w:rsidR="00994AB7">
          <w:rPr>
            <w:noProof/>
            <w:webHidden/>
          </w:rPr>
          <w:tab/>
        </w:r>
        <w:r>
          <w:rPr>
            <w:noProof/>
            <w:webHidden/>
          </w:rPr>
          <w:fldChar w:fldCharType="begin"/>
        </w:r>
        <w:r w:rsidR="00994AB7">
          <w:rPr>
            <w:noProof/>
            <w:webHidden/>
          </w:rPr>
          <w:instrText xml:space="preserve"> PAGEREF _Toc519171261 \h </w:instrText>
        </w:r>
        <w:r>
          <w:rPr>
            <w:noProof/>
            <w:webHidden/>
          </w:rPr>
        </w:r>
        <w:r>
          <w:rPr>
            <w:noProof/>
            <w:webHidden/>
          </w:rPr>
          <w:fldChar w:fldCharType="separate"/>
        </w:r>
        <w:r w:rsidR="00994AB7">
          <w:rPr>
            <w:noProof/>
            <w:webHidden/>
          </w:rPr>
          <w:t>32</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62" w:history="1">
        <w:r w:rsidR="00994AB7" w:rsidRPr="008A715D">
          <w:rPr>
            <w:rStyle w:val="Hyperlink"/>
            <w:noProof/>
          </w:rPr>
          <w:t>8.7.</w:t>
        </w:r>
        <w:r w:rsidR="00994AB7">
          <w:rPr>
            <w:rFonts w:asciiTheme="minorHAnsi" w:eastAsiaTheme="minorEastAsia" w:hAnsiTheme="minorHAnsi" w:cstheme="minorBidi"/>
            <w:noProof/>
            <w:color w:val="auto"/>
          </w:rPr>
          <w:tab/>
        </w:r>
        <w:r w:rsidR="00994AB7" w:rsidRPr="008A715D">
          <w:rPr>
            <w:rStyle w:val="Hyperlink"/>
            <w:noProof/>
          </w:rPr>
          <w:t>Enter The Slope -</w:t>
        </w:r>
        <w:r w:rsidR="00994AB7">
          <w:rPr>
            <w:noProof/>
            <w:webHidden/>
          </w:rPr>
          <w:tab/>
        </w:r>
        <w:r>
          <w:rPr>
            <w:noProof/>
            <w:webHidden/>
          </w:rPr>
          <w:fldChar w:fldCharType="begin"/>
        </w:r>
        <w:r w:rsidR="00994AB7">
          <w:rPr>
            <w:noProof/>
            <w:webHidden/>
          </w:rPr>
          <w:instrText xml:space="preserve"> PAGEREF _Toc519171262 \h </w:instrText>
        </w:r>
        <w:r>
          <w:rPr>
            <w:noProof/>
            <w:webHidden/>
          </w:rPr>
        </w:r>
        <w:r>
          <w:rPr>
            <w:noProof/>
            <w:webHidden/>
          </w:rPr>
          <w:fldChar w:fldCharType="separate"/>
        </w:r>
        <w:r w:rsidR="00994AB7">
          <w:rPr>
            <w:noProof/>
            <w:webHidden/>
          </w:rPr>
          <w:t>32</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63" w:history="1">
        <w:r w:rsidR="00994AB7" w:rsidRPr="008A715D">
          <w:rPr>
            <w:rStyle w:val="Hyperlink"/>
            <w:noProof/>
          </w:rPr>
          <w:t>8.8.</w:t>
        </w:r>
        <w:r w:rsidR="00994AB7">
          <w:rPr>
            <w:rFonts w:asciiTheme="minorHAnsi" w:eastAsiaTheme="minorEastAsia" w:hAnsiTheme="minorHAnsi" w:cstheme="minorBidi"/>
            <w:noProof/>
            <w:color w:val="auto"/>
          </w:rPr>
          <w:tab/>
        </w:r>
        <w:r w:rsidR="00994AB7" w:rsidRPr="008A715D">
          <w:rPr>
            <w:rStyle w:val="Hyperlink"/>
            <w:noProof/>
          </w:rPr>
          <w:t>Hold The EHP And The Wind; Release The Shot  -</w:t>
        </w:r>
        <w:r w:rsidR="00994AB7">
          <w:rPr>
            <w:noProof/>
            <w:webHidden/>
          </w:rPr>
          <w:tab/>
        </w:r>
        <w:r>
          <w:rPr>
            <w:noProof/>
            <w:webHidden/>
          </w:rPr>
          <w:fldChar w:fldCharType="begin"/>
        </w:r>
        <w:r w:rsidR="00994AB7">
          <w:rPr>
            <w:noProof/>
            <w:webHidden/>
          </w:rPr>
          <w:instrText xml:space="preserve"> PAGEREF _Toc519171263 \h </w:instrText>
        </w:r>
        <w:r>
          <w:rPr>
            <w:noProof/>
            <w:webHidden/>
          </w:rPr>
        </w:r>
        <w:r>
          <w:rPr>
            <w:noProof/>
            <w:webHidden/>
          </w:rPr>
          <w:fldChar w:fldCharType="separate"/>
        </w:r>
        <w:r w:rsidR="00994AB7">
          <w:rPr>
            <w:noProof/>
            <w:webHidden/>
          </w:rPr>
          <w:t>32</w:t>
        </w:r>
        <w:r>
          <w:rPr>
            <w:noProof/>
            <w:webHidden/>
          </w:rPr>
          <w:fldChar w:fldCharType="end"/>
        </w:r>
      </w:hyperlink>
    </w:p>
    <w:p w:rsidR="00994AB7" w:rsidRDefault="005C120B">
      <w:pPr>
        <w:pStyle w:val="TOC1"/>
        <w:tabs>
          <w:tab w:val="left" w:pos="440"/>
          <w:tab w:val="right" w:leader="dot" w:pos="9350"/>
        </w:tabs>
        <w:rPr>
          <w:rFonts w:asciiTheme="minorHAnsi" w:eastAsiaTheme="minorEastAsia" w:hAnsiTheme="minorHAnsi" w:cstheme="minorBidi"/>
          <w:noProof/>
          <w:color w:val="auto"/>
        </w:rPr>
      </w:pPr>
      <w:hyperlink w:anchor="_Toc519171264" w:history="1">
        <w:r w:rsidR="00994AB7" w:rsidRPr="008A715D">
          <w:rPr>
            <w:rStyle w:val="Hyperlink"/>
            <w:noProof/>
          </w:rPr>
          <w:t>9.</w:t>
        </w:r>
        <w:r w:rsidR="00994AB7">
          <w:rPr>
            <w:rFonts w:asciiTheme="minorHAnsi" w:eastAsiaTheme="minorEastAsia" w:hAnsiTheme="minorHAnsi" w:cstheme="minorBidi"/>
            <w:noProof/>
            <w:color w:val="auto"/>
          </w:rPr>
          <w:tab/>
        </w:r>
        <w:r w:rsidR="00994AB7" w:rsidRPr="008A715D">
          <w:rPr>
            <w:rStyle w:val="Hyperlink"/>
            <w:noProof/>
          </w:rPr>
          <w:t>Examples</w:t>
        </w:r>
        <w:r w:rsidR="00994AB7">
          <w:rPr>
            <w:noProof/>
            <w:webHidden/>
          </w:rPr>
          <w:tab/>
        </w:r>
        <w:r>
          <w:rPr>
            <w:noProof/>
            <w:webHidden/>
          </w:rPr>
          <w:fldChar w:fldCharType="begin"/>
        </w:r>
        <w:r w:rsidR="00994AB7">
          <w:rPr>
            <w:noProof/>
            <w:webHidden/>
          </w:rPr>
          <w:instrText xml:space="preserve"> PAGEREF _Toc519171264 \h </w:instrText>
        </w:r>
        <w:r>
          <w:rPr>
            <w:noProof/>
            <w:webHidden/>
          </w:rPr>
        </w:r>
        <w:r>
          <w:rPr>
            <w:noProof/>
            <w:webHidden/>
          </w:rPr>
          <w:fldChar w:fldCharType="separate"/>
        </w:r>
        <w:r w:rsidR="00994AB7">
          <w:rPr>
            <w:noProof/>
            <w:webHidden/>
          </w:rPr>
          <w:t>32</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65" w:history="1">
        <w:r w:rsidR="00994AB7" w:rsidRPr="008A715D">
          <w:rPr>
            <w:rStyle w:val="Hyperlink"/>
            <w:noProof/>
          </w:rPr>
          <w:t>9.1.</w:t>
        </w:r>
        <w:r w:rsidR="00994AB7">
          <w:rPr>
            <w:rFonts w:asciiTheme="minorHAnsi" w:eastAsiaTheme="minorEastAsia" w:hAnsiTheme="minorHAnsi" w:cstheme="minorBidi"/>
            <w:noProof/>
            <w:color w:val="auto"/>
          </w:rPr>
          <w:tab/>
        </w:r>
        <w:r w:rsidR="00994AB7" w:rsidRPr="008A715D">
          <w:rPr>
            <w:rStyle w:val="Hyperlink"/>
            <w:noProof/>
          </w:rPr>
          <w:t>Example One</w:t>
        </w:r>
        <w:r w:rsidR="00994AB7">
          <w:rPr>
            <w:noProof/>
            <w:webHidden/>
          </w:rPr>
          <w:tab/>
        </w:r>
        <w:r>
          <w:rPr>
            <w:noProof/>
            <w:webHidden/>
          </w:rPr>
          <w:fldChar w:fldCharType="begin"/>
        </w:r>
        <w:r w:rsidR="00994AB7">
          <w:rPr>
            <w:noProof/>
            <w:webHidden/>
          </w:rPr>
          <w:instrText xml:space="preserve"> PAGEREF _Toc519171265 \h </w:instrText>
        </w:r>
        <w:r>
          <w:rPr>
            <w:noProof/>
            <w:webHidden/>
          </w:rPr>
        </w:r>
        <w:r>
          <w:rPr>
            <w:noProof/>
            <w:webHidden/>
          </w:rPr>
          <w:fldChar w:fldCharType="separate"/>
        </w:r>
        <w:r w:rsidR="00994AB7">
          <w:rPr>
            <w:noProof/>
            <w:webHidden/>
          </w:rPr>
          <w:t>32</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66" w:history="1">
        <w:r w:rsidR="00994AB7" w:rsidRPr="008A715D">
          <w:rPr>
            <w:rStyle w:val="Hyperlink"/>
            <w:noProof/>
          </w:rPr>
          <w:t>9.2.</w:t>
        </w:r>
        <w:r w:rsidR="00994AB7">
          <w:rPr>
            <w:rFonts w:asciiTheme="minorHAnsi" w:eastAsiaTheme="minorEastAsia" w:hAnsiTheme="minorHAnsi" w:cstheme="minorBidi"/>
            <w:noProof/>
            <w:color w:val="auto"/>
          </w:rPr>
          <w:tab/>
        </w:r>
        <w:r w:rsidR="00994AB7" w:rsidRPr="008A715D">
          <w:rPr>
            <w:rStyle w:val="Hyperlink"/>
            <w:noProof/>
          </w:rPr>
          <w:t>Example Two</w:t>
        </w:r>
        <w:r w:rsidR="00994AB7">
          <w:rPr>
            <w:noProof/>
            <w:webHidden/>
          </w:rPr>
          <w:tab/>
        </w:r>
        <w:r>
          <w:rPr>
            <w:noProof/>
            <w:webHidden/>
          </w:rPr>
          <w:fldChar w:fldCharType="begin"/>
        </w:r>
        <w:r w:rsidR="00994AB7">
          <w:rPr>
            <w:noProof/>
            <w:webHidden/>
          </w:rPr>
          <w:instrText xml:space="preserve"> PAGEREF _Toc519171266 \h </w:instrText>
        </w:r>
        <w:r>
          <w:rPr>
            <w:noProof/>
            <w:webHidden/>
          </w:rPr>
        </w:r>
        <w:r>
          <w:rPr>
            <w:noProof/>
            <w:webHidden/>
          </w:rPr>
          <w:fldChar w:fldCharType="separate"/>
        </w:r>
        <w:r w:rsidR="00994AB7">
          <w:rPr>
            <w:noProof/>
            <w:webHidden/>
          </w:rPr>
          <w:t>33</w:t>
        </w:r>
        <w:r>
          <w:rPr>
            <w:noProof/>
            <w:webHidden/>
          </w:rPr>
          <w:fldChar w:fldCharType="end"/>
        </w:r>
      </w:hyperlink>
    </w:p>
    <w:p w:rsidR="00994AB7" w:rsidRDefault="005C120B">
      <w:pPr>
        <w:pStyle w:val="TOC2"/>
        <w:tabs>
          <w:tab w:val="left" w:pos="880"/>
          <w:tab w:val="right" w:leader="dot" w:pos="9350"/>
        </w:tabs>
        <w:rPr>
          <w:rFonts w:asciiTheme="minorHAnsi" w:eastAsiaTheme="minorEastAsia" w:hAnsiTheme="minorHAnsi" w:cstheme="minorBidi"/>
          <w:noProof/>
          <w:color w:val="auto"/>
        </w:rPr>
      </w:pPr>
      <w:hyperlink w:anchor="_Toc519171267" w:history="1">
        <w:r w:rsidR="00994AB7" w:rsidRPr="008A715D">
          <w:rPr>
            <w:rStyle w:val="Hyperlink"/>
            <w:noProof/>
          </w:rPr>
          <w:t>9.3.</w:t>
        </w:r>
        <w:r w:rsidR="00994AB7">
          <w:rPr>
            <w:rFonts w:asciiTheme="minorHAnsi" w:eastAsiaTheme="minorEastAsia" w:hAnsiTheme="minorHAnsi" w:cstheme="minorBidi"/>
            <w:noProof/>
            <w:color w:val="auto"/>
          </w:rPr>
          <w:tab/>
        </w:r>
        <w:r w:rsidR="00994AB7" w:rsidRPr="008A715D">
          <w:rPr>
            <w:rStyle w:val="Hyperlink"/>
            <w:noProof/>
          </w:rPr>
          <w:t>Example Th</w:t>
        </w:r>
        <w:r w:rsidR="00994AB7" w:rsidRPr="008A715D">
          <w:rPr>
            <w:rStyle w:val="Hyperlink"/>
            <w:noProof/>
          </w:rPr>
          <w:t>r</w:t>
        </w:r>
        <w:r w:rsidR="00994AB7" w:rsidRPr="008A715D">
          <w:rPr>
            <w:rStyle w:val="Hyperlink"/>
            <w:noProof/>
          </w:rPr>
          <w:t>ee</w:t>
        </w:r>
        <w:r w:rsidR="00994AB7">
          <w:rPr>
            <w:noProof/>
            <w:webHidden/>
          </w:rPr>
          <w:tab/>
        </w:r>
        <w:r>
          <w:rPr>
            <w:noProof/>
            <w:webHidden/>
          </w:rPr>
          <w:fldChar w:fldCharType="begin"/>
        </w:r>
        <w:r w:rsidR="00994AB7">
          <w:rPr>
            <w:noProof/>
            <w:webHidden/>
          </w:rPr>
          <w:instrText xml:space="preserve"> PAGEREF _Toc519171267 \h </w:instrText>
        </w:r>
        <w:r>
          <w:rPr>
            <w:noProof/>
            <w:webHidden/>
          </w:rPr>
        </w:r>
        <w:r>
          <w:rPr>
            <w:noProof/>
            <w:webHidden/>
          </w:rPr>
          <w:fldChar w:fldCharType="separate"/>
        </w:r>
        <w:r w:rsidR="00994AB7">
          <w:rPr>
            <w:noProof/>
            <w:webHidden/>
          </w:rPr>
          <w:t>34</w:t>
        </w:r>
        <w:r>
          <w:rPr>
            <w:noProof/>
            <w:webHidden/>
          </w:rPr>
          <w:fldChar w:fldCharType="end"/>
        </w:r>
      </w:hyperlink>
    </w:p>
    <w:p w:rsidR="00994AB7" w:rsidRDefault="005C120B">
      <w:pPr>
        <w:pStyle w:val="TOC1"/>
        <w:tabs>
          <w:tab w:val="left" w:pos="660"/>
          <w:tab w:val="right" w:leader="dot" w:pos="9350"/>
        </w:tabs>
        <w:rPr>
          <w:rFonts w:asciiTheme="minorHAnsi" w:eastAsiaTheme="minorEastAsia" w:hAnsiTheme="minorHAnsi" w:cstheme="minorBidi"/>
          <w:noProof/>
          <w:color w:val="auto"/>
        </w:rPr>
      </w:pPr>
      <w:hyperlink w:anchor="_Toc519171268" w:history="1">
        <w:r w:rsidR="00994AB7" w:rsidRPr="008A715D">
          <w:rPr>
            <w:rStyle w:val="Hyperlink"/>
            <w:noProof/>
          </w:rPr>
          <w:t>10.</w:t>
        </w:r>
        <w:r w:rsidR="00994AB7">
          <w:rPr>
            <w:rFonts w:asciiTheme="minorHAnsi" w:eastAsiaTheme="minorEastAsia" w:hAnsiTheme="minorHAnsi" w:cstheme="minorBidi"/>
            <w:noProof/>
            <w:color w:val="auto"/>
          </w:rPr>
          <w:tab/>
        </w:r>
        <w:r w:rsidR="00994AB7" w:rsidRPr="008A715D">
          <w:rPr>
            <w:rStyle w:val="Hyperlink"/>
            <w:noProof/>
          </w:rPr>
          <w:t>Appendices</w:t>
        </w:r>
        <w:r w:rsidR="00994AB7">
          <w:rPr>
            <w:noProof/>
            <w:webHidden/>
          </w:rPr>
          <w:tab/>
        </w:r>
        <w:r>
          <w:rPr>
            <w:noProof/>
            <w:webHidden/>
          </w:rPr>
          <w:fldChar w:fldCharType="begin"/>
        </w:r>
        <w:r w:rsidR="00994AB7">
          <w:rPr>
            <w:noProof/>
            <w:webHidden/>
          </w:rPr>
          <w:instrText xml:space="preserve"> PAGEREF _Toc519171268 \h </w:instrText>
        </w:r>
        <w:r>
          <w:rPr>
            <w:noProof/>
            <w:webHidden/>
          </w:rPr>
        </w:r>
        <w:r>
          <w:rPr>
            <w:noProof/>
            <w:webHidden/>
          </w:rPr>
          <w:fldChar w:fldCharType="separate"/>
        </w:r>
        <w:r w:rsidR="00994AB7">
          <w:rPr>
            <w:noProof/>
            <w:webHidden/>
          </w:rPr>
          <w:t>35</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69" w:history="1">
        <w:r w:rsidR="00994AB7" w:rsidRPr="008A715D">
          <w:rPr>
            <w:rStyle w:val="Hyperlink"/>
            <w:noProof/>
          </w:rPr>
          <w:t>10.1.</w:t>
        </w:r>
        <w:r w:rsidR="00994AB7">
          <w:rPr>
            <w:rFonts w:asciiTheme="minorHAnsi" w:eastAsiaTheme="minorEastAsia" w:hAnsiTheme="minorHAnsi" w:cstheme="minorBidi"/>
            <w:noProof/>
            <w:color w:val="auto"/>
          </w:rPr>
          <w:tab/>
        </w:r>
        <w:r w:rsidR="00994AB7" w:rsidRPr="008A715D">
          <w:rPr>
            <w:rStyle w:val="Hyperlink"/>
            <w:noProof/>
          </w:rPr>
          <w:t>Crosswind Effects -</w:t>
        </w:r>
        <w:r w:rsidR="00994AB7">
          <w:rPr>
            <w:noProof/>
            <w:webHidden/>
          </w:rPr>
          <w:tab/>
        </w:r>
        <w:r>
          <w:rPr>
            <w:noProof/>
            <w:webHidden/>
          </w:rPr>
          <w:fldChar w:fldCharType="begin"/>
        </w:r>
        <w:r w:rsidR="00994AB7">
          <w:rPr>
            <w:noProof/>
            <w:webHidden/>
          </w:rPr>
          <w:instrText xml:space="preserve"> PAGEREF _Toc519171269 \h </w:instrText>
        </w:r>
        <w:r>
          <w:rPr>
            <w:noProof/>
            <w:webHidden/>
          </w:rPr>
        </w:r>
        <w:r>
          <w:rPr>
            <w:noProof/>
            <w:webHidden/>
          </w:rPr>
          <w:fldChar w:fldCharType="separate"/>
        </w:r>
        <w:r w:rsidR="00994AB7">
          <w:rPr>
            <w:noProof/>
            <w:webHidden/>
          </w:rPr>
          <w:t>35</w:t>
        </w:r>
        <w:r>
          <w:rPr>
            <w:noProof/>
            <w:webHidden/>
          </w:rPr>
          <w:fldChar w:fldCharType="end"/>
        </w:r>
      </w:hyperlink>
    </w:p>
    <w:p w:rsidR="00994AB7" w:rsidRDefault="005C120B">
      <w:pPr>
        <w:pStyle w:val="TOC2"/>
        <w:tabs>
          <w:tab w:val="left" w:pos="1100"/>
          <w:tab w:val="right" w:leader="dot" w:pos="9350"/>
        </w:tabs>
        <w:rPr>
          <w:rFonts w:asciiTheme="minorHAnsi" w:eastAsiaTheme="minorEastAsia" w:hAnsiTheme="minorHAnsi" w:cstheme="minorBidi"/>
          <w:noProof/>
          <w:color w:val="auto"/>
        </w:rPr>
      </w:pPr>
      <w:hyperlink w:anchor="_Toc519171270" w:history="1">
        <w:r w:rsidR="00994AB7" w:rsidRPr="008A715D">
          <w:rPr>
            <w:rStyle w:val="Hyperlink"/>
            <w:noProof/>
          </w:rPr>
          <w:t>10.2.</w:t>
        </w:r>
        <w:r w:rsidR="00994AB7">
          <w:rPr>
            <w:rFonts w:asciiTheme="minorHAnsi" w:eastAsiaTheme="minorEastAsia" w:hAnsiTheme="minorHAnsi" w:cstheme="minorBidi"/>
            <w:noProof/>
            <w:color w:val="auto"/>
          </w:rPr>
          <w:tab/>
        </w:r>
        <w:r w:rsidR="00994AB7" w:rsidRPr="008A715D">
          <w:rPr>
            <w:rStyle w:val="Hyperlink"/>
            <w:noProof/>
          </w:rPr>
          <w:t>Summary of Input Notes</w:t>
        </w:r>
        <w:r w:rsidR="00994AB7">
          <w:rPr>
            <w:noProof/>
            <w:webHidden/>
          </w:rPr>
          <w:tab/>
        </w:r>
        <w:r>
          <w:rPr>
            <w:noProof/>
            <w:webHidden/>
          </w:rPr>
          <w:fldChar w:fldCharType="begin"/>
        </w:r>
        <w:r w:rsidR="00994AB7">
          <w:rPr>
            <w:noProof/>
            <w:webHidden/>
          </w:rPr>
          <w:instrText xml:space="preserve"> PAGEREF _Toc519171270 \h </w:instrText>
        </w:r>
        <w:r>
          <w:rPr>
            <w:noProof/>
            <w:webHidden/>
          </w:rPr>
        </w:r>
        <w:r>
          <w:rPr>
            <w:noProof/>
            <w:webHidden/>
          </w:rPr>
          <w:fldChar w:fldCharType="separate"/>
        </w:r>
        <w:r w:rsidR="00994AB7">
          <w:rPr>
            <w:noProof/>
            <w:webHidden/>
          </w:rPr>
          <w:t>35</w:t>
        </w:r>
        <w:r>
          <w:rPr>
            <w:noProof/>
            <w:webHidden/>
          </w:rPr>
          <w:fldChar w:fldCharType="end"/>
        </w:r>
      </w:hyperlink>
    </w:p>
    <w:p w:rsidR="00725744" w:rsidRDefault="005C120B">
      <w:r>
        <w:fldChar w:fldCharType="end"/>
      </w:r>
    </w:p>
    <w:p w:rsidR="0048164C" w:rsidRDefault="0048164C" w:rsidP="00250E40"/>
    <w:p w:rsidR="00774CA1" w:rsidRDefault="00774CA1">
      <w:r>
        <w:br w:type="page"/>
      </w:r>
    </w:p>
    <w:p w:rsidR="004208CF" w:rsidRDefault="004208CF" w:rsidP="00774CA1">
      <w:pPr>
        <w:jc w:val="center"/>
        <w:rPr>
          <w:b/>
          <w:sz w:val="28"/>
          <w:szCs w:val="28"/>
        </w:rPr>
      </w:pPr>
    </w:p>
    <w:p w:rsidR="00A93573" w:rsidRDefault="00A93573" w:rsidP="00A93573">
      <w:pPr>
        <w:pStyle w:val="NoSpacing"/>
        <w:jc w:val="center"/>
      </w:pPr>
    </w:p>
    <w:p w:rsidR="00302BDC" w:rsidRPr="008A0DFB" w:rsidRDefault="00905A21" w:rsidP="00A93573">
      <w:pPr>
        <w:jc w:val="center"/>
        <w:rPr>
          <w:b/>
          <w:sz w:val="36"/>
          <w:szCs w:val="36"/>
        </w:rPr>
      </w:pPr>
      <w:r>
        <w:rPr>
          <w:b/>
          <w:sz w:val="36"/>
          <w:szCs w:val="36"/>
        </w:rPr>
        <w:t>Part Three - S</w:t>
      </w:r>
      <w:r w:rsidR="00A93573">
        <w:rPr>
          <w:b/>
          <w:sz w:val="36"/>
          <w:szCs w:val="36"/>
        </w:rPr>
        <w:t xml:space="preserve">martShot™ </w:t>
      </w:r>
      <w:r w:rsidR="00A93573" w:rsidRPr="008A0DFB">
        <w:rPr>
          <w:b/>
          <w:sz w:val="36"/>
          <w:szCs w:val="36"/>
        </w:rPr>
        <w:t xml:space="preserve">Manual </w:t>
      </w:r>
    </w:p>
    <w:p w:rsidR="00A93573" w:rsidRDefault="00A93573" w:rsidP="00A93573">
      <w:pPr>
        <w:jc w:val="center"/>
      </w:pPr>
    </w:p>
    <w:p w:rsidR="00A93573" w:rsidRPr="002B54A4" w:rsidRDefault="008E4D51" w:rsidP="00A93573">
      <w:pPr>
        <w:rPr>
          <w:b/>
          <w:sz w:val="24"/>
        </w:rPr>
      </w:pPr>
      <w:r>
        <w:rPr>
          <w:b/>
          <w:sz w:val="24"/>
        </w:rPr>
        <w:t>Important Notes</w:t>
      </w:r>
      <w:r w:rsidR="00A93573" w:rsidRPr="002B54A4">
        <w:rPr>
          <w:b/>
          <w:sz w:val="24"/>
        </w:rPr>
        <w:t>:</w:t>
      </w:r>
    </w:p>
    <w:p w:rsidR="00ED2E51" w:rsidRDefault="00ED2E51" w:rsidP="00ED2E51">
      <w:pPr>
        <w:pStyle w:val="ListParagraph"/>
        <w:numPr>
          <w:ilvl w:val="0"/>
          <w:numId w:val="3"/>
        </w:numPr>
        <w:rPr>
          <w:sz w:val="24"/>
          <w:szCs w:val="24"/>
        </w:rPr>
      </w:pPr>
      <w:r>
        <w:rPr>
          <w:sz w:val="24"/>
          <w:szCs w:val="24"/>
        </w:rPr>
        <w:t xml:space="preserve">SmartShot is 73% simpler than it appears at first glance. </w:t>
      </w:r>
      <w:r w:rsidR="008E4D51">
        <w:rPr>
          <w:sz w:val="24"/>
          <w:szCs w:val="24"/>
        </w:rPr>
        <w:t xml:space="preserve">SmartShot accepts 36 input variables and returns 28 output variables. However we use only 15 input variables and two output variables during our long range testing on live targets in Africa. </w:t>
      </w:r>
      <w:r>
        <w:rPr>
          <w:sz w:val="24"/>
          <w:szCs w:val="24"/>
        </w:rPr>
        <w:t xml:space="preserve">The 73% of rarely used functions are included to </w:t>
      </w:r>
      <w:r w:rsidR="00551415">
        <w:rPr>
          <w:sz w:val="24"/>
          <w:szCs w:val="24"/>
        </w:rPr>
        <w:t>support</w:t>
      </w:r>
      <w:r>
        <w:rPr>
          <w:sz w:val="24"/>
          <w:szCs w:val="24"/>
        </w:rPr>
        <w:t xml:space="preserve"> dialed and grid reticles and special capabilities such as shooting </w:t>
      </w:r>
      <w:r w:rsidR="00551415">
        <w:rPr>
          <w:sz w:val="24"/>
          <w:szCs w:val="24"/>
        </w:rPr>
        <w:t>from behind</w:t>
      </w:r>
      <w:r>
        <w:rPr>
          <w:sz w:val="24"/>
          <w:szCs w:val="24"/>
        </w:rPr>
        <w:t xml:space="preserve"> </w:t>
      </w:r>
      <w:r w:rsidR="00551415">
        <w:rPr>
          <w:sz w:val="24"/>
          <w:szCs w:val="24"/>
        </w:rPr>
        <w:t>cover</w:t>
      </w:r>
      <w:r>
        <w:rPr>
          <w:sz w:val="24"/>
          <w:szCs w:val="24"/>
        </w:rPr>
        <w:t xml:space="preserve"> such as a window sill</w:t>
      </w:r>
      <w:r w:rsidR="00551415">
        <w:rPr>
          <w:sz w:val="24"/>
          <w:szCs w:val="24"/>
        </w:rPr>
        <w:t xml:space="preserve">, </w:t>
      </w:r>
      <w:r>
        <w:rPr>
          <w:sz w:val="24"/>
          <w:szCs w:val="24"/>
        </w:rPr>
        <w:t>parapet</w:t>
      </w:r>
      <w:r w:rsidR="00551415">
        <w:rPr>
          <w:sz w:val="24"/>
          <w:szCs w:val="24"/>
        </w:rPr>
        <w:t xml:space="preserve"> or dirt berm</w:t>
      </w:r>
      <w:r>
        <w:rPr>
          <w:sz w:val="24"/>
          <w:szCs w:val="24"/>
        </w:rPr>
        <w:t>.</w:t>
      </w:r>
      <w:r w:rsidRPr="00ED2E51">
        <w:rPr>
          <w:sz w:val="24"/>
          <w:szCs w:val="24"/>
        </w:rPr>
        <w:t xml:space="preserve"> </w:t>
      </w:r>
    </w:p>
    <w:p w:rsidR="00ED2E51" w:rsidRDefault="00ED2E51" w:rsidP="00ED2E51">
      <w:pPr>
        <w:pStyle w:val="ListParagraph"/>
        <w:numPr>
          <w:ilvl w:val="0"/>
          <w:numId w:val="3"/>
        </w:numPr>
        <w:rPr>
          <w:sz w:val="24"/>
          <w:szCs w:val="24"/>
        </w:rPr>
      </w:pPr>
      <w:r w:rsidRPr="00A66D73">
        <w:rPr>
          <w:sz w:val="24"/>
          <w:szCs w:val="24"/>
        </w:rPr>
        <w:t xml:space="preserve">Output variable values are </w:t>
      </w:r>
      <w:r>
        <w:rPr>
          <w:sz w:val="24"/>
          <w:szCs w:val="24"/>
        </w:rPr>
        <w:t>"</w:t>
      </w:r>
      <w:r w:rsidRPr="00A66D73">
        <w:rPr>
          <w:sz w:val="24"/>
          <w:szCs w:val="24"/>
        </w:rPr>
        <w:t>holds</w:t>
      </w:r>
      <w:r>
        <w:rPr>
          <w:sz w:val="24"/>
          <w:szCs w:val="24"/>
        </w:rPr>
        <w:t>"</w:t>
      </w:r>
      <w:r w:rsidRPr="00A66D73">
        <w:rPr>
          <w:sz w:val="24"/>
          <w:szCs w:val="24"/>
        </w:rPr>
        <w:t xml:space="preserve"> against bullet deflections, not the deflections themselves</w:t>
      </w:r>
      <w:r>
        <w:rPr>
          <w:sz w:val="24"/>
          <w:szCs w:val="24"/>
        </w:rPr>
        <w:t>.</w:t>
      </w:r>
      <w:r w:rsidRPr="00ED2E51">
        <w:rPr>
          <w:sz w:val="24"/>
          <w:szCs w:val="24"/>
        </w:rPr>
        <w:t xml:space="preserve"> </w:t>
      </w:r>
    </w:p>
    <w:p w:rsidR="008E4D51" w:rsidRPr="00ED2E51" w:rsidRDefault="00ED2E51" w:rsidP="00ED2E51">
      <w:pPr>
        <w:pStyle w:val="ListParagraph"/>
        <w:numPr>
          <w:ilvl w:val="0"/>
          <w:numId w:val="3"/>
        </w:numPr>
        <w:rPr>
          <w:sz w:val="24"/>
          <w:szCs w:val="24"/>
        </w:rPr>
      </w:pPr>
      <w:r w:rsidRPr="00A66D73">
        <w:rPr>
          <w:sz w:val="24"/>
          <w:szCs w:val="24"/>
        </w:rPr>
        <w:t>Sign convention: Downrange is + X; Up is + Y; Right is + Z</w:t>
      </w:r>
      <w:r>
        <w:rPr>
          <w:sz w:val="24"/>
          <w:szCs w:val="24"/>
        </w:rPr>
        <w:t>.</w:t>
      </w:r>
    </w:p>
    <w:p w:rsidR="004208CF" w:rsidRDefault="004208CF" w:rsidP="00774CA1">
      <w:pPr>
        <w:jc w:val="center"/>
        <w:rPr>
          <w:b/>
          <w:sz w:val="28"/>
          <w:szCs w:val="28"/>
        </w:rPr>
      </w:pPr>
    </w:p>
    <w:p w:rsidR="00A72AAF" w:rsidRPr="00A93B11" w:rsidRDefault="00A72AAF" w:rsidP="002E6B8A">
      <w:pPr>
        <w:pStyle w:val="ListParagraph"/>
        <w:numPr>
          <w:ilvl w:val="0"/>
          <w:numId w:val="2"/>
        </w:numPr>
        <w:rPr>
          <w:color w:val="948A54"/>
        </w:rPr>
      </w:pPr>
      <w:bookmarkStart w:id="1" w:name="_Toc503000537"/>
      <w:bookmarkStart w:id="2" w:name="_Toc503260575"/>
      <w:bookmarkStart w:id="3" w:name="_Toc519171108"/>
      <w:r w:rsidRPr="00725744">
        <w:rPr>
          <w:rStyle w:val="Heading1Char"/>
          <w:rFonts w:eastAsia="Calibri"/>
        </w:rPr>
        <w:t>S</w:t>
      </w:r>
      <w:r w:rsidR="00D05EFD" w:rsidRPr="00725744">
        <w:rPr>
          <w:rStyle w:val="Heading1Char"/>
          <w:rFonts w:eastAsia="Calibri"/>
        </w:rPr>
        <w:t>mart</w:t>
      </w:r>
      <w:r w:rsidRPr="00725744">
        <w:rPr>
          <w:rStyle w:val="Heading1Char"/>
          <w:rFonts w:eastAsia="Calibri"/>
        </w:rPr>
        <w:t>S</w:t>
      </w:r>
      <w:r w:rsidR="00D05EFD" w:rsidRPr="00725744">
        <w:rPr>
          <w:rStyle w:val="Heading1Char"/>
          <w:rFonts w:eastAsia="Calibri"/>
        </w:rPr>
        <w:t>hot</w:t>
      </w:r>
      <w:r w:rsidRPr="00725744">
        <w:rPr>
          <w:rStyle w:val="Heading1Char"/>
          <w:rFonts w:eastAsia="Calibri"/>
        </w:rPr>
        <w:t xml:space="preserve"> </w:t>
      </w:r>
      <w:r w:rsidR="001324DC" w:rsidRPr="00725744">
        <w:rPr>
          <w:rStyle w:val="Heading1Char"/>
          <w:rFonts w:eastAsia="Calibri"/>
        </w:rPr>
        <w:t>Is</w:t>
      </w:r>
      <w:r w:rsidR="00D05EFD" w:rsidRPr="00725744">
        <w:rPr>
          <w:rStyle w:val="Heading1Char"/>
          <w:rFonts w:eastAsia="Calibri"/>
        </w:rPr>
        <w:t xml:space="preserve"> Unique in T</w:t>
      </w:r>
      <w:r w:rsidR="00A955EB">
        <w:rPr>
          <w:rStyle w:val="Heading1Char"/>
          <w:rFonts w:eastAsia="Calibri"/>
        </w:rPr>
        <w:t>wo</w:t>
      </w:r>
      <w:r w:rsidR="00556762" w:rsidRPr="00725744">
        <w:rPr>
          <w:rStyle w:val="Heading1Char"/>
          <w:rFonts w:eastAsia="Calibri"/>
        </w:rPr>
        <w:t xml:space="preserve"> Ways</w:t>
      </w:r>
      <w:bookmarkEnd w:id="1"/>
      <w:bookmarkEnd w:id="2"/>
      <w:bookmarkEnd w:id="3"/>
      <w:r w:rsidR="001B00ED">
        <w:t xml:space="preserve"> – </w:t>
      </w:r>
      <w:r w:rsidR="001E1F43">
        <w:rPr>
          <w:sz w:val="24"/>
          <w:szCs w:val="24"/>
        </w:rPr>
        <w:t>1) It was d</w:t>
      </w:r>
      <w:r w:rsidR="00A93B11" w:rsidRPr="00A66D73">
        <w:rPr>
          <w:sz w:val="24"/>
          <w:szCs w:val="24"/>
        </w:rPr>
        <w:t xml:space="preserve">esigned specifically for </w:t>
      </w:r>
      <w:r w:rsidR="00FB2670" w:rsidRPr="00A66D73">
        <w:rPr>
          <w:sz w:val="24"/>
          <w:szCs w:val="24"/>
        </w:rPr>
        <w:t>D</w:t>
      </w:r>
      <w:r w:rsidR="00A93B11" w:rsidRPr="00A66D73">
        <w:rPr>
          <w:sz w:val="24"/>
          <w:szCs w:val="24"/>
        </w:rPr>
        <w:t>ynamic</w:t>
      </w:r>
      <w:r w:rsidR="002B054D" w:rsidRPr="00A66D73">
        <w:rPr>
          <w:sz w:val="24"/>
          <w:szCs w:val="24"/>
        </w:rPr>
        <w:t xml:space="preserve"> </w:t>
      </w:r>
      <w:r w:rsidR="00FB2670" w:rsidRPr="00A66D73">
        <w:rPr>
          <w:sz w:val="24"/>
          <w:szCs w:val="24"/>
        </w:rPr>
        <w:t>T</w:t>
      </w:r>
      <w:r w:rsidR="00A93B11" w:rsidRPr="00A66D73">
        <w:rPr>
          <w:sz w:val="24"/>
          <w:szCs w:val="24"/>
        </w:rPr>
        <w:t>argeting</w:t>
      </w:r>
      <w:r w:rsidR="002B054D" w:rsidRPr="00A66D73">
        <w:rPr>
          <w:sz w:val="24"/>
          <w:szCs w:val="24"/>
        </w:rPr>
        <w:t xml:space="preserve"> </w:t>
      </w:r>
      <w:r w:rsidR="002451FE" w:rsidRPr="00A66D73">
        <w:rPr>
          <w:sz w:val="24"/>
          <w:szCs w:val="24"/>
        </w:rPr>
        <w:t>Reticles and</w:t>
      </w:r>
      <w:r w:rsidR="00FB2670" w:rsidRPr="00A66D73">
        <w:rPr>
          <w:sz w:val="24"/>
          <w:szCs w:val="24"/>
        </w:rPr>
        <w:t xml:space="preserve"> 2) </w:t>
      </w:r>
      <w:r w:rsidR="001E1F43">
        <w:rPr>
          <w:sz w:val="24"/>
          <w:szCs w:val="24"/>
        </w:rPr>
        <w:t>It e</w:t>
      </w:r>
      <w:r w:rsidR="002E7815" w:rsidRPr="00A66D73">
        <w:rPr>
          <w:sz w:val="24"/>
          <w:szCs w:val="24"/>
        </w:rPr>
        <w:t xml:space="preserve">mploys </w:t>
      </w:r>
      <w:r w:rsidR="001E1F43">
        <w:rPr>
          <w:sz w:val="24"/>
          <w:szCs w:val="24"/>
        </w:rPr>
        <w:t>a</w:t>
      </w:r>
      <w:r w:rsidR="002E7815" w:rsidRPr="00A66D73">
        <w:rPr>
          <w:sz w:val="24"/>
          <w:szCs w:val="24"/>
        </w:rPr>
        <w:t xml:space="preserve"> </w:t>
      </w:r>
      <w:r w:rsidR="002451FE" w:rsidRPr="00A66D73">
        <w:rPr>
          <w:sz w:val="24"/>
          <w:szCs w:val="24"/>
        </w:rPr>
        <w:t>ballistic system</w:t>
      </w:r>
      <w:r w:rsidR="00413200" w:rsidRPr="00A66D73">
        <w:rPr>
          <w:sz w:val="24"/>
          <w:szCs w:val="24"/>
        </w:rPr>
        <w:t xml:space="preserve"> </w:t>
      </w:r>
      <w:r w:rsidR="002E7815" w:rsidRPr="00A66D73">
        <w:rPr>
          <w:sz w:val="24"/>
          <w:szCs w:val="24"/>
        </w:rPr>
        <w:t xml:space="preserve">which </w:t>
      </w:r>
      <w:r w:rsidR="00297B05" w:rsidRPr="00A66D73">
        <w:rPr>
          <w:sz w:val="24"/>
          <w:szCs w:val="24"/>
        </w:rPr>
        <w:t>appears to be</w:t>
      </w:r>
      <w:r w:rsidR="00413200" w:rsidRPr="00A66D73">
        <w:rPr>
          <w:sz w:val="24"/>
          <w:szCs w:val="24"/>
        </w:rPr>
        <w:t xml:space="preserve"> a</w:t>
      </w:r>
      <w:r w:rsidR="00D05EFD" w:rsidRPr="00A66D73">
        <w:rPr>
          <w:sz w:val="24"/>
          <w:szCs w:val="24"/>
        </w:rPr>
        <w:t xml:space="preserve">ccurate for all </w:t>
      </w:r>
      <w:r w:rsidR="00297B05" w:rsidRPr="00A66D73">
        <w:rPr>
          <w:sz w:val="24"/>
          <w:szCs w:val="24"/>
        </w:rPr>
        <w:t xml:space="preserve">low drag </w:t>
      </w:r>
      <w:r w:rsidR="00D05EFD" w:rsidRPr="00A66D73">
        <w:rPr>
          <w:sz w:val="24"/>
          <w:szCs w:val="24"/>
        </w:rPr>
        <w:t xml:space="preserve">bullets through </w:t>
      </w:r>
      <w:r w:rsidR="00413200" w:rsidRPr="00A66D73">
        <w:rPr>
          <w:sz w:val="24"/>
          <w:szCs w:val="24"/>
        </w:rPr>
        <w:t>the supersonic regime</w:t>
      </w:r>
      <w:r w:rsidR="002E7815" w:rsidRPr="00A66D73">
        <w:rPr>
          <w:sz w:val="24"/>
          <w:szCs w:val="24"/>
        </w:rPr>
        <w:t>, transition</w:t>
      </w:r>
      <w:r w:rsidR="00D05EFD" w:rsidRPr="00A66D73">
        <w:rPr>
          <w:sz w:val="24"/>
          <w:szCs w:val="24"/>
        </w:rPr>
        <w:t xml:space="preserve"> and deep into the subsonic regim</w:t>
      </w:r>
      <w:r w:rsidR="00A93B11" w:rsidRPr="00A66D73">
        <w:rPr>
          <w:sz w:val="24"/>
          <w:szCs w:val="24"/>
        </w:rPr>
        <w:t>e</w:t>
      </w:r>
      <w:r w:rsidR="00D05EFD" w:rsidRPr="00A66D73">
        <w:rPr>
          <w:sz w:val="24"/>
          <w:szCs w:val="24"/>
        </w:rPr>
        <w:t>.</w:t>
      </w:r>
      <w:r w:rsidR="002E7815" w:rsidRPr="00A66D73">
        <w:rPr>
          <w:sz w:val="24"/>
          <w:szCs w:val="24"/>
        </w:rPr>
        <w:t xml:space="preserve"> Ballistic Coefficients </w:t>
      </w:r>
      <w:r w:rsidR="002451FE" w:rsidRPr="00A66D73">
        <w:rPr>
          <w:sz w:val="24"/>
          <w:szCs w:val="24"/>
        </w:rPr>
        <w:t xml:space="preserve">are replaced with an improved </w:t>
      </w:r>
      <w:r w:rsidR="00297B05" w:rsidRPr="00A66D73">
        <w:rPr>
          <w:sz w:val="24"/>
          <w:szCs w:val="24"/>
        </w:rPr>
        <w:t xml:space="preserve">drag metric, Velocity Retention following Art </w:t>
      </w:r>
      <w:proofErr w:type="spellStart"/>
      <w:r w:rsidR="00297B05" w:rsidRPr="00A66D73">
        <w:rPr>
          <w:sz w:val="24"/>
          <w:szCs w:val="24"/>
        </w:rPr>
        <w:t>Pejsa's</w:t>
      </w:r>
      <w:proofErr w:type="spellEnd"/>
      <w:r w:rsidR="00297B05" w:rsidRPr="00A66D73">
        <w:rPr>
          <w:sz w:val="24"/>
          <w:szCs w:val="24"/>
        </w:rPr>
        <w:t xml:space="preserve"> method.</w:t>
      </w:r>
    </w:p>
    <w:p w:rsidR="007A5308" w:rsidRDefault="00A93B11" w:rsidP="007A5308">
      <w:pPr>
        <w:pStyle w:val="ListParagraph"/>
        <w:numPr>
          <w:ilvl w:val="1"/>
          <w:numId w:val="2"/>
        </w:numPr>
      </w:pPr>
      <w:bookmarkStart w:id="4" w:name="_Toc503000538"/>
      <w:bookmarkStart w:id="5" w:name="_Toc503260576"/>
      <w:bookmarkStart w:id="6" w:name="_Toc519171109"/>
      <w:r w:rsidRPr="003166A5">
        <w:rPr>
          <w:rStyle w:val="Heading2Char"/>
          <w:rFonts w:eastAsia="Calibri"/>
        </w:rPr>
        <w:t>D</w:t>
      </w:r>
      <w:r w:rsidR="00A72AAF" w:rsidRPr="003166A5">
        <w:rPr>
          <w:rStyle w:val="Heading2Char"/>
          <w:rFonts w:eastAsia="Calibri"/>
        </w:rPr>
        <w:t xml:space="preserve">esigned </w:t>
      </w:r>
      <w:bookmarkEnd w:id="4"/>
      <w:bookmarkEnd w:id="5"/>
      <w:r w:rsidR="00A72AAF" w:rsidRPr="003166A5">
        <w:rPr>
          <w:rStyle w:val="Heading2Char"/>
          <w:rFonts w:eastAsia="Calibri"/>
        </w:rPr>
        <w:t xml:space="preserve">for </w:t>
      </w:r>
      <w:r w:rsidR="00CB3A8C">
        <w:rPr>
          <w:rStyle w:val="Heading2Char"/>
          <w:rFonts w:eastAsia="Calibri"/>
        </w:rPr>
        <w:t xml:space="preserve">the </w:t>
      </w:r>
      <w:r w:rsidR="003166A5" w:rsidRPr="003166A5">
        <w:rPr>
          <w:rStyle w:val="Heading2Char"/>
          <w:rFonts w:eastAsia="Calibri"/>
        </w:rPr>
        <w:t>Dynamic Targeting Reticles</w:t>
      </w:r>
      <w:bookmarkEnd w:id="6"/>
      <w:r w:rsidR="003166A5">
        <w:t xml:space="preserve">. </w:t>
      </w:r>
      <w:r w:rsidR="00434872" w:rsidRPr="00A66D73">
        <w:rPr>
          <w:sz w:val="24"/>
          <w:szCs w:val="24"/>
        </w:rPr>
        <w:t xml:space="preserve">David </w:t>
      </w:r>
      <w:proofErr w:type="spellStart"/>
      <w:r w:rsidR="00434872" w:rsidRPr="00A66D73">
        <w:rPr>
          <w:sz w:val="24"/>
          <w:szCs w:val="24"/>
        </w:rPr>
        <w:t>Tubb</w:t>
      </w:r>
      <w:proofErr w:type="spellEnd"/>
      <w:r w:rsidR="001324DC" w:rsidRPr="00A66D73">
        <w:rPr>
          <w:sz w:val="24"/>
          <w:szCs w:val="24"/>
        </w:rPr>
        <w:t xml:space="preserve"> contributed design philosophy, </w:t>
      </w:r>
      <w:r w:rsidR="00F65E1D" w:rsidRPr="00A66D73">
        <w:rPr>
          <w:sz w:val="24"/>
          <w:szCs w:val="24"/>
        </w:rPr>
        <w:t xml:space="preserve">operational guidance </w:t>
      </w:r>
      <w:r w:rsidR="00454992" w:rsidRPr="00A66D73">
        <w:rPr>
          <w:sz w:val="24"/>
          <w:szCs w:val="24"/>
        </w:rPr>
        <w:t>and field testing at long range a</w:t>
      </w:r>
      <w:r w:rsidR="00F65E1D" w:rsidRPr="00A66D73">
        <w:rPr>
          <w:sz w:val="24"/>
          <w:szCs w:val="24"/>
        </w:rPr>
        <w:t>nd steep slopes in</w:t>
      </w:r>
      <w:r w:rsidR="00114D88" w:rsidRPr="00A66D73">
        <w:rPr>
          <w:sz w:val="24"/>
          <w:szCs w:val="24"/>
        </w:rPr>
        <w:t xml:space="preserve"> the US and </w:t>
      </w:r>
      <w:r w:rsidR="00F65E1D" w:rsidRPr="00A66D73">
        <w:rPr>
          <w:sz w:val="24"/>
          <w:szCs w:val="24"/>
        </w:rPr>
        <w:t>Africa.</w:t>
      </w:r>
    </w:p>
    <w:p w:rsidR="000E5F36" w:rsidRDefault="000E5F36" w:rsidP="000E5F36">
      <w:pPr>
        <w:pStyle w:val="ListParagraph"/>
        <w:numPr>
          <w:ilvl w:val="2"/>
          <w:numId w:val="2"/>
        </w:numPr>
      </w:pPr>
      <w:bookmarkStart w:id="7" w:name="_Toc503000540"/>
      <w:bookmarkStart w:id="8" w:name="_Toc503260577"/>
      <w:bookmarkStart w:id="9" w:name="_Toc519171110"/>
      <w:bookmarkStart w:id="10" w:name="_Toc503000539"/>
      <w:r w:rsidRPr="00405E8B">
        <w:rPr>
          <w:rStyle w:val="Heading3Char"/>
          <w:rFonts w:eastAsia="Calibri"/>
        </w:rPr>
        <w:t>The DTReticles</w:t>
      </w:r>
      <w:r>
        <w:rPr>
          <w:rStyle w:val="Heading3Char"/>
          <w:rFonts w:eastAsia="Calibri"/>
        </w:rPr>
        <w:t xml:space="preserve"> </w:t>
      </w:r>
      <w:r w:rsidR="00114D88">
        <w:rPr>
          <w:rStyle w:val="Heading3Char"/>
          <w:rFonts w:eastAsia="Calibri"/>
        </w:rPr>
        <w:t>,  a F</w:t>
      </w:r>
      <w:r w:rsidRPr="00405E8B">
        <w:rPr>
          <w:rStyle w:val="Heading3Char"/>
          <w:rFonts w:eastAsia="Calibri"/>
        </w:rPr>
        <w:t xml:space="preserve">amily of </w:t>
      </w:r>
      <w:r w:rsidR="00114D88">
        <w:rPr>
          <w:rStyle w:val="Heading3Char"/>
          <w:rFonts w:eastAsia="Calibri"/>
        </w:rPr>
        <w:t>P</w:t>
      </w:r>
      <w:r>
        <w:rPr>
          <w:rStyle w:val="Heading3Char"/>
          <w:rFonts w:eastAsia="Calibri"/>
        </w:rPr>
        <w:t xml:space="preserve">recision </w:t>
      </w:r>
      <w:r w:rsidR="00114D88">
        <w:rPr>
          <w:rStyle w:val="Heading3Char"/>
          <w:rFonts w:eastAsia="Calibri"/>
        </w:rPr>
        <w:t>R</w:t>
      </w:r>
      <w:r w:rsidRPr="00405E8B">
        <w:rPr>
          <w:rStyle w:val="Heading3Char"/>
          <w:rFonts w:eastAsia="Calibri"/>
        </w:rPr>
        <w:t>eticles</w:t>
      </w:r>
      <w:bookmarkEnd w:id="7"/>
      <w:bookmarkEnd w:id="8"/>
      <w:r w:rsidR="00114D88">
        <w:rPr>
          <w:rStyle w:val="Heading3Char"/>
          <w:rFonts w:eastAsia="Calibri"/>
        </w:rPr>
        <w:t>,</w:t>
      </w:r>
      <w:bookmarkEnd w:id="9"/>
      <w:r w:rsidR="00114D88">
        <w:t xml:space="preserve"> </w:t>
      </w:r>
      <w:r w:rsidR="003166A5" w:rsidRPr="00A66D73">
        <w:rPr>
          <w:sz w:val="24"/>
          <w:szCs w:val="24"/>
        </w:rPr>
        <w:t xml:space="preserve">match the trajectories of </w:t>
      </w:r>
      <w:r w:rsidR="00114D88" w:rsidRPr="00A66D73">
        <w:rPr>
          <w:sz w:val="24"/>
          <w:szCs w:val="24"/>
        </w:rPr>
        <w:t xml:space="preserve">three </w:t>
      </w:r>
      <w:r w:rsidR="003166A5" w:rsidRPr="00A66D73">
        <w:rPr>
          <w:sz w:val="24"/>
          <w:szCs w:val="24"/>
        </w:rPr>
        <w:t>nominal bullet</w:t>
      </w:r>
      <w:r w:rsidR="00212BDE" w:rsidRPr="00A66D73">
        <w:rPr>
          <w:sz w:val="24"/>
          <w:szCs w:val="24"/>
        </w:rPr>
        <w:t>s</w:t>
      </w:r>
      <w:r w:rsidR="003166A5" w:rsidRPr="00A66D73">
        <w:rPr>
          <w:sz w:val="24"/>
          <w:szCs w:val="24"/>
        </w:rPr>
        <w:t xml:space="preserve"> un</w:t>
      </w:r>
      <w:r w:rsidR="00212BDE" w:rsidRPr="00A66D73">
        <w:rPr>
          <w:sz w:val="24"/>
          <w:szCs w:val="24"/>
        </w:rPr>
        <w:t>der a set of nominal conditions</w:t>
      </w:r>
      <w:r w:rsidR="003166A5" w:rsidRPr="00A66D73">
        <w:rPr>
          <w:sz w:val="24"/>
          <w:szCs w:val="24"/>
        </w:rPr>
        <w:t xml:space="preserve">: 1) </w:t>
      </w:r>
      <w:r w:rsidRPr="00A66D73">
        <w:rPr>
          <w:sz w:val="24"/>
          <w:szCs w:val="24"/>
        </w:rPr>
        <w:t xml:space="preserve">223 77gn Sierra Match King for </w:t>
      </w:r>
      <w:r w:rsidR="00212BDE" w:rsidRPr="00A66D73">
        <w:rPr>
          <w:sz w:val="24"/>
          <w:szCs w:val="24"/>
        </w:rPr>
        <w:t>close</w:t>
      </w:r>
      <w:r w:rsidRPr="00A66D73">
        <w:rPr>
          <w:sz w:val="24"/>
          <w:szCs w:val="24"/>
        </w:rPr>
        <w:t xml:space="preserve"> range, </w:t>
      </w:r>
      <w:r w:rsidR="003166A5" w:rsidRPr="00A66D73">
        <w:rPr>
          <w:sz w:val="24"/>
          <w:szCs w:val="24"/>
        </w:rPr>
        <w:t xml:space="preserve">2) </w:t>
      </w:r>
      <w:r w:rsidRPr="00A66D73">
        <w:rPr>
          <w:sz w:val="24"/>
          <w:szCs w:val="24"/>
        </w:rPr>
        <w:t xml:space="preserve">308 175gn Sierra Match King for </w:t>
      </w:r>
      <w:r w:rsidR="00212BDE" w:rsidRPr="00A66D73">
        <w:rPr>
          <w:sz w:val="24"/>
          <w:szCs w:val="24"/>
        </w:rPr>
        <w:t>intermediate</w:t>
      </w:r>
      <w:r w:rsidRPr="00A66D73">
        <w:rPr>
          <w:sz w:val="24"/>
          <w:szCs w:val="24"/>
        </w:rPr>
        <w:t xml:space="preserve"> range and </w:t>
      </w:r>
      <w:r w:rsidR="003166A5" w:rsidRPr="00A66D73">
        <w:rPr>
          <w:sz w:val="24"/>
          <w:szCs w:val="24"/>
        </w:rPr>
        <w:t xml:space="preserve">3) </w:t>
      </w:r>
      <w:r w:rsidR="00212BDE" w:rsidRPr="00A66D73">
        <w:rPr>
          <w:sz w:val="24"/>
          <w:szCs w:val="24"/>
        </w:rPr>
        <w:t>6xc 115gr DTAC for</w:t>
      </w:r>
      <w:r w:rsidRPr="00A66D73">
        <w:rPr>
          <w:sz w:val="24"/>
          <w:szCs w:val="24"/>
        </w:rPr>
        <w:t xml:space="preserve"> long range as well as several other special purpose reticles for short barrel and subsonic rifles. There is a SmartShot version for each of the DT</w:t>
      </w:r>
      <w:r w:rsidR="002228A9" w:rsidRPr="00A66D73">
        <w:rPr>
          <w:sz w:val="24"/>
          <w:szCs w:val="24"/>
        </w:rPr>
        <w:t>R</w:t>
      </w:r>
      <w:r w:rsidRPr="00A66D73">
        <w:rPr>
          <w:sz w:val="24"/>
          <w:szCs w:val="24"/>
        </w:rPr>
        <w:t>eticles.</w:t>
      </w:r>
      <w:r w:rsidR="003166A5">
        <w:t xml:space="preserve"> </w:t>
      </w:r>
    </w:p>
    <w:p w:rsidR="00AA4DD7" w:rsidRDefault="00A72AAF" w:rsidP="00AA4DD7">
      <w:pPr>
        <w:pStyle w:val="ListParagraph"/>
        <w:numPr>
          <w:ilvl w:val="2"/>
          <w:numId w:val="2"/>
        </w:numPr>
      </w:pPr>
      <w:bookmarkStart w:id="11" w:name="_Toc503260578"/>
      <w:bookmarkStart w:id="12" w:name="_Toc519171111"/>
      <w:r w:rsidRPr="00405E8B">
        <w:rPr>
          <w:rStyle w:val="Heading3Char"/>
          <w:rFonts w:eastAsia="Calibri"/>
        </w:rPr>
        <w:t>Dynamic Targeting Reticle</w:t>
      </w:r>
      <w:r w:rsidR="00114D88">
        <w:rPr>
          <w:rStyle w:val="Heading3Char"/>
          <w:rFonts w:eastAsia="Calibri"/>
        </w:rPr>
        <w:t>s</w:t>
      </w:r>
      <w:r w:rsidRPr="00405E8B">
        <w:rPr>
          <w:rStyle w:val="Heading3Char"/>
          <w:rFonts w:eastAsia="Calibri"/>
        </w:rPr>
        <w:t xml:space="preserve"> </w:t>
      </w:r>
      <w:r w:rsidR="00114D88">
        <w:rPr>
          <w:rStyle w:val="Heading3Char"/>
          <w:rFonts w:eastAsia="Calibri"/>
        </w:rPr>
        <w:t>Are</w:t>
      </w:r>
      <w:r w:rsidRPr="00405E8B">
        <w:rPr>
          <w:rStyle w:val="Heading3Char"/>
          <w:rFonts w:eastAsia="Calibri"/>
        </w:rPr>
        <w:t xml:space="preserve"> </w:t>
      </w:r>
      <w:r w:rsidR="00F246E7">
        <w:rPr>
          <w:rStyle w:val="Heading3Char"/>
          <w:rFonts w:eastAsia="Calibri"/>
        </w:rPr>
        <w:t>M</w:t>
      </w:r>
      <w:r w:rsidR="00A93B11">
        <w:rPr>
          <w:rStyle w:val="Heading3Char"/>
          <w:rFonts w:eastAsia="Calibri"/>
        </w:rPr>
        <w:t>uch</w:t>
      </w:r>
      <w:r w:rsidR="00F246E7">
        <w:rPr>
          <w:rStyle w:val="Heading3Char"/>
          <w:rFonts w:eastAsia="Calibri"/>
        </w:rPr>
        <w:t xml:space="preserve"> F</w:t>
      </w:r>
      <w:r w:rsidR="00862826" w:rsidRPr="00405E8B">
        <w:rPr>
          <w:rStyle w:val="Heading3Char"/>
          <w:rFonts w:eastAsia="Calibri"/>
        </w:rPr>
        <w:t>aster</w:t>
      </w:r>
      <w:bookmarkEnd w:id="10"/>
      <w:bookmarkEnd w:id="11"/>
      <w:bookmarkEnd w:id="12"/>
      <w:r w:rsidR="00862826">
        <w:t xml:space="preserve"> </w:t>
      </w:r>
      <w:r w:rsidR="00862826" w:rsidRPr="00A66D73">
        <w:rPr>
          <w:sz w:val="24"/>
          <w:szCs w:val="24"/>
        </w:rPr>
        <w:t xml:space="preserve">than </w:t>
      </w:r>
      <w:r w:rsidR="00AA4DD7" w:rsidRPr="00A66D73">
        <w:rPr>
          <w:sz w:val="24"/>
          <w:szCs w:val="24"/>
        </w:rPr>
        <w:t xml:space="preserve">traditional dialed </w:t>
      </w:r>
      <w:r w:rsidR="00114D88" w:rsidRPr="00A66D73">
        <w:rPr>
          <w:sz w:val="24"/>
          <w:szCs w:val="24"/>
        </w:rPr>
        <w:t xml:space="preserve">or grid </w:t>
      </w:r>
      <w:r w:rsidR="00AA4DD7" w:rsidRPr="00A66D73">
        <w:rPr>
          <w:sz w:val="24"/>
          <w:szCs w:val="24"/>
        </w:rPr>
        <w:t xml:space="preserve">reticles for long range shots because the reticle reads directly in range (yards or meters)  rather than in angles (moa or mils). Once zeroed, the scope knobs are never again touched for that rifle/ammo system. Thus the </w:t>
      </w:r>
      <w:proofErr w:type="spellStart"/>
      <w:r w:rsidR="00AA4DD7" w:rsidRPr="00A66D73">
        <w:rPr>
          <w:sz w:val="24"/>
          <w:szCs w:val="24"/>
        </w:rPr>
        <w:t>DTReticle</w:t>
      </w:r>
      <w:proofErr w:type="spellEnd"/>
      <w:r w:rsidR="00AA4DD7" w:rsidRPr="00A66D73">
        <w:rPr>
          <w:sz w:val="24"/>
          <w:szCs w:val="24"/>
        </w:rPr>
        <w:t xml:space="preserve"> in inherently much faster because</w:t>
      </w:r>
      <w:r w:rsidR="00054DAC">
        <w:rPr>
          <w:sz w:val="24"/>
          <w:szCs w:val="24"/>
        </w:rPr>
        <w:t xml:space="preserve">: 1) most shots do not require any computer or </w:t>
      </w:r>
      <w:r w:rsidR="00C64575">
        <w:rPr>
          <w:sz w:val="24"/>
          <w:szCs w:val="24"/>
        </w:rPr>
        <w:t>a ballistic card</w:t>
      </w:r>
      <w:r w:rsidR="00054DAC">
        <w:rPr>
          <w:sz w:val="24"/>
          <w:szCs w:val="24"/>
        </w:rPr>
        <w:t xml:space="preserve"> and 2)</w:t>
      </w:r>
      <w:r w:rsidR="00AA4DD7" w:rsidRPr="00A66D73">
        <w:rPr>
          <w:sz w:val="24"/>
          <w:szCs w:val="24"/>
        </w:rPr>
        <w:t xml:space="preserve"> </w:t>
      </w:r>
      <w:r w:rsidR="00BC0EFB">
        <w:rPr>
          <w:sz w:val="24"/>
          <w:szCs w:val="24"/>
        </w:rPr>
        <w:t xml:space="preserve">the operator never </w:t>
      </w:r>
      <w:r w:rsidR="00054DAC">
        <w:rPr>
          <w:sz w:val="24"/>
          <w:szCs w:val="24"/>
        </w:rPr>
        <w:t xml:space="preserve">comes out of the scope to access a computer or </w:t>
      </w:r>
      <w:r w:rsidR="00C64575">
        <w:rPr>
          <w:sz w:val="24"/>
          <w:szCs w:val="24"/>
        </w:rPr>
        <w:t>card</w:t>
      </w:r>
      <w:r w:rsidR="00054DAC">
        <w:rPr>
          <w:sz w:val="24"/>
          <w:szCs w:val="24"/>
        </w:rPr>
        <w:t xml:space="preserve"> or to dial scope settings.</w:t>
      </w:r>
    </w:p>
    <w:p w:rsidR="00AA4DD7" w:rsidRDefault="00AA4DD7" w:rsidP="00AA4DD7">
      <w:pPr>
        <w:pStyle w:val="ListParagraph"/>
        <w:numPr>
          <w:ilvl w:val="3"/>
          <w:numId w:val="2"/>
        </w:numPr>
      </w:pPr>
      <w:bookmarkStart w:id="13" w:name="_Toc503260579"/>
      <w:bookmarkStart w:id="14" w:name="_Toc519171112"/>
      <w:r w:rsidRPr="00725744">
        <w:rPr>
          <w:rStyle w:val="Heading4Char"/>
          <w:rFonts w:eastAsia="Calibri"/>
        </w:rPr>
        <w:t>No Computations Except for Extreme Range or</w:t>
      </w:r>
      <w:r>
        <w:rPr>
          <w:rStyle w:val="Heading4Char"/>
          <w:rFonts w:eastAsia="Calibri"/>
        </w:rPr>
        <w:t xml:space="preserve"> Slope</w:t>
      </w:r>
      <w:bookmarkEnd w:id="13"/>
      <w:bookmarkEnd w:id="14"/>
      <w:r>
        <w:t xml:space="preserve"> - </w:t>
      </w:r>
      <w:r w:rsidRPr="00A66D73">
        <w:rPr>
          <w:sz w:val="24"/>
          <w:szCs w:val="24"/>
        </w:rPr>
        <w:t>For all but the longest and steepest shots the shooter sets the range mark in the reticle directly on the target without the need for either a computer or ballistics card to convert the range and slope to barrel elevation angle. For very long and or very steep shots</w:t>
      </w:r>
      <w:r w:rsidR="00114D88" w:rsidRPr="00A66D73">
        <w:rPr>
          <w:sz w:val="24"/>
          <w:szCs w:val="24"/>
        </w:rPr>
        <w:t>,</w:t>
      </w:r>
      <w:r w:rsidRPr="00A66D73">
        <w:rPr>
          <w:sz w:val="24"/>
          <w:szCs w:val="24"/>
        </w:rPr>
        <w:t xml:space="preserve"> </w:t>
      </w:r>
      <w:r w:rsidR="00114D88" w:rsidRPr="00A66D73">
        <w:rPr>
          <w:sz w:val="24"/>
          <w:szCs w:val="24"/>
        </w:rPr>
        <w:t xml:space="preserve">the </w:t>
      </w:r>
      <w:r w:rsidRPr="00A66D73">
        <w:rPr>
          <w:sz w:val="24"/>
          <w:szCs w:val="24"/>
        </w:rPr>
        <w:t>slant range and slope can be entered into SmartShot for a</w:t>
      </w:r>
      <w:r w:rsidR="00114D88" w:rsidRPr="00A66D73">
        <w:rPr>
          <w:sz w:val="24"/>
          <w:szCs w:val="24"/>
        </w:rPr>
        <w:t>n instantaneous firing solution</w:t>
      </w:r>
      <w:r w:rsidRPr="00A66D73">
        <w:rPr>
          <w:sz w:val="24"/>
          <w:szCs w:val="24"/>
        </w:rPr>
        <w:t>.</w:t>
      </w:r>
    </w:p>
    <w:p w:rsidR="00AA4DD7" w:rsidRDefault="00AA4DD7" w:rsidP="00AA4DD7">
      <w:pPr>
        <w:pStyle w:val="ListParagraph"/>
        <w:numPr>
          <w:ilvl w:val="3"/>
          <w:numId w:val="2"/>
        </w:numPr>
      </w:pPr>
      <w:bookmarkStart w:id="15" w:name="_Toc503260580"/>
      <w:bookmarkStart w:id="16" w:name="_Toc519171113"/>
      <w:r w:rsidRPr="00725744">
        <w:rPr>
          <w:rStyle w:val="Heading4Char"/>
          <w:rFonts w:eastAsia="Calibri"/>
        </w:rPr>
        <w:t>No Scope Dialing</w:t>
      </w:r>
      <w:bookmarkEnd w:id="15"/>
      <w:bookmarkEnd w:id="16"/>
      <w:r>
        <w:t xml:space="preserve"> - </w:t>
      </w:r>
      <w:r w:rsidRPr="00A66D73">
        <w:rPr>
          <w:sz w:val="24"/>
          <w:szCs w:val="24"/>
        </w:rPr>
        <w:t>The firi</w:t>
      </w:r>
      <w:r w:rsidR="00114D88" w:rsidRPr="00A66D73">
        <w:rPr>
          <w:sz w:val="24"/>
          <w:szCs w:val="24"/>
        </w:rPr>
        <w:t xml:space="preserve">ng solution in range is used </w:t>
      </w:r>
      <w:r w:rsidRPr="00A66D73">
        <w:rPr>
          <w:sz w:val="24"/>
          <w:szCs w:val="24"/>
        </w:rPr>
        <w:t>directly</w:t>
      </w:r>
      <w:r w:rsidR="00114D88" w:rsidRPr="00A66D73">
        <w:rPr>
          <w:sz w:val="24"/>
          <w:szCs w:val="24"/>
        </w:rPr>
        <w:t xml:space="preserve"> as measured with a range finder</w:t>
      </w:r>
      <w:r w:rsidRPr="00A66D73">
        <w:rPr>
          <w:sz w:val="24"/>
          <w:szCs w:val="24"/>
        </w:rPr>
        <w:t>. There i</w:t>
      </w:r>
      <w:r w:rsidR="00C64575">
        <w:rPr>
          <w:sz w:val="24"/>
          <w:szCs w:val="24"/>
        </w:rPr>
        <w:t>s never any need to transfer</w:t>
      </w:r>
      <w:r w:rsidRPr="00A66D73">
        <w:rPr>
          <w:sz w:val="24"/>
          <w:szCs w:val="24"/>
        </w:rPr>
        <w:t xml:space="preserve"> angle </w:t>
      </w:r>
      <w:r w:rsidRPr="00A66D73">
        <w:rPr>
          <w:sz w:val="24"/>
          <w:szCs w:val="24"/>
        </w:rPr>
        <w:lastRenderedPageBreak/>
        <w:t xml:space="preserve">barrel angle data from a computer or card into the scope. </w:t>
      </w:r>
      <w:r w:rsidR="00C64575">
        <w:rPr>
          <w:sz w:val="24"/>
          <w:szCs w:val="24"/>
        </w:rPr>
        <w:t>In addition to speed, eliminating s</w:t>
      </w:r>
      <w:r w:rsidRPr="00A66D73">
        <w:rPr>
          <w:sz w:val="24"/>
          <w:szCs w:val="24"/>
        </w:rPr>
        <w:t xml:space="preserve">cope dialing </w:t>
      </w:r>
      <w:r w:rsidR="00C64575">
        <w:rPr>
          <w:sz w:val="24"/>
          <w:szCs w:val="24"/>
        </w:rPr>
        <w:t>eliminates</w:t>
      </w:r>
      <w:r w:rsidRPr="00A66D73">
        <w:rPr>
          <w:sz w:val="24"/>
          <w:szCs w:val="24"/>
        </w:rPr>
        <w:t xml:space="preserve"> Return-to-Zero errors.</w:t>
      </w:r>
    </w:p>
    <w:p w:rsidR="000342A2" w:rsidRDefault="00AA4DD7" w:rsidP="000342A2">
      <w:pPr>
        <w:pStyle w:val="ListParagraph"/>
        <w:numPr>
          <w:ilvl w:val="3"/>
          <w:numId w:val="2"/>
        </w:numPr>
      </w:pPr>
      <w:bookmarkStart w:id="17" w:name="_Toc503260581"/>
      <w:bookmarkStart w:id="18" w:name="_Toc519171114"/>
      <w:r w:rsidRPr="000342A2">
        <w:rPr>
          <w:rStyle w:val="Heading4Char"/>
          <w:rFonts w:eastAsia="Calibri"/>
        </w:rPr>
        <w:t xml:space="preserve">No </w:t>
      </w:r>
      <w:r w:rsidR="004A2D85">
        <w:rPr>
          <w:rStyle w:val="Heading4Char"/>
          <w:rFonts w:eastAsia="Calibri"/>
        </w:rPr>
        <w:t xml:space="preserve">Target </w:t>
      </w:r>
      <w:r w:rsidRPr="000342A2">
        <w:rPr>
          <w:rStyle w:val="Heading4Char"/>
          <w:rFonts w:eastAsia="Calibri"/>
        </w:rPr>
        <w:t>Reacquisition</w:t>
      </w:r>
      <w:bookmarkEnd w:id="17"/>
      <w:bookmarkEnd w:id="18"/>
      <w:r>
        <w:t xml:space="preserve"> –</w:t>
      </w:r>
      <w:r w:rsidRPr="00A66D73">
        <w:rPr>
          <w:sz w:val="24"/>
          <w:szCs w:val="24"/>
        </w:rPr>
        <w:t xml:space="preserve"> </w:t>
      </w:r>
      <w:r w:rsidR="00972E65">
        <w:rPr>
          <w:sz w:val="24"/>
          <w:szCs w:val="24"/>
        </w:rPr>
        <w:t xml:space="preserve">The requirement for reacquisition of targets is eliminated because </w:t>
      </w:r>
      <w:r w:rsidRPr="00A66D73">
        <w:rPr>
          <w:sz w:val="24"/>
          <w:szCs w:val="24"/>
        </w:rPr>
        <w:t xml:space="preserve">the </w:t>
      </w:r>
      <w:r w:rsidR="00972E65">
        <w:rPr>
          <w:sz w:val="24"/>
          <w:szCs w:val="24"/>
        </w:rPr>
        <w:t>operator</w:t>
      </w:r>
      <w:r w:rsidRPr="00A66D73">
        <w:rPr>
          <w:sz w:val="24"/>
          <w:szCs w:val="24"/>
        </w:rPr>
        <w:t xml:space="preserve"> never comes out of the scope</w:t>
      </w:r>
      <w:bookmarkStart w:id="19" w:name="_Toc503260582"/>
      <w:r w:rsidR="00A66D73" w:rsidRPr="00A66D73">
        <w:rPr>
          <w:sz w:val="24"/>
          <w:szCs w:val="24"/>
        </w:rPr>
        <w:t>.</w:t>
      </w:r>
    </w:p>
    <w:p w:rsidR="000342A2" w:rsidRDefault="00AA4DD7" w:rsidP="000342A2">
      <w:pPr>
        <w:pStyle w:val="ListParagraph"/>
        <w:numPr>
          <w:ilvl w:val="3"/>
          <w:numId w:val="2"/>
        </w:numPr>
      </w:pPr>
      <w:bookmarkStart w:id="20" w:name="_Toc519171115"/>
      <w:r w:rsidRPr="000342A2">
        <w:rPr>
          <w:rStyle w:val="Heading4Char"/>
          <w:rFonts w:eastAsia="Calibri"/>
        </w:rPr>
        <w:t>No Conversion from mph to Angle</w:t>
      </w:r>
      <w:bookmarkEnd w:id="19"/>
      <w:bookmarkEnd w:id="20"/>
      <w:r w:rsidR="00A66D73">
        <w:t xml:space="preserve"> - </w:t>
      </w:r>
      <w:r w:rsidRPr="00A66D73">
        <w:rPr>
          <w:sz w:val="24"/>
          <w:szCs w:val="24"/>
        </w:rPr>
        <w:t>Win</w:t>
      </w:r>
      <w:r w:rsidR="00114D88" w:rsidRPr="00A66D73">
        <w:rPr>
          <w:sz w:val="24"/>
          <w:szCs w:val="24"/>
        </w:rPr>
        <w:t xml:space="preserve">d holds are in </w:t>
      </w:r>
      <w:r w:rsidR="001F0C82">
        <w:rPr>
          <w:sz w:val="24"/>
          <w:szCs w:val="24"/>
        </w:rPr>
        <w:t>wind speed (mph)</w:t>
      </w:r>
      <w:r w:rsidR="00114D88" w:rsidRPr="00A66D73">
        <w:rPr>
          <w:sz w:val="24"/>
          <w:szCs w:val="24"/>
        </w:rPr>
        <w:t xml:space="preserve"> not angles</w:t>
      </w:r>
      <w:r w:rsidR="001F0C82">
        <w:rPr>
          <w:sz w:val="24"/>
          <w:szCs w:val="24"/>
        </w:rPr>
        <w:t xml:space="preserve"> (moa or mils)</w:t>
      </w:r>
      <w:r w:rsidR="00114D88" w:rsidRPr="00A66D73">
        <w:rPr>
          <w:sz w:val="24"/>
          <w:szCs w:val="24"/>
        </w:rPr>
        <w:t>. S</w:t>
      </w:r>
      <w:r w:rsidRPr="00A66D73">
        <w:rPr>
          <w:sz w:val="24"/>
          <w:szCs w:val="24"/>
        </w:rPr>
        <w:t>o a ten</w:t>
      </w:r>
      <w:r w:rsidR="000C15D8" w:rsidRPr="00A66D73">
        <w:rPr>
          <w:sz w:val="24"/>
          <w:szCs w:val="24"/>
        </w:rPr>
        <w:t xml:space="preserve"> mph wind at any range is </w:t>
      </w:r>
      <w:r w:rsidRPr="00A66D73">
        <w:rPr>
          <w:sz w:val="24"/>
          <w:szCs w:val="24"/>
        </w:rPr>
        <w:t>a ten m</w:t>
      </w:r>
      <w:bookmarkStart w:id="21" w:name="_Toc503000541"/>
      <w:bookmarkStart w:id="22" w:name="_Toc503260583"/>
      <w:r w:rsidR="000C15D8" w:rsidRPr="00A66D73">
        <w:rPr>
          <w:sz w:val="24"/>
          <w:szCs w:val="24"/>
        </w:rPr>
        <w:t xml:space="preserve">ph wind at all other ranges. Traditional wind holds in moa and mils are provided for </w:t>
      </w:r>
      <w:r w:rsidR="001F0C82">
        <w:rPr>
          <w:sz w:val="24"/>
          <w:szCs w:val="24"/>
        </w:rPr>
        <w:t>dialed or grid</w:t>
      </w:r>
      <w:r w:rsidR="000C15D8" w:rsidRPr="00A66D73">
        <w:rPr>
          <w:sz w:val="24"/>
          <w:szCs w:val="24"/>
        </w:rPr>
        <w:t xml:space="preserve"> reticles.</w:t>
      </w:r>
      <w:r w:rsidR="000342A2" w:rsidRPr="00A66D73">
        <w:rPr>
          <w:sz w:val="24"/>
          <w:szCs w:val="24"/>
        </w:rPr>
        <w:tab/>
      </w:r>
    </w:p>
    <w:p w:rsidR="00AA4DD7" w:rsidRDefault="009707F0" w:rsidP="000342A2">
      <w:pPr>
        <w:pStyle w:val="ListParagraph"/>
        <w:numPr>
          <w:ilvl w:val="2"/>
          <w:numId w:val="2"/>
        </w:numPr>
      </w:pPr>
      <w:bookmarkStart w:id="23" w:name="_Toc519171116"/>
      <w:r>
        <w:rPr>
          <w:rStyle w:val="Heading2Char"/>
          <w:rFonts w:eastAsia="Calibri"/>
        </w:rPr>
        <w:t>SmartShot Enables The Use of DTReticles With Non-nominal T</w:t>
      </w:r>
      <w:r w:rsidR="00AA4DD7" w:rsidRPr="000342A2">
        <w:rPr>
          <w:rStyle w:val="Heading2Char"/>
          <w:rFonts w:eastAsia="Calibri"/>
        </w:rPr>
        <w:t>rajectories</w:t>
      </w:r>
      <w:bookmarkEnd w:id="21"/>
      <w:bookmarkEnd w:id="22"/>
      <w:bookmarkEnd w:id="23"/>
      <w:r w:rsidR="00AA4DD7">
        <w:t xml:space="preserve"> </w:t>
      </w:r>
      <w:r w:rsidR="00AA4DD7" w:rsidRPr="00A66D73">
        <w:rPr>
          <w:sz w:val="24"/>
          <w:szCs w:val="24"/>
        </w:rPr>
        <w:t>by computing the Effective Hold Point© (EHP©) for any firing solution, i.e., any combination of bullet, velocity, air density, range, slope, rifle configuration, etc.</w:t>
      </w:r>
    </w:p>
    <w:p w:rsidR="00AA4DD7" w:rsidRDefault="003A3C9E" w:rsidP="00AA4DD7">
      <w:pPr>
        <w:pStyle w:val="ListParagraph"/>
        <w:numPr>
          <w:ilvl w:val="3"/>
          <w:numId w:val="2"/>
        </w:numPr>
      </w:pPr>
      <w:bookmarkStart w:id="24" w:name="_Toc503000543"/>
      <w:bookmarkStart w:id="25" w:name="_Toc503260585"/>
      <w:bookmarkStart w:id="26" w:name="_Toc519171117"/>
      <w:r>
        <w:rPr>
          <w:rStyle w:val="Heading3Char"/>
          <w:rFonts w:eastAsia="Calibri"/>
        </w:rPr>
        <w:t>Most Real-world Shots Will Be Non-nominal</w:t>
      </w:r>
      <w:bookmarkEnd w:id="24"/>
      <w:bookmarkEnd w:id="25"/>
      <w:bookmarkEnd w:id="26"/>
      <w:r w:rsidR="00AA4DD7">
        <w:t xml:space="preserve"> </w:t>
      </w:r>
      <w:r w:rsidRPr="00A66D73">
        <w:rPr>
          <w:sz w:val="24"/>
          <w:szCs w:val="24"/>
        </w:rPr>
        <w:t xml:space="preserve">due to normal variations of drag, </w:t>
      </w:r>
      <w:r w:rsidR="00AA4DD7" w:rsidRPr="00A66D73">
        <w:rPr>
          <w:sz w:val="24"/>
          <w:szCs w:val="24"/>
        </w:rPr>
        <w:t>velo</w:t>
      </w:r>
      <w:r w:rsidRPr="00A66D73">
        <w:rPr>
          <w:sz w:val="24"/>
          <w:szCs w:val="24"/>
        </w:rPr>
        <w:t xml:space="preserve">city, air density, slope, </w:t>
      </w:r>
      <w:r w:rsidR="00C01F12">
        <w:rPr>
          <w:sz w:val="24"/>
          <w:szCs w:val="24"/>
        </w:rPr>
        <w:t xml:space="preserve">rifle barrel, </w:t>
      </w:r>
      <w:r w:rsidRPr="00A66D73">
        <w:rPr>
          <w:sz w:val="24"/>
          <w:szCs w:val="24"/>
        </w:rPr>
        <w:t>etc.</w:t>
      </w:r>
    </w:p>
    <w:p w:rsidR="009C63CE" w:rsidRDefault="009C63CE" w:rsidP="009C63CE">
      <w:pPr>
        <w:pStyle w:val="ListParagraph"/>
        <w:numPr>
          <w:ilvl w:val="3"/>
          <w:numId w:val="2"/>
        </w:numPr>
      </w:pPr>
      <w:bookmarkStart w:id="27" w:name="_Toc519171118"/>
      <w:bookmarkStart w:id="28" w:name="_Toc503000544"/>
      <w:bookmarkStart w:id="29" w:name="_Toc503260586"/>
      <w:r>
        <w:rPr>
          <w:rStyle w:val="Heading3Char"/>
          <w:rFonts w:eastAsia="Calibri"/>
        </w:rPr>
        <w:t xml:space="preserve">Quick, Simple and Accurate EHP </w:t>
      </w:r>
      <w:r w:rsidR="00363D51">
        <w:rPr>
          <w:rStyle w:val="Heading3Char"/>
          <w:rFonts w:eastAsia="Calibri"/>
        </w:rPr>
        <w:t>Compensations</w:t>
      </w:r>
      <w:bookmarkEnd w:id="27"/>
      <w:r>
        <w:rPr>
          <w:rStyle w:val="Heading3Char"/>
          <w:rFonts w:eastAsia="Calibri"/>
        </w:rPr>
        <w:t xml:space="preserve"> </w:t>
      </w:r>
      <w:r w:rsidRPr="00A66D73">
        <w:rPr>
          <w:color w:val="auto"/>
          <w:sz w:val="24"/>
          <w:szCs w:val="24"/>
        </w:rPr>
        <w:t>can be made instantly with neither a computer nor data card for most shots.</w:t>
      </w:r>
    </w:p>
    <w:p w:rsidR="00AA4DD7" w:rsidRDefault="009707F0" w:rsidP="00AA4DD7">
      <w:pPr>
        <w:pStyle w:val="ListParagraph"/>
        <w:numPr>
          <w:ilvl w:val="3"/>
          <w:numId w:val="2"/>
        </w:numPr>
      </w:pPr>
      <w:bookmarkStart w:id="30" w:name="_Toc519171119"/>
      <w:r>
        <w:rPr>
          <w:rStyle w:val="Heading3Char"/>
          <w:rFonts w:eastAsia="Calibri"/>
        </w:rPr>
        <w:t>SmartShot C</w:t>
      </w:r>
      <w:r w:rsidR="00AA4DD7" w:rsidRPr="00405E8B">
        <w:rPr>
          <w:rStyle w:val="Heading3Char"/>
          <w:rFonts w:eastAsia="Calibri"/>
        </w:rPr>
        <w:t>omputes the EHP</w:t>
      </w:r>
      <w:bookmarkEnd w:id="28"/>
      <w:bookmarkEnd w:id="29"/>
      <w:r w:rsidR="003A3C9E">
        <w:rPr>
          <w:rStyle w:val="Heading3Char"/>
          <w:rFonts w:eastAsia="Calibri"/>
        </w:rPr>
        <w:t xml:space="preserve"> Instantly for Very Long Shots</w:t>
      </w:r>
      <w:bookmarkEnd w:id="30"/>
      <w:r w:rsidR="00AA4DD7">
        <w:t xml:space="preserve"> </w:t>
      </w:r>
      <w:r w:rsidR="003A3C9E" w:rsidRPr="00A66D73">
        <w:rPr>
          <w:sz w:val="24"/>
          <w:szCs w:val="24"/>
        </w:rPr>
        <w:t>which are non-nominal</w:t>
      </w:r>
      <w:r w:rsidR="00AA4DD7" w:rsidRPr="00A66D73">
        <w:rPr>
          <w:sz w:val="24"/>
          <w:szCs w:val="24"/>
        </w:rPr>
        <w:t>. For example, if the actual muzzle velocity is higher than nominal a 1,000yd shot might need to be held at the 950y dot. If the velocity is lower, the correct hold point might be at 1050y. S</w:t>
      </w:r>
      <w:r w:rsidR="003A3C9E" w:rsidRPr="00A66D73">
        <w:rPr>
          <w:sz w:val="24"/>
          <w:szCs w:val="24"/>
        </w:rPr>
        <w:t>mart</w:t>
      </w:r>
      <w:r w:rsidR="00AA4DD7" w:rsidRPr="00A66D73">
        <w:rPr>
          <w:sz w:val="24"/>
          <w:szCs w:val="24"/>
        </w:rPr>
        <w:t>S</w:t>
      </w:r>
      <w:r w:rsidR="003A3C9E" w:rsidRPr="00A66D73">
        <w:rPr>
          <w:sz w:val="24"/>
          <w:szCs w:val="24"/>
        </w:rPr>
        <w:t>hot</w:t>
      </w:r>
      <w:r w:rsidR="00AA4DD7" w:rsidRPr="00A66D73">
        <w:rPr>
          <w:sz w:val="24"/>
          <w:szCs w:val="24"/>
        </w:rPr>
        <w:t xml:space="preserve"> computes the combined effects o</w:t>
      </w:r>
      <w:r w:rsidR="00363D51">
        <w:rPr>
          <w:sz w:val="24"/>
          <w:szCs w:val="24"/>
        </w:rPr>
        <w:t>f all important variables that e</w:t>
      </w:r>
      <w:r w:rsidR="00AA4DD7" w:rsidRPr="00A66D73">
        <w:rPr>
          <w:sz w:val="24"/>
          <w:szCs w:val="24"/>
        </w:rPr>
        <w:t>ffect a trajectory; a total of 32 input variables from the most obvious such as range and crosswind to the most obscure such as crosswind jump, differential wind drift and crosswind boundary layer effects to compute the hold point that will put the bullet on target, i.e., the Effective Hold Point (EHP).</w:t>
      </w:r>
      <w:r w:rsidR="00AA4DD7">
        <w:t xml:space="preserve"> </w:t>
      </w:r>
    </w:p>
    <w:p w:rsidR="00042914" w:rsidRDefault="0085782F" w:rsidP="00ED36EA">
      <w:pPr>
        <w:pStyle w:val="ListParagraph"/>
        <w:numPr>
          <w:ilvl w:val="1"/>
          <w:numId w:val="2"/>
        </w:numPr>
        <w:rPr>
          <w:color w:val="auto"/>
        </w:rPr>
      </w:pPr>
      <w:bookmarkStart w:id="31" w:name="_Toc519171120"/>
      <w:bookmarkStart w:id="32" w:name="_Toc503000546"/>
      <w:bookmarkStart w:id="33" w:name="_Toc503260588"/>
      <w:r>
        <w:rPr>
          <w:rStyle w:val="Heading2Char"/>
          <w:rFonts w:eastAsia="Calibri"/>
        </w:rPr>
        <w:t xml:space="preserve">SmartShot </w:t>
      </w:r>
      <w:r w:rsidR="00C67066">
        <w:rPr>
          <w:rStyle w:val="Heading2Char"/>
          <w:rFonts w:eastAsia="Calibri"/>
        </w:rPr>
        <w:t>Long Range Accuracy</w:t>
      </w:r>
      <w:r>
        <w:rPr>
          <w:rStyle w:val="Heading2Char"/>
          <w:rFonts w:eastAsia="Calibri"/>
        </w:rPr>
        <w:t xml:space="preserve"> is Better</w:t>
      </w:r>
      <w:bookmarkEnd w:id="31"/>
      <w:r w:rsidR="00507334">
        <w:rPr>
          <w:color w:val="auto"/>
        </w:rPr>
        <w:t xml:space="preserve"> </w:t>
      </w:r>
      <w:r w:rsidR="00507334" w:rsidRPr="00A66D73">
        <w:rPr>
          <w:color w:val="auto"/>
          <w:sz w:val="24"/>
          <w:szCs w:val="24"/>
        </w:rPr>
        <w:t>than all other ballistic programs we have checked b</w:t>
      </w:r>
      <w:r w:rsidR="00C67066" w:rsidRPr="00A66D73">
        <w:rPr>
          <w:color w:val="auto"/>
          <w:sz w:val="24"/>
          <w:szCs w:val="24"/>
        </w:rPr>
        <w:t>ecause V</w:t>
      </w:r>
      <w:r w:rsidR="00042914" w:rsidRPr="00A66D73">
        <w:rPr>
          <w:color w:val="auto"/>
          <w:sz w:val="24"/>
          <w:szCs w:val="24"/>
        </w:rPr>
        <w:t>elocity Retention</w:t>
      </w:r>
      <w:r w:rsidR="00C67066" w:rsidRPr="00A66D73">
        <w:rPr>
          <w:color w:val="auto"/>
          <w:sz w:val="24"/>
          <w:szCs w:val="24"/>
        </w:rPr>
        <w:t xml:space="preserve"> is a better drag metric than </w:t>
      </w:r>
      <w:r w:rsidR="00972E13" w:rsidRPr="00A66D73">
        <w:rPr>
          <w:color w:val="auto"/>
          <w:sz w:val="24"/>
          <w:szCs w:val="24"/>
        </w:rPr>
        <w:t>ballistic coefficients</w:t>
      </w:r>
      <w:r w:rsidR="00363D51">
        <w:rPr>
          <w:color w:val="auto"/>
          <w:sz w:val="24"/>
          <w:szCs w:val="24"/>
        </w:rPr>
        <w:t xml:space="preserve"> and SmartShot employs separate but coupled supersonic and subsonic firing solutions</w:t>
      </w:r>
      <w:r w:rsidR="00042914" w:rsidRPr="00A66D73">
        <w:rPr>
          <w:color w:val="auto"/>
          <w:sz w:val="24"/>
          <w:szCs w:val="24"/>
        </w:rPr>
        <w:t>.</w:t>
      </w:r>
    </w:p>
    <w:p w:rsidR="00AA27DE" w:rsidRPr="00A66D73" w:rsidRDefault="00F62700" w:rsidP="00C67066">
      <w:pPr>
        <w:pStyle w:val="ListParagraph"/>
        <w:numPr>
          <w:ilvl w:val="2"/>
          <w:numId w:val="2"/>
        </w:numPr>
        <w:rPr>
          <w:color w:val="auto"/>
          <w:sz w:val="24"/>
          <w:szCs w:val="24"/>
        </w:rPr>
      </w:pPr>
      <w:bookmarkStart w:id="34" w:name="_Toc519171121"/>
      <w:proofErr w:type="spellStart"/>
      <w:r>
        <w:rPr>
          <w:rStyle w:val="Heading3Char"/>
          <w:rFonts w:eastAsia="Calibri"/>
        </w:rPr>
        <w:t>Pejsa's</w:t>
      </w:r>
      <w:proofErr w:type="spellEnd"/>
      <w:r>
        <w:rPr>
          <w:rStyle w:val="Heading3Char"/>
          <w:rFonts w:eastAsia="Calibri"/>
        </w:rPr>
        <w:t xml:space="preserve"> Math Model Matches </w:t>
      </w:r>
      <w:r w:rsidR="00E42F80">
        <w:rPr>
          <w:rStyle w:val="Heading3Char"/>
          <w:rFonts w:eastAsia="Calibri"/>
        </w:rPr>
        <w:t xml:space="preserve">VLD </w:t>
      </w:r>
      <w:r>
        <w:rPr>
          <w:rStyle w:val="Heading3Char"/>
          <w:rFonts w:eastAsia="Calibri"/>
        </w:rPr>
        <w:t>Bullets</w:t>
      </w:r>
      <w:bookmarkEnd w:id="34"/>
      <w:r w:rsidR="00E42F80">
        <w:rPr>
          <w:color w:val="auto"/>
        </w:rPr>
        <w:t xml:space="preserve"> </w:t>
      </w:r>
      <w:r w:rsidR="003B6688" w:rsidRPr="00A66D73">
        <w:rPr>
          <w:color w:val="auto"/>
          <w:sz w:val="24"/>
          <w:szCs w:val="24"/>
        </w:rPr>
        <w:t>better than any BC</w:t>
      </w:r>
      <w:r w:rsidR="00E42F80" w:rsidRPr="00A66D73">
        <w:rPr>
          <w:color w:val="auto"/>
          <w:sz w:val="24"/>
          <w:szCs w:val="24"/>
        </w:rPr>
        <w:t xml:space="preserve"> based system we have seen</w:t>
      </w:r>
      <w:r w:rsidR="00363D51">
        <w:rPr>
          <w:color w:val="auto"/>
          <w:sz w:val="24"/>
          <w:szCs w:val="24"/>
        </w:rPr>
        <w:t xml:space="preserve">. </w:t>
      </w:r>
      <w:r w:rsidR="003B6688" w:rsidRPr="00A66D73">
        <w:rPr>
          <w:color w:val="auto"/>
          <w:sz w:val="24"/>
          <w:szCs w:val="24"/>
        </w:rPr>
        <w:t xml:space="preserve">Remarkably, once the </w:t>
      </w:r>
      <w:proofErr w:type="spellStart"/>
      <w:r w:rsidR="003B6688" w:rsidRPr="00A66D73">
        <w:rPr>
          <w:color w:val="auto"/>
          <w:sz w:val="24"/>
          <w:szCs w:val="24"/>
        </w:rPr>
        <w:t>Pejsa</w:t>
      </w:r>
      <w:proofErr w:type="spellEnd"/>
      <w:r w:rsidR="003B6688" w:rsidRPr="00A66D73">
        <w:rPr>
          <w:color w:val="auto"/>
          <w:sz w:val="24"/>
          <w:szCs w:val="24"/>
        </w:rPr>
        <w:t xml:space="preserve"> </w:t>
      </w:r>
      <w:r w:rsidR="00F074E9" w:rsidRPr="00A66D73">
        <w:rPr>
          <w:color w:val="auto"/>
          <w:sz w:val="24"/>
          <w:szCs w:val="24"/>
        </w:rPr>
        <w:t>calibration</w:t>
      </w:r>
      <w:r w:rsidR="003B6688" w:rsidRPr="00A66D73">
        <w:rPr>
          <w:color w:val="auto"/>
          <w:sz w:val="24"/>
          <w:szCs w:val="24"/>
        </w:rPr>
        <w:t xml:space="preserve"> coefficients are determined</w:t>
      </w:r>
      <w:r w:rsidR="00E42F80" w:rsidRPr="00A66D73">
        <w:rPr>
          <w:color w:val="auto"/>
          <w:sz w:val="24"/>
          <w:szCs w:val="24"/>
        </w:rPr>
        <w:t xml:space="preserve">, </w:t>
      </w:r>
      <w:r w:rsidR="003B6688" w:rsidRPr="00A66D73">
        <w:rPr>
          <w:color w:val="auto"/>
          <w:sz w:val="24"/>
          <w:szCs w:val="24"/>
        </w:rPr>
        <w:t xml:space="preserve">field data </w:t>
      </w:r>
      <w:r w:rsidR="00F074E9" w:rsidRPr="00A66D73">
        <w:rPr>
          <w:color w:val="auto"/>
          <w:sz w:val="24"/>
          <w:szCs w:val="24"/>
        </w:rPr>
        <w:t>out to two miles has shown the coefficients are constant over a very wide</w:t>
      </w:r>
      <w:r w:rsidR="00E42F80" w:rsidRPr="00A66D73">
        <w:rPr>
          <w:color w:val="auto"/>
          <w:sz w:val="24"/>
          <w:szCs w:val="24"/>
        </w:rPr>
        <w:t xml:space="preserve"> range of bullets</w:t>
      </w:r>
      <w:r w:rsidR="00F074E9" w:rsidRPr="00A66D73">
        <w:rPr>
          <w:color w:val="auto"/>
          <w:sz w:val="24"/>
          <w:szCs w:val="24"/>
        </w:rPr>
        <w:t xml:space="preserve"> </w:t>
      </w:r>
      <w:r w:rsidR="00E42F80" w:rsidRPr="00A66D73">
        <w:rPr>
          <w:color w:val="auto"/>
          <w:sz w:val="24"/>
          <w:szCs w:val="24"/>
        </w:rPr>
        <w:t xml:space="preserve">from the </w:t>
      </w:r>
      <w:r w:rsidR="00F074E9" w:rsidRPr="00A66D73">
        <w:rPr>
          <w:color w:val="auto"/>
          <w:sz w:val="24"/>
          <w:szCs w:val="24"/>
        </w:rPr>
        <w:t>6mm</w:t>
      </w:r>
      <w:r w:rsidR="008A0791" w:rsidRPr="00A66D73">
        <w:rPr>
          <w:color w:val="auto"/>
          <w:sz w:val="24"/>
          <w:szCs w:val="24"/>
        </w:rPr>
        <w:t>, 115gn,</w:t>
      </w:r>
      <w:r w:rsidR="00F074E9" w:rsidRPr="00A66D73">
        <w:rPr>
          <w:color w:val="auto"/>
          <w:sz w:val="24"/>
          <w:szCs w:val="24"/>
        </w:rPr>
        <w:t xml:space="preserve"> </w:t>
      </w:r>
      <w:r w:rsidR="00E42F80" w:rsidRPr="00A66D73">
        <w:rPr>
          <w:color w:val="auto"/>
          <w:sz w:val="24"/>
          <w:szCs w:val="24"/>
        </w:rPr>
        <w:t xml:space="preserve">DTAC to the </w:t>
      </w:r>
      <w:r w:rsidR="00F074E9" w:rsidRPr="00A66D73">
        <w:rPr>
          <w:color w:val="auto"/>
          <w:sz w:val="24"/>
          <w:szCs w:val="24"/>
        </w:rPr>
        <w:t>375 caliber</w:t>
      </w:r>
      <w:r w:rsidR="008A0791" w:rsidRPr="00A66D73">
        <w:rPr>
          <w:color w:val="auto"/>
          <w:sz w:val="24"/>
          <w:szCs w:val="24"/>
        </w:rPr>
        <w:t xml:space="preserve">, 364 </w:t>
      </w:r>
      <w:proofErr w:type="spellStart"/>
      <w:r w:rsidR="008A0791" w:rsidRPr="00A66D73">
        <w:rPr>
          <w:color w:val="auto"/>
          <w:sz w:val="24"/>
          <w:szCs w:val="24"/>
        </w:rPr>
        <w:t>gn</w:t>
      </w:r>
      <w:proofErr w:type="spellEnd"/>
      <w:r w:rsidR="008A0791" w:rsidRPr="00A66D73">
        <w:rPr>
          <w:color w:val="auto"/>
          <w:sz w:val="24"/>
          <w:szCs w:val="24"/>
        </w:rPr>
        <w:t>,</w:t>
      </w:r>
      <w:r w:rsidR="00F074E9" w:rsidRPr="00A66D73">
        <w:rPr>
          <w:color w:val="auto"/>
          <w:sz w:val="24"/>
          <w:szCs w:val="24"/>
        </w:rPr>
        <w:t xml:space="preserve"> </w:t>
      </w:r>
      <w:r w:rsidR="008A0791" w:rsidRPr="00A66D73">
        <w:rPr>
          <w:color w:val="auto"/>
          <w:sz w:val="24"/>
          <w:szCs w:val="24"/>
        </w:rPr>
        <w:t xml:space="preserve">Warner </w:t>
      </w:r>
      <w:proofErr w:type="spellStart"/>
      <w:r w:rsidR="008A0791" w:rsidRPr="00A66D73">
        <w:rPr>
          <w:color w:val="auto"/>
          <w:sz w:val="24"/>
          <w:szCs w:val="24"/>
        </w:rPr>
        <w:t>Flatline</w:t>
      </w:r>
      <w:proofErr w:type="spellEnd"/>
      <w:r w:rsidR="00F074E9" w:rsidRPr="00A66D73">
        <w:rPr>
          <w:color w:val="auto"/>
          <w:sz w:val="24"/>
          <w:szCs w:val="24"/>
        </w:rPr>
        <w:t xml:space="preserve">. </w:t>
      </w:r>
      <w:r w:rsidR="00AA27DE" w:rsidRPr="00A66D73">
        <w:rPr>
          <w:color w:val="auto"/>
          <w:sz w:val="24"/>
          <w:szCs w:val="24"/>
        </w:rPr>
        <w:t xml:space="preserve">Even more remarkably, the </w:t>
      </w:r>
      <w:proofErr w:type="spellStart"/>
      <w:r w:rsidR="00AA27DE" w:rsidRPr="00A66D73">
        <w:rPr>
          <w:color w:val="auto"/>
          <w:sz w:val="24"/>
          <w:szCs w:val="24"/>
        </w:rPr>
        <w:t>Pejsa</w:t>
      </w:r>
      <w:proofErr w:type="spellEnd"/>
      <w:r w:rsidR="00AA27DE" w:rsidRPr="00A66D73">
        <w:rPr>
          <w:color w:val="auto"/>
          <w:sz w:val="24"/>
          <w:szCs w:val="24"/>
        </w:rPr>
        <w:t xml:space="preserve"> math enables the supersonic regime analysis to be followed seamlessly with a separate analysis of the subsonic regime. </w:t>
      </w:r>
    </w:p>
    <w:p w:rsidR="00C67066" w:rsidRPr="00A66D73" w:rsidRDefault="003B6688" w:rsidP="00AA27DE">
      <w:pPr>
        <w:pStyle w:val="ListParagraph"/>
        <w:ind w:left="1224"/>
        <w:rPr>
          <w:color w:val="auto"/>
          <w:sz w:val="24"/>
          <w:szCs w:val="24"/>
        </w:rPr>
      </w:pPr>
      <w:r w:rsidRPr="00A66D73">
        <w:rPr>
          <w:color w:val="auto"/>
          <w:sz w:val="24"/>
          <w:szCs w:val="24"/>
        </w:rPr>
        <w:t xml:space="preserve">Systems based on </w:t>
      </w:r>
      <w:proofErr w:type="spellStart"/>
      <w:r w:rsidRPr="00A66D73">
        <w:rPr>
          <w:color w:val="auto"/>
          <w:sz w:val="24"/>
          <w:szCs w:val="24"/>
        </w:rPr>
        <w:t>doppler</w:t>
      </w:r>
      <w:proofErr w:type="spellEnd"/>
      <w:r w:rsidRPr="00A66D73">
        <w:rPr>
          <w:color w:val="auto"/>
          <w:sz w:val="24"/>
          <w:szCs w:val="24"/>
        </w:rPr>
        <w:t xml:space="preserve"> measurement of velocity retention which is then processed mathematically to compute actual trajectories, such as the fine </w:t>
      </w:r>
      <w:proofErr w:type="spellStart"/>
      <w:r w:rsidRPr="00A66D73">
        <w:rPr>
          <w:color w:val="auto"/>
          <w:sz w:val="24"/>
          <w:szCs w:val="24"/>
        </w:rPr>
        <w:t>Hornady</w:t>
      </w:r>
      <w:proofErr w:type="spellEnd"/>
      <w:r w:rsidRPr="00A66D73">
        <w:rPr>
          <w:color w:val="auto"/>
          <w:sz w:val="24"/>
          <w:szCs w:val="24"/>
        </w:rPr>
        <w:t xml:space="preserve"> 4DOF, </w:t>
      </w:r>
      <w:r w:rsidR="00AA27DE" w:rsidRPr="00A66D73">
        <w:rPr>
          <w:color w:val="auto"/>
          <w:sz w:val="24"/>
          <w:szCs w:val="24"/>
        </w:rPr>
        <w:t>might be expected to be</w:t>
      </w:r>
      <w:r w:rsidR="00F074E9" w:rsidRPr="00A66D73">
        <w:rPr>
          <w:color w:val="auto"/>
          <w:sz w:val="24"/>
          <w:szCs w:val="24"/>
        </w:rPr>
        <w:t xml:space="preserve"> more accurate than</w:t>
      </w:r>
      <w:r w:rsidRPr="00A66D73">
        <w:rPr>
          <w:color w:val="auto"/>
          <w:sz w:val="24"/>
          <w:szCs w:val="24"/>
        </w:rPr>
        <w:t xml:space="preserve"> </w:t>
      </w:r>
      <w:proofErr w:type="spellStart"/>
      <w:r w:rsidRPr="00A66D73">
        <w:rPr>
          <w:color w:val="auto"/>
          <w:sz w:val="24"/>
          <w:szCs w:val="24"/>
        </w:rPr>
        <w:t>Pejsa's</w:t>
      </w:r>
      <w:proofErr w:type="spellEnd"/>
      <w:r w:rsidRPr="00A66D73">
        <w:rPr>
          <w:color w:val="auto"/>
          <w:sz w:val="24"/>
          <w:szCs w:val="24"/>
        </w:rPr>
        <w:t xml:space="preserve"> method but </w:t>
      </w:r>
      <w:r w:rsidR="00AA27DE" w:rsidRPr="00A66D73">
        <w:rPr>
          <w:color w:val="auto"/>
          <w:sz w:val="24"/>
          <w:szCs w:val="24"/>
        </w:rPr>
        <w:t xml:space="preserve">there seem to be two problems: 1) </w:t>
      </w:r>
      <w:r w:rsidR="00E42F80" w:rsidRPr="00A66D73">
        <w:rPr>
          <w:color w:val="auto"/>
          <w:sz w:val="24"/>
          <w:szCs w:val="24"/>
        </w:rPr>
        <w:t xml:space="preserve">apparently </w:t>
      </w:r>
      <w:r w:rsidRPr="00A66D73">
        <w:rPr>
          <w:color w:val="auto"/>
          <w:sz w:val="24"/>
          <w:szCs w:val="24"/>
        </w:rPr>
        <w:t xml:space="preserve">each bullet has to </w:t>
      </w:r>
      <w:r w:rsidR="00AA27DE" w:rsidRPr="00A66D73">
        <w:rPr>
          <w:color w:val="auto"/>
          <w:sz w:val="24"/>
          <w:szCs w:val="24"/>
        </w:rPr>
        <w:t>be individually</w:t>
      </w:r>
      <w:r w:rsidR="00E42F80" w:rsidRPr="00A66D73">
        <w:rPr>
          <w:color w:val="auto"/>
          <w:sz w:val="24"/>
          <w:szCs w:val="24"/>
        </w:rPr>
        <w:t xml:space="preserve"> </w:t>
      </w:r>
      <w:proofErr w:type="spellStart"/>
      <w:r w:rsidR="00E42F80" w:rsidRPr="00A66D73">
        <w:rPr>
          <w:color w:val="auto"/>
          <w:sz w:val="24"/>
          <w:szCs w:val="24"/>
        </w:rPr>
        <w:t>doppler</w:t>
      </w:r>
      <w:proofErr w:type="spellEnd"/>
      <w:r w:rsidR="00AA27DE" w:rsidRPr="00A66D73">
        <w:rPr>
          <w:color w:val="auto"/>
          <w:sz w:val="24"/>
          <w:szCs w:val="24"/>
        </w:rPr>
        <w:t xml:space="preserve"> tested and 2)</w:t>
      </w:r>
      <w:r w:rsidRPr="00A66D73">
        <w:rPr>
          <w:color w:val="auto"/>
          <w:sz w:val="24"/>
          <w:szCs w:val="24"/>
        </w:rPr>
        <w:t xml:space="preserve"> our first look at such systems </w:t>
      </w:r>
      <w:r w:rsidR="00E42F80" w:rsidRPr="00A66D73">
        <w:rPr>
          <w:color w:val="auto"/>
          <w:sz w:val="24"/>
          <w:szCs w:val="24"/>
        </w:rPr>
        <w:t>has not</w:t>
      </w:r>
      <w:r w:rsidR="00AA27DE" w:rsidRPr="00A66D73">
        <w:rPr>
          <w:color w:val="auto"/>
          <w:sz w:val="24"/>
          <w:szCs w:val="24"/>
        </w:rPr>
        <w:t xml:space="preserve"> produce</w:t>
      </w:r>
      <w:r w:rsidR="00E42F80" w:rsidRPr="00A66D73">
        <w:rPr>
          <w:color w:val="auto"/>
          <w:sz w:val="24"/>
          <w:szCs w:val="24"/>
        </w:rPr>
        <w:t>d</w:t>
      </w:r>
      <w:r w:rsidR="00AA27DE" w:rsidRPr="00A66D73">
        <w:rPr>
          <w:color w:val="auto"/>
          <w:sz w:val="24"/>
          <w:szCs w:val="24"/>
        </w:rPr>
        <w:t xml:space="preserve"> the expected accuracy</w:t>
      </w:r>
      <w:r w:rsidR="00884FE7" w:rsidRPr="00A66D73">
        <w:rPr>
          <w:color w:val="auto"/>
          <w:sz w:val="24"/>
          <w:szCs w:val="24"/>
        </w:rPr>
        <w:t xml:space="preserve"> through transition and into the subsonic regime.</w:t>
      </w:r>
      <w:r w:rsidR="000D2D8D" w:rsidRPr="00A66D73">
        <w:rPr>
          <w:color w:val="auto"/>
          <w:sz w:val="24"/>
          <w:szCs w:val="24"/>
        </w:rPr>
        <w:t xml:space="preserve"> There is recent evidence that</w:t>
      </w:r>
      <w:r w:rsidR="00363D51">
        <w:rPr>
          <w:color w:val="auto"/>
          <w:sz w:val="24"/>
          <w:szCs w:val="24"/>
        </w:rPr>
        <w:t xml:space="preserve"> McCoy’s</w:t>
      </w:r>
      <w:r w:rsidR="000D2D8D" w:rsidRPr="00A66D73">
        <w:rPr>
          <w:color w:val="auto"/>
          <w:sz w:val="24"/>
          <w:szCs w:val="24"/>
        </w:rPr>
        <w:t xml:space="preserve"> </w:t>
      </w:r>
      <w:proofErr w:type="spellStart"/>
      <w:r w:rsidR="00957F0C" w:rsidRPr="00A66D73">
        <w:rPr>
          <w:color w:val="auto"/>
          <w:sz w:val="24"/>
          <w:szCs w:val="24"/>
        </w:rPr>
        <w:t>McDrag</w:t>
      </w:r>
      <w:proofErr w:type="spellEnd"/>
      <w:r w:rsidR="00957F0C" w:rsidRPr="00A66D73">
        <w:rPr>
          <w:color w:val="auto"/>
          <w:sz w:val="24"/>
          <w:szCs w:val="24"/>
        </w:rPr>
        <w:t xml:space="preserve"> understated the </w:t>
      </w:r>
      <w:r w:rsidR="00957F0C" w:rsidRPr="00A66D73">
        <w:rPr>
          <w:color w:val="auto"/>
          <w:sz w:val="24"/>
          <w:szCs w:val="24"/>
        </w:rPr>
        <w:lastRenderedPageBreak/>
        <w:t xml:space="preserve">drag by 12%. </w:t>
      </w:r>
      <w:r w:rsidR="00363D51">
        <w:rPr>
          <w:color w:val="auto"/>
          <w:sz w:val="24"/>
          <w:szCs w:val="24"/>
        </w:rPr>
        <w:t>Additionally, w</w:t>
      </w:r>
      <w:r w:rsidR="000D2D8D" w:rsidRPr="00A66D73">
        <w:rPr>
          <w:color w:val="auto"/>
          <w:sz w:val="24"/>
          <w:szCs w:val="24"/>
        </w:rPr>
        <w:t xml:space="preserve">e have not seen proof that advanced systems such as PRODAS are accurate </w:t>
      </w:r>
      <w:r w:rsidR="00363D51">
        <w:rPr>
          <w:color w:val="auto"/>
          <w:sz w:val="24"/>
          <w:szCs w:val="24"/>
        </w:rPr>
        <w:t>at</w:t>
      </w:r>
      <w:r w:rsidR="000D2D8D" w:rsidRPr="00A66D73">
        <w:rPr>
          <w:color w:val="auto"/>
          <w:sz w:val="24"/>
          <w:szCs w:val="24"/>
        </w:rPr>
        <w:t xml:space="preserve"> extreme </w:t>
      </w:r>
      <w:r w:rsidR="00957F0C" w:rsidRPr="00A66D73">
        <w:rPr>
          <w:color w:val="auto"/>
          <w:sz w:val="24"/>
          <w:szCs w:val="24"/>
        </w:rPr>
        <w:t>ranges</w:t>
      </w:r>
      <w:r w:rsidR="00363D51">
        <w:rPr>
          <w:color w:val="auto"/>
          <w:sz w:val="24"/>
          <w:szCs w:val="24"/>
        </w:rPr>
        <w:t>.</w:t>
      </w:r>
    </w:p>
    <w:p w:rsidR="00042914" w:rsidRDefault="00042914" w:rsidP="00042914">
      <w:pPr>
        <w:pStyle w:val="ListParagraph"/>
        <w:numPr>
          <w:ilvl w:val="2"/>
          <w:numId w:val="2"/>
        </w:numPr>
      </w:pPr>
      <w:bookmarkStart w:id="35" w:name="_Toc519171122"/>
      <w:r w:rsidRPr="00220C4C">
        <w:rPr>
          <w:rStyle w:val="Heading3Char"/>
          <w:rFonts w:eastAsia="Calibri"/>
        </w:rPr>
        <w:t>Velocity Retention</w:t>
      </w:r>
      <w:bookmarkEnd w:id="35"/>
      <w:r>
        <w:rPr>
          <w:color w:val="auto"/>
        </w:rPr>
        <w:t xml:space="preserve">. </w:t>
      </w:r>
      <w:r w:rsidRPr="00A66D73">
        <w:rPr>
          <w:color w:val="auto"/>
          <w:sz w:val="24"/>
          <w:szCs w:val="24"/>
        </w:rPr>
        <w:t>The input variable which SmartS</w:t>
      </w:r>
      <w:r w:rsidR="005908C8" w:rsidRPr="00A66D73">
        <w:rPr>
          <w:color w:val="auto"/>
          <w:sz w:val="24"/>
          <w:szCs w:val="24"/>
        </w:rPr>
        <w:t>hot uses to describe bullet</w:t>
      </w:r>
      <w:r w:rsidRPr="00A66D73">
        <w:rPr>
          <w:color w:val="auto"/>
          <w:sz w:val="24"/>
          <w:szCs w:val="24"/>
        </w:rPr>
        <w:t xml:space="preserve"> is</w:t>
      </w:r>
      <w:r w:rsidR="00136BB4" w:rsidRPr="00A66D73">
        <w:rPr>
          <w:color w:val="auto"/>
          <w:sz w:val="24"/>
          <w:szCs w:val="24"/>
        </w:rPr>
        <w:t xml:space="preserve"> Velocity Retention or VR;</w:t>
      </w:r>
      <w:r w:rsidRPr="00A66D73">
        <w:rPr>
          <w:color w:val="auto"/>
          <w:sz w:val="24"/>
          <w:szCs w:val="24"/>
        </w:rPr>
        <w:t xml:space="preserve"> </w:t>
      </w:r>
      <w:r w:rsidRPr="00A66D73">
        <w:rPr>
          <w:sz w:val="24"/>
          <w:szCs w:val="24"/>
        </w:rPr>
        <w:t>the distance in</w:t>
      </w:r>
      <w:r w:rsidRPr="00A66D73">
        <w:rPr>
          <w:color w:val="auto"/>
          <w:sz w:val="24"/>
          <w:szCs w:val="24"/>
        </w:rPr>
        <w:t xml:space="preserve"> feet over which the bullet will lose 1% of velocity, or said another way</w:t>
      </w:r>
      <w:r w:rsidR="00957F0C" w:rsidRPr="00A66D73">
        <w:rPr>
          <w:color w:val="auto"/>
          <w:sz w:val="24"/>
          <w:szCs w:val="24"/>
        </w:rPr>
        <w:t xml:space="preserve"> that is easier to think about</w:t>
      </w:r>
      <w:r w:rsidRPr="00A66D73">
        <w:rPr>
          <w:color w:val="auto"/>
          <w:sz w:val="24"/>
          <w:szCs w:val="24"/>
        </w:rPr>
        <w:t xml:space="preserve">, the distance over which it will </w:t>
      </w:r>
      <w:r w:rsidR="00136BB4" w:rsidRPr="00A66D73">
        <w:rPr>
          <w:color w:val="auto"/>
          <w:sz w:val="24"/>
          <w:szCs w:val="24"/>
        </w:rPr>
        <w:t>retain 99% of velocity.</w:t>
      </w:r>
      <w:r w:rsidRPr="009052F5">
        <w:rPr>
          <w:color w:val="auto"/>
        </w:rPr>
        <w:t xml:space="preserve"> </w:t>
      </w:r>
    </w:p>
    <w:p w:rsidR="00042914" w:rsidRDefault="00957F0C" w:rsidP="00042914">
      <w:pPr>
        <w:pStyle w:val="ListParagraph"/>
        <w:numPr>
          <w:ilvl w:val="2"/>
          <w:numId w:val="2"/>
        </w:numPr>
      </w:pPr>
      <w:bookmarkStart w:id="36" w:name="_Toc519171123"/>
      <w:r>
        <w:rPr>
          <w:rStyle w:val="Heading3Char"/>
          <w:rFonts w:eastAsia="Calibri"/>
        </w:rPr>
        <w:t>A Single VR Value S</w:t>
      </w:r>
      <w:r w:rsidR="00915902">
        <w:rPr>
          <w:rStyle w:val="Heading3Char"/>
          <w:rFonts w:eastAsia="Calibri"/>
        </w:rPr>
        <w:t>uffices F</w:t>
      </w:r>
      <w:r>
        <w:rPr>
          <w:rStyle w:val="Heading3Char"/>
          <w:rFonts w:eastAsia="Calibri"/>
        </w:rPr>
        <w:t>or Each R</w:t>
      </w:r>
      <w:r w:rsidR="00042914" w:rsidRPr="00220C4C">
        <w:rPr>
          <w:rStyle w:val="Heading3Char"/>
          <w:rFonts w:eastAsia="Calibri"/>
        </w:rPr>
        <w:t>egime .</w:t>
      </w:r>
      <w:bookmarkEnd w:id="36"/>
      <w:r w:rsidR="00042914">
        <w:t xml:space="preserve"> </w:t>
      </w:r>
      <w:r w:rsidR="00042914" w:rsidRPr="00A66D73">
        <w:rPr>
          <w:sz w:val="24"/>
          <w:szCs w:val="24"/>
        </w:rPr>
        <w:t xml:space="preserve">The beauty of </w:t>
      </w:r>
      <w:proofErr w:type="spellStart"/>
      <w:r w:rsidR="00042914" w:rsidRPr="00A66D73">
        <w:rPr>
          <w:sz w:val="24"/>
          <w:szCs w:val="24"/>
        </w:rPr>
        <w:t>Pejsa's</w:t>
      </w:r>
      <w:proofErr w:type="spellEnd"/>
      <w:r w:rsidR="00042914" w:rsidRPr="00A66D73">
        <w:rPr>
          <w:sz w:val="24"/>
          <w:szCs w:val="24"/>
        </w:rPr>
        <w:t xml:space="preserve"> ballistic math model is that it can be </w:t>
      </w:r>
      <w:r w:rsidR="0051684A">
        <w:rPr>
          <w:sz w:val="24"/>
          <w:szCs w:val="24"/>
        </w:rPr>
        <w:t>shaped</w:t>
      </w:r>
      <w:r w:rsidR="00042914" w:rsidRPr="00A66D73">
        <w:rPr>
          <w:sz w:val="24"/>
          <w:szCs w:val="24"/>
        </w:rPr>
        <w:t xml:space="preserve"> to match the actual bullet behavior with remarkable </w:t>
      </w:r>
      <w:r w:rsidR="00821DD0" w:rsidRPr="00A66D73">
        <w:rPr>
          <w:sz w:val="24"/>
          <w:szCs w:val="24"/>
        </w:rPr>
        <w:t>accuracy</w:t>
      </w:r>
      <w:r w:rsidR="00042914" w:rsidRPr="00A66D73">
        <w:rPr>
          <w:sz w:val="24"/>
          <w:szCs w:val="24"/>
        </w:rPr>
        <w:t xml:space="preserve">. A single VR value </w:t>
      </w:r>
      <w:r w:rsidR="00821DD0" w:rsidRPr="00A66D73">
        <w:rPr>
          <w:sz w:val="24"/>
          <w:szCs w:val="24"/>
        </w:rPr>
        <w:t xml:space="preserve">enables accurate </w:t>
      </w:r>
      <w:r w:rsidR="00042914" w:rsidRPr="00A66D73">
        <w:rPr>
          <w:sz w:val="24"/>
          <w:szCs w:val="24"/>
        </w:rPr>
        <w:t xml:space="preserve">bullet performance </w:t>
      </w:r>
      <w:r w:rsidR="00821DD0" w:rsidRPr="00A66D73">
        <w:rPr>
          <w:sz w:val="24"/>
          <w:szCs w:val="24"/>
        </w:rPr>
        <w:t xml:space="preserve">prediction </w:t>
      </w:r>
      <w:r w:rsidR="00042914" w:rsidRPr="00A66D73">
        <w:rPr>
          <w:sz w:val="24"/>
          <w:szCs w:val="24"/>
        </w:rPr>
        <w:t xml:space="preserve">over the entire supersonic regime. A second VR value </w:t>
      </w:r>
      <w:r w:rsidR="00C77607" w:rsidRPr="00A66D73">
        <w:rPr>
          <w:sz w:val="24"/>
          <w:szCs w:val="24"/>
        </w:rPr>
        <w:t>enables performance prediction in</w:t>
      </w:r>
      <w:r w:rsidR="00042914" w:rsidRPr="00A66D73">
        <w:rPr>
          <w:sz w:val="24"/>
          <w:szCs w:val="24"/>
        </w:rPr>
        <w:t xml:space="preserve"> the subsonic regime. Thus SmartShot uses two </w:t>
      </w:r>
      <w:r w:rsidR="007E5970" w:rsidRPr="00A66D73">
        <w:rPr>
          <w:sz w:val="24"/>
          <w:szCs w:val="24"/>
        </w:rPr>
        <w:t xml:space="preserve">VR </w:t>
      </w:r>
      <w:r w:rsidR="00042914" w:rsidRPr="00A66D73">
        <w:rPr>
          <w:sz w:val="24"/>
          <w:szCs w:val="24"/>
        </w:rPr>
        <w:t xml:space="preserve">values for each bullet: VRsup and VRsub. Further, once calibrated for one VDL bullet, </w:t>
      </w:r>
      <w:proofErr w:type="spellStart"/>
      <w:r w:rsidR="00042914" w:rsidRPr="00A66D73">
        <w:rPr>
          <w:sz w:val="24"/>
          <w:szCs w:val="24"/>
        </w:rPr>
        <w:t>Pejsa's</w:t>
      </w:r>
      <w:proofErr w:type="spellEnd"/>
      <w:r w:rsidR="00042914" w:rsidRPr="00A66D73">
        <w:rPr>
          <w:sz w:val="24"/>
          <w:szCs w:val="24"/>
        </w:rPr>
        <w:t xml:space="preserve"> model fits every VLD bullet we have tested </w:t>
      </w:r>
      <w:r w:rsidR="007E5970" w:rsidRPr="00A66D73">
        <w:rPr>
          <w:sz w:val="24"/>
          <w:szCs w:val="24"/>
        </w:rPr>
        <w:t xml:space="preserve">from the 115gn 6mm DTAC to a </w:t>
      </w:r>
      <w:r w:rsidR="00CA6A5F" w:rsidRPr="00A66D73">
        <w:rPr>
          <w:sz w:val="24"/>
          <w:szCs w:val="24"/>
        </w:rPr>
        <w:t>.</w:t>
      </w:r>
      <w:r w:rsidR="00042914" w:rsidRPr="00A66D73">
        <w:rPr>
          <w:sz w:val="24"/>
          <w:szCs w:val="24"/>
        </w:rPr>
        <w:t>375 cal</w:t>
      </w:r>
      <w:r w:rsidR="00CA6A5F" w:rsidRPr="00A66D73">
        <w:rPr>
          <w:sz w:val="24"/>
          <w:szCs w:val="24"/>
        </w:rPr>
        <w:t>,</w:t>
      </w:r>
      <w:r w:rsidR="00042914" w:rsidRPr="00A66D73">
        <w:rPr>
          <w:sz w:val="24"/>
          <w:szCs w:val="24"/>
        </w:rPr>
        <w:t xml:space="preserve"> </w:t>
      </w:r>
      <w:r w:rsidR="007E5970" w:rsidRPr="00A66D73">
        <w:rPr>
          <w:sz w:val="24"/>
          <w:szCs w:val="24"/>
        </w:rPr>
        <w:t xml:space="preserve">364 grain </w:t>
      </w:r>
      <w:r w:rsidRPr="00A66D73">
        <w:rPr>
          <w:sz w:val="24"/>
          <w:szCs w:val="24"/>
        </w:rPr>
        <w:t xml:space="preserve">Warner </w:t>
      </w:r>
      <w:proofErr w:type="spellStart"/>
      <w:r w:rsidRPr="00A66D73">
        <w:rPr>
          <w:sz w:val="24"/>
          <w:szCs w:val="24"/>
        </w:rPr>
        <w:t>Flatline</w:t>
      </w:r>
      <w:proofErr w:type="spellEnd"/>
      <w:r w:rsidR="00042914" w:rsidRPr="00A66D73">
        <w:rPr>
          <w:sz w:val="24"/>
          <w:szCs w:val="24"/>
        </w:rPr>
        <w:t>, for both the supersonic and subsonic regimes as lon</w:t>
      </w:r>
      <w:r w:rsidR="0023775E" w:rsidRPr="00A66D73">
        <w:rPr>
          <w:sz w:val="24"/>
          <w:szCs w:val="24"/>
        </w:rPr>
        <w:t>g as the bullet remains stable.</w:t>
      </w:r>
      <w:r w:rsidR="0051684A">
        <w:rPr>
          <w:sz w:val="24"/>
          <w:szCs w:val="24"/>
        </w:rPr>
        <w:t xml:space="preserve"> To clarify, the VR values change from one bullet type to another change but, surprisingly, the trajectory equation </w:t>
      </w:r>
      <w:r w:rsidR="0051684A" w:rsidRPr="0051684A">
        <w:rPr>
          <w:i/>
          <w:sz w:val="24"/>
          <w:szCs w:val="24"/>
        </w:rPr>
        <w:t xml:space="preserve">shaping coefficients </w:t>
      </w:r>
      <w:r w:rsidR="0051684A">
        <w:rPr>
          <w:i/>
          <w:sz w:val="24"/>
          <w:szCs w:val="24"/>
        </w:rPr>
        <w:t>are unchanged</w:t>
      </w:r>
      <w:r w:rsidR="0051684A">
        <w:rPr>
          <w:sz w:val="24"/>
          <w:szCs w:val="24"/>
        </w:rPr>
        <w:t xml:space="preserve"> for all VLD bullets we have tested.</w:t>
      </w:r>
    </w:p>
    <w:p w:rsidR="00042914" w:rsidRDefault="00042914" w:rsidP="00042914">
      <w:pPr>
        <w:pStyle w:val="ListParagraph"/>
        <w:numPr>
          <w:ilvl w:val="2"/>
          <w:numId w:val="2"/>
        </w:numPr>
        <w:rPr>
          <w:color w:val="auto"/>
        </w:rPr>
      </w:pPr>
      <w:bookmarkStart w:id="37" w:name="_Toc519171124"/>
      <w:r>
        <w:rPr>
          <w:rStyle w:val="Heading3Char"/>
          <w:rFonts w:eastAsia="Calibri"/>
        </w:rPr>
        <w:t>VRs</w:t>
      </w:r>
      <w:r w:rsidRPr="00A10DAC">
        <w:rPr>
          <w:rStyle w:val="Heading3Char"/>
          <w:rFonts w:eastAsia="Calibri"/>
        </w:rPr>
        <w:t xml:space="preserve">up </w:t>
      </w:r>
      <w:r w:rsidR="00915902">
        <w:rPr>
          <w:rStyle w:val="Heading3Char"/>
          <w:rFonts w:eastAsia="Calibri"/>
        </w:rPr>
        <w:t xml:space="preserve">Can Be </w:t>
      </w:r>
      <w:r w:rsidR="00915902" w:rsidRPr="00915902">
        <w:rPr>
          <w:rStyle w:val="Heading3Char"/>
          <w:rFonts w:eastAsia="Calibri"/>
          <w:i/>
        </w:rPr>
        <w:t>Estimated</w:t>
      </w:r>
      <w:r w:rsidR="00915902">
        <w:rPr>
          <w:rStyle w:val="Heading3Char"/>
          <w:rFonts w:eastAsia="Calibri"/>
        </w:rPr>
        <w:t xml:space="preserve"> W</w:t>
      </w:r>
      <w:r>
        <w:rPr>
          <w:rStyle w:val="Heading3Char"/>
          <w:rFonts w:eastAsia="Calibri"/>
        </w:rPr>
        <w:t>ith BCg7 or</w:t>
      </w:r>
      <w:r w:rsidRPr="00A10DAC">
        <w:rPr>
          <w:rStyle w:val="Heading3Char"/>
          <w:rFonts w:eastAsia="Calibri"/>
        </w:rPr>
        <w:t xml:space="preserve"> BCg1</w:t>
      </w:r>
      <w:bookmarkEnd w:id="37"/>
      <w:r>
        <w:rPr>
          <w:color w:val="auto"/>
          <w:vertAlign w:val="subscript"/>
        </w:rPr>
        <w:t>.</w:t>
      </w:r>
      <w:r>
        <w:rPr>
          <w:color w:val="auto"/>
        </w:rPr>
        <w:t xml:space="preserve"> </w:t>
      </w:r>
      <w:r w:rsidR="00915902" w:rsidRPr="00A66D73">
        <w:rPr>
          <w:color w:val="auto"/>
          <w:sz w:val="24"/>
          <w:szCs w:val="24"/>
        </w:rPr>
        <w:t xml:space="preserve">To support the use of BC's </w:t>
      </w:r>
      <w:r w:rsidRPr="00A66D73">
        <w:rPr>
          <w:sz w:val="24"/>
          <w:szCs w:val="24"/>
        </w:rPr>
        <w:t xml:space="preserve">VRsup defaults to BCg7 and BCg7 defaults to BCg1. Caution: The estimated BC can </w:t>
      </w:r>
      <w:r w:rsidR="00915902" w:rsidRPr="00A66D73">
        <w:rPr>
          <w:sz w:val="24"/>
          <w:szCs w:val="24"/>
        </w:rPr>
        <w:t xml:space="preserve">only be </w:t>
      </w:r>
      <w:r w:rsidRPr="00A66D73">
        <w:rPr>
          <w:sz w:val="24"/>
          <w:szCs w:val="24"/>
        </w:rPr>
        <w:t>approximate because BCs and VRs are completely different parameters.</w:t>
      </w:r>
      <w:r w:rsidR="0051684A">
        <w:rPr>
          <w:sz w:val="24"/>
          <w:szCs w:val="24"/>
        </w:rPr>
        <w:t xml:space="preserve"> </w:t>
      </w:r>
      <w:r>
        <w:t xml:space="preserve"> </w:t>
      </w:r>
    </w:p>
    <w:p w:rsidR="00042914" w:rsidRPr="00A66D73" w:rsidRDefault="00C00C2D" w:rsidP="00042914">
      <w:pPr>
        <w:pStyle w:val="ListParagraph"/>
        <w:numPr>
          <w:ilvl w:val="2"/>
          <w:numId w:val="2"/>
        </w:numPr>
        <w:rPr>
          <w:sz w:val="24"/>
          <w:szCs w:val="24"/>
        </w:rPr>
      </w:pPr>
      <w:r>
        <w:rPr>
          <w:rStyle w:val="Heading3Char"/>
          <w:rFonts w:eastAsia="Calibri"/>
        </w:rPr>
        <w:t xml:space="preserve"> </w:t>
      </w:r>
      <w:bookmarkStart w:id="38" w:name="_Toc519171125"/>
      <w:r w:rsidR="00915902">
        <w:rPr>
          <w:rStyle w:val="Heading3Char"/>
          <w:rFonts w:eastAsia="Calibri"/>
        </w:rPr>
        <w:t>Velocity Retention Works Better T</w:t>
      </w:r>
      <w:r w:rsidR="00042914" w:rsidRPr="00A10DAC">
        <w:rPr>
          <w:rStyle w:val="Heading3Char"/>
          <w:rFonts w:eastAsia="Calibri"/>
        </w:rPr>
        <w:t>han BC’s</w:t>
      </w:r>
      <w:bookmarkEnd w:id="38"/>
      <w:r w:rsidR="00042914" w:rsidRPr="009052F5">
        <w:rPr>
          <w:color w:val="auto"/>
        </w:rPr>
        <w:t xml:space="preserve">. </w:t>
      </w:r>
      <w:r w:rsidR="00042914" w:rsidRPr="00A66D73">
        <w:rPr>
          <w:color w:val="auto"/>
          <w:sz w:val="24"/>
          <w:szCs w:val="24"/>
        </w:rPr>
        <w:t xml:space="preserve">BCg1 is such a bad match to </w:t>
      </w:r>
      <w:r w:rsidR="00042914" w:rsidRPr="00A66D73">
        <w:rPr>
          <w:sz w:val="24"/>
          <w:szCs w:val="24"/>
        </w:rPr>
        <w:t xml:space="preserve">modern </w:t>
      </w:r>
      <w:r w:rsidR="00042914" w:rsidRPr="00A66D73">
        <w:rPr>
          <w:color w:val="auto"/>
          <w:sz w:val="24"/>
          <w:szCs w:val="24"/>
        </w:rPr>
        <w:t>low drag bullets that three different BC’s are frequently required for different velocity ranges</w:t>
      </w:r>
      <w:r w:rsidR="00042914" w:rsidRPr="00A66D73">
        <w:rPr>
          <w:sz w:val="24"/>
          <w:szCs w:val="24"/>
        </w:rPr>
        <w:t xml:space="preserve"> in the supersonic regime alone</w:t>
      </w:r>
      <w:r w:rsidR="00042914" w:rsidRPr="00A66D73">
        <w:rPr>
          <w:color w:val="auto"/>
          <w:sz w:val="24"/>
          <w:szCs w:val="24"/>
        </w:rPr>
        <w:t>.</w:t>
      </w:r>
      <w:r w:rsidR="00042914" w:rsidRPr="00A66D73">
        <w:rPr>
          <w:sz w:val="24"/>
          <w:szCs w:val="24"/>
        </w:rPr>
        <w:t xml:space="preserve"> BCs simply do not apply in the subsonic regime. </w:t>
      </w:r>
    </w:p>
    <w:p w:rsidR="00042914" w:rsidRPr="00A66D73" w:rsidRDefault="00042914" w:rsidP="00042914">
      <w:pPr>
        <w:pStyle w:val="ListParagraph"/>
        <w:ind w:left="1224"/>
        <w:rPr>
          <w:sz w:val="24"/>
          <w:szCs w:val="24"/>
        </w:rPr>
      </w:pPr>
      <w:proofErr w:type="spellStart"/>
      <w:r w:rsidRPr="00A66D73">
        <w:rPr>
          <w:sz w:val="24"/>
          <w:szCs w:val="24"/>
        </w:rPr>
        <w:t>Pejsa</w:t>
      </w:r>
      <w:proofErr w:type="spellEnd"/>
      <w:r w:rsidRPr="00A66D73">
        <w:rPr>
          <w:sz w:val="24"/>
          <w:szCs w:val="24"/>
        </w:rPr>
        <w:t xml:space="preserve"> understood the fundamental limitations of ballistic systems based on ballistic coefficients decades ago as demonstrated in his many articles for Precision Shooting</w:t>
      </w:r>
      <w:r w:rsidR="00915902" w:rsidRPr="00A66D73">
        <w:rPr>
          <w:sz w:val="24"/>
          <w:szCs w:val="24"/>
        </w:rPr>
        <w:t xml:space="preserve"> and his book, </w:t>
      </w:r>
      <w:r w:rsidR="00915902" w:rsidRPr="0051684A">
        <w:rPr>
          <w:i/>
          <w:sz w:val="24"/>
          <w:szCs w:val="24"/>
        </w:rPr>
        <w:t>New Exact Small Arms Ballistics</w:t>
      </w:r>
      <w:r w:rsidR="00915902" w:rsidRPr="00A66D73">
        <w:rPr>
          <w:sz w:val="24"/>
          <w:szCs w:val="24"/>
        </w:rPr>
        <w:t>. H</w:t>
      </w:r>
      <w:r w:rsidRPr="00A66D73">
        <w:rPr>
          <w:sz w:val="24"/>
          <w:szCs w:val="24"/>
        </w:rPr>
        <w:t>e summarized this contentious and complex topic wit</w:t>
      </w:r>
      <w:r w:rsidR="0051684A">
        <w:rPr>
          <w:sz w:val="24"/>
          <w:szCs w:val="24"/>
        </w:rPr>
        <w:t>h the following sentence on</w:t>
      </w:r>
      <w:r w:rsidRPr="00A66D73">
        <w:rPr>
          <w:sz w:val="24"/>
          <w:szCs w:val="24"/>
        </w:rPr>
        <w:t xml:space="preserve"> page 65</w:t>
      </w:r>
      <w:r w:rsidR="00915902" w:rsidRPr="00A66D73">
        <w:rPr>
          <w:sz w:val="24"/>
          <w:szCs w:val="24"/>
        </w:rPr>
        <w:t>: "The fact that 'the BC'</w:t>
      </w:r>
      <w:r w:rsidRPr="00A66D73">
        <w:rPr>
          <w:sz w:val="24"/>
          <w:szCs w:val="24"/>
        </w:rPr>
        <w:t xml:space="preserve"> of your bullet at slower speed</w:t>
      </w:r>
      <w:r w:rsidR="00915902" w:rsidRPr="00A66D73">
        <w:rPr>
          <w:sz w:val="24"/>
          <w:szCs w:val="24"/>
        </w:rPr>
        <w:t>s may be half of its BC at its 'muzzle velocity'</w:t>
      </w:r>
      <w:r w:rsidRPr="00A66D73">
        <w:rPr>
          <w:sz w:val="24"/>
          <w:szCs w:val="24"/>
        </w:rPr>
        <w:t xml:space="preserve"> Vo (so that you really need several BCs for each bullet) should tell you that the whole concept is badly flawed." </w:t>
      </w:r>
    </w:p>
    <w:p w:rsidR="00042914" w:rsidRPr="00A66D73" w:rsidRDefault="00042914" w:rsidP="00042914">
      <w:pPr>
        <w:pStyle w:val="ListParagraph"/>
        <w:ind w:left="1224"/>
        <w:rPr>
          <w:color w:val="auto"/>
          <w:sz w:val="24"/>
          <w:szCs w:val="24"/>
        </w:rPr>
      </w:pPr>
      <w:r w:rsidRPr="00A66D73">
        <w:rPr>
          <w:sz w:val="24"/>
          <w:szCs w:val="24"/>
        </w:rPr>
        <w:t xml:space="preserve">For these reasons, </w:t>
      </w:r>
      <w:r w:rsidRPr="00A66D73">
        <w:rPr>
          <w:color w:val="auto"/>
          <w:sz w:val="24"/>
          <w:szCs w:val="24"/>
        </w:rPr>
        <w:t>SmartShot</w:t>
      </w:r>
      <w:r w:rsidR="0051684A">
        <w:rPr>
          <w:color w:val="auto"/>
          <w:sz w:val="24"/>
          <w:szCs w:val="24"/>
        </w:rPr>
        <w:t>,</w:t>
      </w:r>
      <w:r w:rsidRPr="00A66D73">
        <w:rPr>
          <w:color w:val="auto"/>
          <w:sz w:val="24"/>
          <w:szCs w:val="24"/>
        </w:rPr>
        <w:t xml:space="preserve"> </w:t>
      </w:r>
      <w:r w:rsidRPr="00A66D73">
        <w:rPr>
          <w:sz w:val="24"/>
          <w:szCs w:val="24"/>
        </w:rPr>
        <w:t xml:space="preserve">being based on </w:t>
      </w:r>
      <w:r w:rsidRPr="00A66D73">
        <w:rPr>
          <w:color w:val="auto"/>
          <w:sz w:val="24"/>
          <w:szCs w:val="24"/>
        </w:rPr>
        <w:t>Velocity Retention</w:t>
      </w:r>
      <w:r w:rsidR="0051684A">
        <w:rPr>
          <w:color w:val="auto"/>
          <w:sz w:val="24"/>
          <w:szCs w:val="24"/>
        </w:rPr>
        <w:t>,</w:t>
      </w:r>
      <w:r w:rsidRPr="00A66D73">
        <w:rPr>
          <w:sz w:val="24"/>
          <w:szCs w:val="24"/>
        </w:rPr>
        <w:t xml:space="preserve"> uses only one value</w:t>
      </w:r>
      <w:r w:rsidRPr="00A66D73">
        <w:rPr>
          <w:color w:val="auto"/>
          <w:sz w:val="24"/>
          <w:szCs w:val="24"/>
        </w:rPr>
        <w:t xml:space="preserve"> for the entire supersonic regime</w:t>
      </w:r>
      <w:r w:rsidRPr="00A66D73">
        <w:rPr>
          <w:sz w:val="24"/>
          <w:szCs w:val="24"/>
        </w:rPr>
        <w:t xml:space="preserve"> and a one other for the subsonic regime</w:t>
      </w:r>
      <w:r w:rsidRPr="00A66D73">
        <w:rPr>
          <w:color w:val="auto"/>
          <w:sz w:val="24"/>
          <w:szCs w:val="24"/>
        </w:rPr>
        <w:t>. Neither bullet weight, diameter nor any other bullet parameter is required</w:t>
      </w:r>
      <w:r w:rsidR="00ED14A2" w:rsidRPr="00A66D73">
        <w:rPr>
          <w:sz w:val="24"/>
          <w:szCs w:val="24"/>
        </w:rPr>
        <w:t xml:space="preserve"> for bullet drop computation because VR's are computed based on actual range observations.</w:t>
      </w:r>
    </w:p>
    <w:p w:rsidR="00ED36EA" w:rsidRPr="00CE467E" w:rsidRDefault="00673B24" w:rsidP="00CE467E">
      <w:pPr>
        <w:pStyle w:val="ListParagraph"/>
        <w:numPr>
          <w:ilvl w:val="2"/>
          <w:numId w:val="2"/>
        </w:numPr>
        <w:rPr>
          <w:color w:val="auto"/>
        </w:rPr>
      </w:pPr>
      <w:bookmarkStart w:id="39" w:name="_Toc519171126"/>
      <w:r>
        <w:rPr>
          <w:rStyle w:val="Heading3Char"/>
          <w:rFonts w:eastAsia="Calibri"/>
        </w:rPr>
        <w:t>Experts Do Not A</w:t>
      </w:r>
      <w:r w:rsidR="00042914" w:rsidRPr="00220C4C">
        <w:rPr>
          <w:rStyle w:val="Heading3Char"/>
          <w:rFonts w:eastAsia="Calibri"/>
        </w:rPr>
        <w:t>gree</w:t>
      </w:r>
      <w:bookmarkEnd w:id="39"/>
      <w:r w:rsidR="00042914">
        <w:rPr>
          <w:color w:val="auto"/>
        </w:rPr>
        <w:t xml:space="preserve">. </w:t>
      </w:r>
      <w:r w:rsidR="00042914" w:rsidRPr="00A66D73">
        <w:rPr>
          <w:sz w:val="24"/>
          <w:szCs w:val="24"/>
        </w:rPr>
        <w:t>B</w:t>
      </w:r>
      <w:r w:rsidR="00042914" w:rsidRPr="00A66D73">
        <w:rPr>
          <w:color w:val="auto"/>
          <w:sz w:val="24"/>
          <w:szCs w:val="24"/>
        </w:rPr>
        <w:t xml:space="preserve">allistic experts </w:t>
      </w:r>
      <w:r w:rsidR="00042914" w:rsidRPr="00A66D73">
        <w:rPr>
          <w:sz w:val="24"/>
          <w:szCs w:val="24"/>
        </w:rPr>
        <w:t xml:space="preserve">generally seem </w:t>
      </w:r>
      <w:r w:rsidR="008610E0" w:rsidRPr="00A66D73">
        <w:rPr>
          <w:sz w:val="24"/>
          <w:szCs w:val="24"/>
        </w:rPr>
        <w:t>to not</w:t>
      </w:r>
      <w:r w:rsidR="00042914" w:rsidRPr="00A66D73">
        <w:rPr>
          <w:sz w:val="24"/>
          <w:szCs w:val="24"/>
        </w:rPr>
        <w:t xml:space="preserve"> like </w:t>
      </w:r>
      <w:proofErr w:type="spellStart"/>
      <w:r w:rsidR="00042914" w:rsidRPr="00A66D73">
        <w:rPr>
          <w:sz w:val="24"/>
          <w:szCs w:val="24"/>
        </w:rPr>
        <w:t>Pejsa's</w:t>
      </w:r>
      <w:proofErr w:type="spellEnd"/>
      <w:r w:rsidR="00042914" w:rsidRPr="00A66D73">
        <w:rPr>
          <w:color w:val="auto"/>
          <w:sz w:val="24"/>
          <w:szCs w:val="24"/>
        </w:rPr>
        <w:t xml:space="preserve"> Velocity Retention concept</w:t>
      </w:r>
      <w:r w:rsidR="007707F2" w:rsidRPr="00A66D73">
        <w:rPr>
          <w:color w:val="auto"/>
          <w:sz w:val="24"/>
          <w:szCs w:val="24"/>
        </w:rPr>
        <w:t>.</w:t>
      </w:r>
      <w:r w:rsidR="00042914" w:rsidRPr="00A66D73">
        <w:rPr>
          <w:sz w:val="24"/>
          <w:szCs w:val="24"/>
        </w:rPr>
        <w:t xml:space="preserve"> </w:t>
      </w:r>
      <w:r w:rsidR="007707F2" w:rsidRPr="00A66D73">
        <w:rPr>
          <w:sz w:val="24"/>
          <w:szCs w:val="24"/>
        </w:rPr>
        <w:t xml:space="preserve">In fact we have never read a complimentary </w:t>
      </w:r>
      <w:r w:rsidR="006C0841" w:rsidRPr="00A66D73">
        <w:rPr>
          <w:sz w:val="24"/>
          <w:szCs w:val="24"/>
        </w:rPr>
        <w:t xml:space="preserve">review. </w:t>
      </w:r>
      <w:r w:rsidR="007701D8">
        <w:rPr>
          <w:sz w:val="24"/>
          <w:szCs w:val="24"/>
        </w:rPr>
        <w:t>Despite the experts</w:t>
      </w:r>
      <w:r w:rsidR="00A66D73">
        <w:rPr>
          <w:sz w:val="24"/>
          <w:szCs w:val="24"/>
        </w:rPr>
        <w:t xml:space="preserve">, </w:t>
      </w:r>
      <w:r w:rsidR="007701D8">
        <w:rPr>
          <w:sz w:val="24"/>
          <w:szCs w:val="24"/>
        </w:rPr>
        <w:t xml:space="preserve">Mother Nature seems completely satisfied with Dr. </w:t>
      </w:r>
      <w:proofErr w:type="spellStart"/>
      <w:r w:rsidR="007701D8">
        <w:rPr>
          <w:sz w:val="24"/>
          <w:szCs w:val="24"/>
        </w:rPr>
        <w:t>Pejsa’s</w:t>
      </w:r>
      <w:proofErr w:type="spellEnd"/>
      <w:r w:rsidR="007701D8">
        <w:rPr>
          <w:sz w:val="24"/>
          <w:szCs w:val="24"/>
        </w:rPr>
        <w:t xml:space="preserve"> work</w:t>
      </w:r>
      <w:r w:rsidR="00A66D73">
        <w:rPr>
          <w:sz w:val="24"/>
          <w:szCs w:val="24"/>
        </w:rPr>
        <w:t>.</w:t>
      </w:r>
      <w:r w:rsidR="00ED36EA" w:rsidRPr="00A66D73">
        <w:rPr>
          <w:color w:val="auto"/>
          <w:sz w:val="24"/>
          <w:szCs w:val="24"/>
        </w:rPr>
        <w:t xml:space="preserve"> </w:t>
      </w:r>
      <w:r w:rsidR="00C00C2D" w:rsidRPr="00A66D73">
        <w:rPr>
          <w:color w:val="auto"/>
          <w:sz w:val="24"/>
          <w:szCs w:val="24"/>
        </w:rPr>
        <w:t xml:space="preserve"> </w:t>
      </w:r>
    </w:p>
    <w:p w:rsidR="001B1208" w:rsidRDefault="002743B2" w:rsidP="001B1208">
      <w:pPr>
        <w:pStyle w:val="ListParagraph"/>
        <w:numPr>
          <w:ilvl w:val="0"/>
          <w:numId w:val="2"/>
        </w:numPr>
      </w:pPr>
      <w:bookmarkStart w:id="40" w:name="_Toc503000569"/>
      <w:bookmarkStart w:id="41" w:name="_Toc503260611"/>
      <w:bookmarkStart w:id="42" w:name="_Toc519171127"/>
      <w:bookmarkEnd w:id="32"/>
      <w:bookmarkEnd w:id="33"/>
      <w:r>
        <w:rPr>
          <w:rStyle w:val="Heading1Char"/>
          <w:rFonts w:eastAsia="Calibri"/>
        </w:rPr>
        <w:t xml:space="preserve">SmartShot </w:t>
      </w:r>
      <w:bookmarkEnd w:id="40"/>
      <w:bookmarkEnd w:id="41"/>
      <w:r>
        <w:rPr>
          <w:rStyle w:val="Heading1Char"/>
          <w:rFonts w:eastAsia="Calibri"/>
        </w:rPr>
        <w:t>Overview</w:t>
      </w:r>
      <w:bookmarkEnd w:id="42"/>
      <w:r w:rsidR="00A9237E">
        <w:t xml:space="preserve"> – </w:t>
      </w:r>
      <w:r w:rsidR="00F80AD3" w:rsidRPr="00A66D73">
        <w:rPr>
          <w:sz w:val="24"/>
          <w:szCs w:val="24"/>
        </w:rPr>
        <w:t>SmartShot uses six groups of variables: four groups of input variables and</w:t>
      </w:r>
      <w:r w:rsidR="00097511" w:rsidRPr="00A66D73">
        <w:rPr>
          <w:sz w:val="24"/>
          <w:szCs w:val="24"/>
        </w:rPr>
        <w:t xml:space="preserve"> two groups of output variables. Each individual variable is briefly described in the following paragraphs.</w:t>
      </w:r>
      <w:bookmarkStart w:id="43" w:name="_Toc503000570"/>
      <w:bookmarkStart w:id="44" w:name="_Toc503260612"/>
    </w:p>
    <w:p w:rsidR="00F55865" w:rsidRPr="001B1208" w:rsidRDefault="007F5832" w:rsidP="001B1208">
      <w:pPr>
        <w:pStyle w:val="ListParagraph"/>
        <w:numPr>
          <w:ilvl w:val="1"/>
          <w:numId w:val="2"/>
        </w:numPr>
        <w:rPr>
          <w:rStyle w:val="Heading2Char"/>
          <w:rFonts w:ascii="Arial" w:eastAsia="Calibri" w:hAnsi="Arial" w:cs="Arial"/>
          <w:b w:val="0"/>
          <w:bCs w:val="0"/>
          <w:color w:val="000000"/>
          <w:sz w:val="22"/>
          <w:szCs w:val="22"/>
        </w:rPr>
      </w:pPr>
      <w:bookmarkStart w:id="45" w:name="_Toc519171128"/>
      <w:r w:rsidRPr="001B1208">
        <w:rPr>
          <w:rStyle w:val="Heading2Char"/>
          <w:rFonts w:eastAsia="Calibri"/>
        </w:rPr>
        <w:lastRenderedPageBreak/>
        <w:t>Input V</w:t>
      </w:r>
      <w:r w:rsidR="0099308E" w:rsidRPr="001B1208">
        <w:rPr>
          <w:rStyle w:val="Heading2Char"/>
          <w:rFonts w:eastAsia="Calibri"/>
        </w:rPr>
        <w:t>a</w:t>
      </w:r>
      <w:r w:rsidRPr="001B1208">
        <w:rPr>
          <w:rStyle w:val="Heading2Char"/>
          <w:rFonts w:eastAsia="Calibri"/>
        </w:rPr>
        <w:t>riables</w:t>
      </w:r>
      <w:bookmarkEnd w:id="43"/>
      <w:bookmarkEnd w:id="44"/>
      <w:r w:rsidR="004B44EC">
        <w:rPr>
          <w:rStyle w:val="Heading2Char"/>
          <w:rFonts w:eastAsia="Calibri"/>
        </w:rPr>
        <w:t xml:space="preserve"> Are In Four G</w:t>
      </w:r>
      <w:r w:rsidR="00F55865" w:rsidRPr="001B1208">
        <w:rPr>
          <w:rStyle w:val="Heading2Char"/>
          <w:rFonts w:eastAsia="Calibri"/>
        </w:rPr>
        <w:t>roup</w:t>
      </w:r>
      <w:bookmarkStart w:id="46" w:name="_Toc503000571"/>
      <w:bookmarkStart w:id="47" w:name="_Toc503260613"/>
      <w:r w:rsidR="0051412D">
        <w:rPr>
          <w:rStyle w:val="Heading2Char"/>
          <w:rFonts w:eastAsia="Calibri"/>
        </w:rPr>
        <w:t>s;</w:t>
      </w:r>
      <w:bookmarkEnd w:id="45"/>
      <w:r w:rsidR="0051412D">
        <w:rPr>
          <w:rStyle w:val="Heading2Char"/>
          <w:rFonts w:eastAsia="Calibri"/>
        </w:rPr>
        <w:t xml:space="preserve"> </w:t>
      </w:r>
      <w:r w:rsidR="00152479">
        <w:rPr>
          <w:rStyle w:val="Heading2Char"/>
          <w:rFonts w:eastAsia="Calibri"/>
        </w:rPr>
        <w:t xml:space="preserve"> </w:t>
      </w:r>
      <w:r w:rsidR="0051412D">
        <w:rPr>
          <w:sz w:val="24"/>
          <w:szCs w:val="24"/>
        </w:rPr>
        <w:t>1) r</w:t>
      </w:r>
      <w:r w:rsidR="00152479" w:rsidRPr="00A66D73">
        <w:rPr>
          <w:sz w:val="24"/>
          <w:szCs w:val="24"/>
        </w:rPr>
        <w:t xml:space="preserve">ange and slope, </w:t>
      </w:r>
      <w:r w:rsidR="0051412D">
        <w:rPr>
          <w:sz w:val="24"/>
          <w:szCs w:val="24"/>
        </w:rPr>
        <w:t xml:space="preserve">2) </w:t>
      </w:r>
      <w:r w:rsidR="00152479" w:rsidRPr="00A66D73">
        <w:rPr>
          <w:sz w:val="24"/>
          <w:szCs w:val="24"/>
        </w:rPr>
        <w:t>density</w:t>
      </w:r>
      <w:r w:rsidR="0051412D">
        <w:rPr>
          <w:sz w:val="24"/>
          <w:szCs w:val="24"/>
        </w:rPr>
        <w:t>,</w:t>
      </w:r>
      <w:r w:rsidR="009C28F4">
        <w:rPr>
          <w:sz w:val="24"/>
          <w:szCs w:val="24"/>
        </w:rPr>
        <w:t xml:space="preserve"> </w:t>
      </w:r>
      <w:r w:rsidR="00BA5B25">
        <w:rPr>
          <w:sz w:val="24"/>
          <w:szCs w:val="24"/>
        </w:rPr>
        <w:t>wind and Coriolis</w:t>
      </w:r>
      <w:r w:rsidR="00152479" w:rsidRPr="00A66D73">
        <w:rPr>
          <w:sz w:val="24"/>
          <w:szCs w:val="24"/>
        </w:rPr>
        <w:t>,</w:t>
      </w:r>
      <w:r w:rsidR="0051412D">
        <w:rPr>
          <w:sz w:val="24"/>
          <w:szCs w:val="24"/>
        </w:rPr>
        <w:t xml:space="preserve"> 3) </w:t>
      </w:r>
      <w:r w:rsidR="00152479" w:rsidRPr="00A66D73">
        <w:rPr>
          <w:sz w:val="24"/>
          <w:szCs w:val="24"/>
        </w:rPr>
        <w:t xml:space="preserve">rifle system and </w:t>
      </w:r>
      <w:r w:rsidR="0051412D">
        <w:rPr>
          <w:sz w:val="24"/>
          <w:szCs w:val="24"/>
        </w:rPr>
        <w:t xml:space="preserve">4) </w:t>
      </w:r>
      <w:r w:rsidR="00152479" w:rsidRPr="00A66D73">
        <w:rPr>
          <w:sz w:val="24"/>
          <w:szCs w:val="24"/>
        </w:rPr>
        <w:t>ballistic management.</w:t>
      </w:r>
      <w:r w:rsidR="00152479">
        <w:t xml:space="preserve"> </w:t>
      </w:r>
    </w:p>
    <w:p w:rsidR="006700E6" w:rsidRDefault="00A07198" w:rsidP="007F5832">
      <w:pPr>
        <w:pStyle w:val="ListParagraph"/>
        <w:numPr>
          <w:ilvl w:val="2"/>
          <w:numId w:val="2"/>
        </w:numPr>
        <w:rPr>
          <w:sz w:val="24"/>
          <w:szCs w:val="24"/>
        </w:rPr>
      </w:pPr>
      <w:bookmarkStart w:id="48" w:name="_Toc519171129"/>
      <w:r w:rsidRPr="00F55865">
        <w:rPr>
          <w:rStyle w:val="Heading3Char"/>
          <w:rFonts w:eastAsia="Calibri"/>
        </w:rPr>
        <w:t>Range and Slope</w:t>
      </w:r>
      <w:bookmarkEnd w:id="46"/>
      <w:bookmarkEnd w:id="47"/>
      <w:bookmarkEnd w:id="48"/>
      <w:r w:rsidR="00BD2371" w:rsidRPr="00F55865">
        <w:rPr>
          <w:b/>
        </w:rPr>
        <w:t xml:space="preserve"> – </w:t>
      </w:r>
      <w:r w:rsidR="006F232A" w:rsidRPr="00A66D73">
        <w:rPr>
          <w:sz w:val="24"/>
          <w:szCs w:val="24"/>
        </w:rPr>
        <w:t xml:space="preserve">Range and slope </w:t>
      </w:r>
      <w:r w:rsidRPr="00A66D73">
        <w:rPr>
          <w:sz w:val="24"/>
          <w:szCs w:val="24"/>
        </w:rPr>
        <w:t>ar</w:t>
      </w:r>
      <w:r w:rsidR="00152479" w:rsidRPr="00A66D73">
        <w:rPr>
          <w:sz w:val="24"/>
          <w:szCs w:val="24"/>
        </w:rPr>
        <w:t>e the primary input variables which</w:t>
      </w:r>
      <w:r w:rsidRPr="00A66D73">
        <w:rPr>
          <w:sz w:val="24"/>
          <w:szCs w:val="24"/>
        </w:rPr>
        <w:t xml:space="preserve"> will likely </w:t>
      </w:r>
      <w:r w:rsidR="006F232A" w:rsidRPr="00A66D73">
        <w:rPr>
          <w:sz w:val="24"/>
          <w:szCs w:val="24"/>
        </w:rPr>
        <w:t xml:space="preserve">change with every shot, or at least every string of shots, even if the shooting site does not change. </w:t>
      </w:r>
      <w:r w:rsidR="00BD2371" w:rsidRPr="00A66D73">
        <w:rPr>
          <w:sz w:val="24"/>
          <w:szCs w:val="24"/>
        </w:rPr>
        <w:t>They are</w:t>
      </w:r>
      <w:r w:rsidR="006F232A" w:rsidRPr="00A66D73">
        <w:rPr>
          <w:sz w:val="24"/>
          <w:szCs w:val="24"/>
        </w:rPr>
        <w:t xml:space="preserve"> located at the center</w:t>
      </w:r>
      <w:r w:rsidR="00152479" w:rsidRPr="00A66D73">
        <w:rPr>
          <w:sz w:val="24"/>
          <w:szCs w:val="24"/>
        </w:rPr>
        <w:t>-left</w:t>
      </w:r>
      <w:r w:rsidR="006F232A" w:rsidRPr="00A66D73">
        <w:rPr>
          <w:sz w:val="24"/>
          <w:szCs w:val="24"/>
        </w:rPr>
        <w:t xml:space="preserve"> of the </w:t>
      </w:r>
      <w:r w:rsidR="00152479" w:rsidRPr="00A66D73">
        <w:rPr>
          <w:sz w:val="24"/>
          <w:szCs w:val="24"/>
        </w:rPr>
        <w:t>SmartShot screen</w:t>
      </w:r>
      <w:r w:rsidR="006F232A" w:rsidRPr="00A66D73">
        <w:rPr>
          <w:sz w:val="24"/>
          <w:szCs w:val="24"/>
        </w:rPr>
        <w:t xml:space="preserve"> in</w:t>
      </w:r>
      <w:r w:rsidR="00BD2371" w:rsidRPr="00A66D73">
        <w:rPr>
          <w:sz w:val="24"/>
          <w:szCs w:val="24"/>
        </w:rPr>
        <w:t xml:space="preserve"> bold </w:t>
      </w:r>
      <w:r w:rsidR="00152479" w:rsidRPr="00A66D73">
        <w:rPr>
          <w:sz w:val="24"/>
          <w:szCs w:val="24"/>
        </w:rPr>
        <w:t xml:space="preserve">letters </w:t>
      </w:r>
      <w:r w:rsidR="00BD2371" w:rsidRPr="00A66D73">
        <w:rPr>
          <w:sz w:val="24"/>
          <w:szCs w:val="24"/>
        </w:rPr>
        <w:t>on a dark green background.</w:t>
      </w:r>
    </w:p>
    <w:p w:rsidR="009C28F4" w:rsidRDefault="005C120B" w:rsidP="009C28F4">
      <w:pPr>
        <w:pStyle w:val="ListParagraph"/>
        <w:numPr>
          <w:ilvl w:val="3"/>
          <w:numId w:val="2"/>
        </w:numPr>
        <w:rPr>
          <w:sz w:val="24"/>
          <w:szCs w:val="24"/>
        </w:rPr>
      </w:pPr>
      <w:hyperlink r:id="rId9" w:history="1">
        <w:bookmarkStart w:id="49" w:name="_Toc519171130"/>
        <w:r w:rsidR="009C28F4" w:rsidRPr="009C28F4">
          <w:rPr>
            <w:rStyle w:val="Heading4Char"/>
            <w:rFonts w:eastAsia="Calibri"/>
          </w:rPr>
          <w:t>Range, Yards or Meters, A13</w:t>
        </w:r>
        <w:bookmarkEnd w:id="49"/>
      </w:hyperlink>
      <w:r w:rsidR="009C28F4">
        <w:rPr>
          <w:sz w:val="24"/>
          <w:szCs w:val="24"/>
        </w:rPr>
        <w:t xml:space="preserve"> - Slant range to the target as measured with a range finder.</w:t>
      </w:r>
    </w:p>
    <w:p w:rsidR="009C28F4" w:rsidRPr="00A66D73" w:rsidRDefault="005C120B" w:rsidP="009C28F4">
      <w:pPr>
        <w:pStyle w:val="ListParagraph"/>
        <w:numPr>
          <w:ilvl w:val="3"/>
          <w:numId w:val="2"/>
        </w:numPr>
        <w:rPr>
          <w:sz w:val="24"/>
          <w:szCs w:val="24"/>
        </w:rPr>
      </w:pPr>
      <w:hyperlink r:id="rId10" w:history="1">
        <w:bookmarkStart w:id="50" w:name="_Toc519171131"/>
        <w:r w:rsidR="009C28F4" w:rsidRPr="009C28F4">
          <w:rPr>
            <w:rStyle w:val="Heading4Char"/>
            <w:rFonts w:eastAsia="Calibri"/>
          </w:rPr>
          <w:t>Slope, °, B13</w:t>
        </w:r>
        <w:bookmarkEnd w:id="50"/>
      </w:hyperlink>
      <w:r w:rsidR="009C28F4">
        <w:rPr>
          <w:sz w:val="24"/>
          <w:szCs w:val="24"/>
        </w:rPr>
        <w:t xml:space="preserve"> - The slope of the line of sight to the target in degrees</w:t>
      </w:r>
      <w:r w:rsidR="00BA5B25">
        <w:rPr>
          <w:sz w:val="24"/>
          <w:szCs w:val="24"/>
        </w:rPr>
        <w:t>.</w:t>
      </w:r>
    </w:p>
    <w:p w:rsidR="00BD2371" w:rsidRDefault="00DA232B" w:rsidP="00BD2371">
      <w:pPr>
        <w:pStyle w:val="ListParagraph"/>
        <w:numPr>
          <w:ilvl w:val="2"/>
          <w:numId w:val="2"/>
        </w:numPr>
      </w:pPr>
      <w:bookmarkStart w:id="51" w:name="_Toc503000572"/>
      <w:bookmarkStart w:id="52" w:name="_Toc503260614"/>
      <w:bookmarkStart w:id="53" w:name="_Toc519171132"/>
      <w:r>
        <w:rPr>
          <w:rStyle w:val="Heading3Char"/>
          <w:rFonts w:eastAsia="Calibri"/>
        </w:rPr>
        <w:t xml:space="preserve">Density, </w:t>
      </w:r>
      <w:r w:rsidR="00A07198" w:rsidRPr="00071E07">
        <w:rPr>
          <w:rStyle w:val="Heading3Char"/>
          <w:rFonts w:eastAsia="Calibri"/>
        </w:rPr>
        <w:t xml:space="preserve"> W</w:t>
      </w:r>
      <w:r w:rsidR="00AE1E0F" w:rsidRPr="00071E07">
        <w:rPr>
          <w:rStyle w:val="Heading3Char"/>
          <w:rFonts w:eastAsia="Calibri"/>
        </w:rPr>
        <w:t>ind</w:t>
      </w:r>
      <w:bookmarkEnd w:id="51"/>
      <w:bookmarkEnd w:id="52"/>
      <w:r w:rsidR="00BA5B25">
        <w:rPr>
          <w:rStyle w:val="Heading3Char"/>
          <w:rFonts w:eastAsia="Calibri"/>
        </w:rPr>
        <w:t xml:space="preserve"> and </w:t>
      </w:r>
      <w:r w:rsidR="00D206A0">
        <w:rPr>
          <w:rStyle w:val="Heading3Char"/>
          <w:rFonts w:eastAsia="Calibri"/>
        </w:rPr>
        <w:t xml:space="preserve"> </w:t>
      </w:r>
      <w:r w:rsidR="0051412D">
        <w:rPr>
          <w:rStyle w:val="Heading3Char"/>
          <w:rFonts w:eastAsia="Calibri"/>
        </w:rPr>
        <w:t>Corio</w:t>
      </w:r>
      <w:r>
        <w:rPr>
          <w:rStyle w:val="Heading3Char"/>
          <w:rFonts w:eastAsia="Calibri"/>
        </w:rPr>
        <w:t>lis</w:t>
      </w:r>
      <w:bookmarkEnd w:id="53"/>
      <w:r w:rsidR="00BA5B25">
        <w:rPr>
          <w:rStyle w:val="Heading3Char"/>
          <w:rFonts w:eastAsia="Calibri"/>
        </w:rPr>
        <w:t xml:space="preserve"> </w:t>
      </w:r>
      <w:r w:rsidR="00BD2371" w:rsidRPr="00BD2371">
        <w:rPr>
          <w:b/>
        </w:rPr>
        <w:t xml:space="preserve">– </w:t>
      </w:r>
      <w:r w:rsidR="00ED38F0">
        <w:rPr>
          <w:sz w:val="24"/>
          <w:szCs w:val="24"/>
        </w:rPr>
        <w:t>Eleven</w:t>
      </w:r>
      <w:r w:rsidR="00BD2371" w:rsidRPr="00A66D73">
        <w:rPr>
          <w:sz w:val="24"/>
          <w:szCs w:val="24"/>
        </w:rPr>
        <w:t xml:space="preserve"> input variables </w:t>
      </w:r>
      <w:r w:rsidR="00D75E9F" w:rsidRPr="00A66D73">
        <w:rPr>
          <w:sz w:val="24"/>
          <w:szCs w:val="24"/>
        </w:rPr>
        <w:t>are used</w:t>
      </w:r>
      <w:r w:rsidR="0051412D">
        <w:rPr>
          <w:sz w:val="24"/>
          <w:szCs w:val="24"/>
        </w:rPr>
        <w:t xml:space="preserve"> to define air density,</w:t>
      </w:r>
      <w:r w:rsidR="00390524" w:rsidRPr="00A66D73">
        <w:rPr>
          <w:sz w:val="24"/>
          <w:szCs w:val="24"/>
        </w:rPr>
        <w:t xml:space="preserve"> </w:t>
      </w:r>
      <w:r w:rsidR="00BD2371" w:rsidRPr="00A66D73">
        <w:rPr>
          <w:sz w:val="24"/>
          <w:szCs w:val="24"/>
        </w:rPr>
        <w:t>wind</w:t>
      </w:r>
      <w:r w:rsidR="00BA5B25">
        <w:rPr>
          <w:sz w:val="24"/>
          <w:szCs w:val="24"/>
        </w:rPr>
        <w:t xml:space="preserve"> and </w:t>
      </w:r>
      <w:r w:rsidR="0051412D">
        <w:rPr>
          <w:sz w:val="24"/>
          <w:szCs w:val="24"/>
        </w:rPr>
        <w:t>Coriolis.</w:t>
      </w:r>
      <w:r w:rsidR="00BD2371" w:rsidRPr="00A66D73">
        <w:rPr>
          <w:sz w:val="24"/>
          <w:szCs w:val="24"/>
        </w:rPr>
        <w:t xml:space="preserve"> </w:t>
      </w:r>
      <w:r w:rsidR="006F232A" w:rsidRPr="00A66D73">
        <w:rPr>
          <w:sz w:val="24"/>
          <w:szCs w:val="24"/>
        </w:rPr>
        <w:t>These variables</w:t>
      </w:r>
      <w:r w:rsidR="00D0348E" w:rsidRPr="00A66D73">
        <w:rPr>
          <w:sz w:val="24"/>
          <w:szCs w:val="24"/>
        </w:rPr>
        <w:t xml:space="preserve"> are</w:t>
      </w:r>
      <w:r w:rsidR="00A07198" w:rsidRPr="00A66D73">
        <w:rPr>
          <w:sz w:val="24"/>
          <w:szCs w:val="24"/>
        </w:rPr>
        <w:t xml:space="preserve"> adjacent to Range and Slope</w:t>
      </w:r>
      <w:r w:rsidR="009F5003">
        <w:rPr>
          <w:sz w:val="24"/>
          <w:szCs w:val="24"/>
        </w:rPr>
        <w:t>,</w:t>
      </w:r>
      <w:r w:rsidR="00BA5B25">
        <w:rPr>
          <w:sz w:val="24"/>
          <w:szCs w:val="24"/>
        </w:rPr>
        <w:t xml:space="preserve"> have a medium</w:t>
      </w:r>
      <w:r w:rsidR="00A07198" w:rsidRPr="00A66D73">
        <w:rPr>
          <w:sz w:val="24"/>
          <w:szCs w:val="24"/>
        </w:rPr>
        <w:t xml:space="preserve"> gr</w:t>
      </w:r>
      <w:r w:rsidR="00857ABB">
        <w:rPr>
          <w:sz w:val="24"/>
          <w:szCs w:val="24"/>
        </w:rPr>
        <w:t>een background and</w:t>
      </w:r>
      <w:r w:rsidR="00357553" w:rsidRPr="00A66D73">
        <w:rPr>
          <w:sz w:val="24"/>
          <w:szCs w:val="24"/>
        </w:rPr>
        <w:t xml:space="preserve"> are in </w:t>
      </w:r>
      <w:r w:rsidR="009815A7">
        <w:rPr>
          <w:sz w:val="24"/>
          <w:szCs w:val="24"/>
        </w:rPr>
        <w:t>medium</w:t>
      </w:r>
      <w:r w:rsidR="00357553" w:rsidRPr="00A66D73">
        <w:rPr>
          <w:sz w:val="24"/>
          <w:szCs w:val="24"/>
        </w:rPr>
        <w:t xml:space="preserve"> font. They will generally not change from shot to shot but are likely to </w:t>
      </w:r>
      <w:r w:rsidR="009F5003">
        <w:rPr>
          <w:sz w:val="24"/>
          <w:szCs w:val="24"/>
        </w:rPr>
        <w:t>change</w:t>
      </w:r>
      <w:r w:rsidR="00D75E9F" w:rsidRPr="00A66D73">
        <w:rPr>
          <w:sz w:val="24"/>
          <w:szCs w:val="24"/>
        </w:rPr>
        <w:t xml:space="preserve"> hourly </w:t>
      </w:r>
      <w:r w:rsidR="00390524" w:rsidRPr="00A66D73">
        <w:rPr>
          <w:sz w:val="24"/>
          <w:szCs w:val="24"/>
        </w:rPr>
        <w:t>or</w:t>
      </w:r>
      <w:r w:rsidR="00357553" w:rsidRPr="00A66D73">
        <w:rPr>
          <w:sz w:val="24"/>
          <w:szCs w:val="24"/>
        </w:rPr>
        <w:t xml:space="preserve"> if different shooting sites are used</w:t>
      </w:r>
      <w:r w:rsidR="006F232A" w:rsidRPr="00A66D73">
        <w:rPr>
          <w:sz w:val="24"/>
          <w:szCs w:val="24"/>
        </w:rPr>
        <w:t xml:space="preserve">. </w:t>
      </w:r>
      <w:r w:rsidR="00BD2371" w:rsidRPr="00A66D73">
        <w:rPr>
          <w:sz w:val="24"/>
          <w:szCs w:val="24"/>
        </w:rPr>
        <w:t xml:space="preserve">SmartShot will accept density input in either of three forms: 1) </w:t>
      </w:r>
      <w:r w:rsidR="009F5003">
        <w:rPr>
          <w:sz w:val="24"/>
          <w:szCs w:val="24"/>
        </w:rPr>
        <w:t>T</w:t>
      </w:r>
      <w:r w:rsidR="00390524" w:rsidRPr="00A66D73">
        <w:rPr>
          <w:sz w:val="24"/>
          <w:szCs w:val="24"/>
        </w:rPr>
        <w:t xml:space="preserve">emperature, </w:t>
      </w:r>
      <w:r w:rsidR="00BD2371" w:rsidRPr="00A66D73">
        <w:rPr>
          <w:sz w:val="24"/>
          <w:szCs w:val="24"/>
        </w:rPr>
        <w:t>relative humidity</w:t>
      </w:r>
      <w:r w:rsidR="00390524" w:rsidRPr="00A66D73">
        <w:rPr>
          <w:sz w:val="24"/>
          <w:szCs w:val="24"/>
        </w:rPr>
        <w:t xml:space="preserve"> and station pressure,</w:t>
      </w:r>
      <w:r w:rsidR="00BD2371" w:rsidRPr="00A66D73">
        <w:rPr>
          <w:sz w:val="24"/>
          <w:szCs w:val="24"/>
        </w:rPr>
        <w:t xml:space="preserve"> 2) </w:t>
      </w:r>
      <w:r w:rsidR="009F5003">
        <w:rPr>
          <w:sz w:val="24"/>
          <w:szCs w:val="24"/>
        </w:rPr>
        <w:t>T</w:t>
      </w:r>
      <w:r w:rsidR="00390524" w:rsidRPr="00A66D73">
        <w:rPr>
          <w:sz w:val="24"/>
          <w:szCs w:val="24"/>
        </w:rPr>
        <w:t xml:space="preserve">emperature, relative humidity and </w:t>
      </w:r>
      <w:r w:rsidR="004829C4" w:rsidRPr="00A66D73">
        <w:rPr>
          <w:sz w:val="24"/>
          <w:szCs w:val="24"/>
        </w:rPr>
        <w:t>geometric</w:t>
      </w:r>
      <w:r w:rsidR="00BD2371" w:rsidRPr="00A66D73">
        <w:rPr>
          <w:sz w:val="24"/>
          <w:szCs w:val="24"/>
        </w:rPr>
        <w:t xml:space="preserve"> altitude (as read on a </w:t>
      </w:r>
      <w:proofErr w:type="spellStart"/>
      <w:r w:rsidR="00BD2371" w:rsidRPr="00A66D73">
        <w:rPr>
          <w:sz w:val="24"/>
          <w:szCs w:val="24"/>
        </w:rPr>
        <w:t>topo</w:t>
      </w:r>
      <w:proofErr w:type="spellEnd"/>
      <w:r w:rsidR="00BD2371" w:rsidRPr="00A66D73">
        <w:rPr>
          <w:sz w:val="24"/>
          <w:szCs w:val="24"/>
        </w:rPr>
        <w:t xml:space="preserve"> map or GPS)</w:t>
      </w:r>
      <w:r w:rsidR="00047696">
        <w:rPr>
          <w:sz w:val="24"/>
          <w:szCs w:val="24"/>
        </w:rPr>
        <w:t xml:space="preserve"> </w:t>
      </w:r>
      <w:r w:rsidR="00357553" w:rsidRPr="00A66D73">
        <w:rPr>
          <w:sz w:val="24"/>
          <w:szCs w:val="24"/>
        </w:rPr>
        <w:t>and</w:t>
      </w:r>
      <w:r w:rsidR="00A7198B" w:rsidRPr="00A66D73">
        <w:rPr>
          <w:sz w:val="24"/>
          <w:szCs w:val="24"/>
        </w:rPr>
        <w:t xml:space="preserve"> </w:t>
      </w:r>
      <w:r w:rsidR="00BD2371" w:rsidRPr="00A66D73">
        <w:rPr>
          <w:sz w:val="24"/>
          <w:szCs w:val="24"/>
        </w:rPr>
        <w:t xml:space="preserve">3) station density altitude as indicated by a portable weather station such as a </w:t>
      </w:r>
      <w:proofErr w:type="spellStart"/>
      <w:r w:rsidR="00390524" w:rsidRPr="00A66D73">
        <w:rPr>
          <w:sz w:val="24"/>
          <w:szCs w:val="24"/>
        </w:rPr>
        <w:t>Brunton</w:t>
      </w:r>
      <w:proofErr w:type="spellEnd"/>
      <w:r w:rsidR="00390524" w:rsidRPr="00A66D73">
        <w:rPr>
          <w:sz w:val="24"/>
          <w:szCs w:val="24"/>
        </w:rPr>
        <w:t xml:space="preserve"> ADC Pro or similar</w:t>
      </w:r>
      <w:r w:rsidR="00A7198B" w:rsidRPr="00A66D73">
        <w:rPr>
          <w:sz w:val="24"/>
          <w:szCs w:val="24"/>
        </w:rPr>
        <w:t xml:space="preserve"> device. See Advanced Functions below.</w:t>
      </w:r>
      <w:r w:rsidR="0051412D">
        <w:rPr>
          <w:sz w:val="24"/>
          <w:szCs w:val="24"/>
        </w:rPr>
        <w:t xml:space="preserve"> </w:t>
      </w:r>
    </w:p>
    <w:p w:rsidR="00706B5B" w:rsidRPr="00706B5B" w:rsidRDefault="00706B5B" w:rsidP="007F5832">
      <w:pPr>
        <w:pStyle w:val="ListParagraph"/>
        <w:numPr>
          <w:ilvl w:val="3"/>
          <w:numId w:val="2"/>
        </w:numPr>
      </w:pPr>
      <w:bookmarkStart w:id="54" w:name="_Toc503260615"/>
      <w:bookmarkStart w:id="55" w:name="_Toc519171133"/>
      <w:proofErr w:type="spellStart"/>
      <w:r w:rsidRPr="00873E8D">
        <w:rPr>
          <w:rStyle w:val="Heading4Char"/>
          <w:rFonts w:eastAsia="Calibri"/>
        </w:rPr>
        <w:t>P</w:t>
      </w:r>
      <w:r w:rsidRPr="007D7589">
        <w:rPr>
          <w:rStyle w:val="Heading4Char"/>
          <w:rFonts w:eastAsia="Calibri"/>
          <w:vertAlign w:val="subscript"/>
        </w:rPr>
        <w:t>Loc</w:t>
      </w:r>
      <w:proofErr w:type="spellEnd"/>
      <w:r w:rsidRPr="00873E8D">
        <w:rPr>
          <w:rStyle w:val="Heading4Char"/>
          <w:rFonts w:eastAsia="Calibri"/>
        </w:rPr>
        <w:t xml:space="preserve"> </w:t>
      </w:r>
      <w:r w:rsidR="004309AD" w:rsidRPr="00873E8D">
        <w:rPr>
          <w:rStyle w:val="Heading4Char"/>
          <w:rFonts w:eastAsia="Calibri"/>
        </w:rPr>
        <w:t>– Station pressure</w:t>
      </w:r>
      <w:bookmarkEnd w:id="54"/>
      <w:r w:rsidR="003723BE">
        <w:rPr>
          <w:rStyle w:val="Heading4Char"/>
          <w:rFonts w:eastAsia="Calibri"/>
        </w:rPr>
        <w:t xml:space="preserve">, </w:t>
      </w:r>
      <w:r w:rsidR="00203650">
        <w:rPr>
          <w:rStyle w:val="Heading4Char"/>
          <w:rFonts w:eastAsia="Calibri"/>
        </w:rPr>
        <w:t>B9-</w:t>
      </w:r>
      <w:bookmarkEnd w:id="55"/>
      <w:r w:rsidR="004309AD">
        <w:t xml:space="preserve"> </w:t>
      </w:r>
      <w:r w:rsidR="003967B6">
        <w:t xml:space="preserve">Ambient pressure in </w:t>
      </w:r>
      <w:proofErr w:type="spellStart"/>
      <w:r w:rsidR="003967B6">
        <w:t>inhg</w:t>
      </w:r>
      <w:proofErr w:type="spellEnd"/>
      <w:r w:rsidR="003967B6">
        <w:t xml:space="preserve"> </w:t>
      </w:r>
      <w:r w:rsidR="004309AD" w:rsidRPr="00A66D73">
        <w:rPr>
          <w:sz w:val="24"/>
          <w:szCs w:val="24"/>
        </w:rPr>
        <w:t>at the shooting site</w:t>
      </w:r>
      <w:r w:rsidR="009C17C8" w:rsidRPr="00A66D73">
        <w:rPr>
          <w:sz w:val="24"/>
          <w:szCs w:val="24"/>
        </w:rPr>
        <w:t xml:space="preserve"> as recorded </w:t>
      </w:r>
      <w:r w:rsidR="00390524" w:rsidRPr="00A66D73">
        <w:rPr>
          <w:sz w:val="24"/>
          <w:szCs w:val="24"/>
        </w:rPr>
        <w:t>with a portable weather station or a smart</w:t>
      </w:r>
      <w:r w:rsidR="00A4692E">
        <w:rPr>
          <w:sz w:val="24"/>
          <w:szCs w:val="24"/>
        </w:rPr>
        <w:t xml:space="preserve"> </w:t>
      </w:r>
      <w:r w:rsidR="003967B6">
        <w:rPr>
          <w:sz w:val="24"/>
          <w:szCs w:val="24"/>
        </w:rPr>
        <w:t>phone</w:t>
      </w:r>
      <w:r w:rsidR="00A66D73" w:rsidRPr="00A66D73">
        <w:rPr>
          <w:sz w:val="24"/>
          <w:szCs w:val="24"/>
        </w:rPr>
        <w:t>.</w:t>
      </w:r>
    </w:p>
    <w:p w:rsidR="001B5B0C" w:rsidRPr="001B5B0C" w:rsidRDefault="006700E6" w:rsidP="007F5832">
      <w:pPr>
        <w:pStyle w:val="ListParagraph"/>
        <w:numPr>
          <w:ilvl w:val="3"/>
          <w:numId w:val="2"/>
        </w:numPr>
      </w:pPr>
      <w:bookmarkStart w:id="56" w:name="_Toc503260616"/>
      <w:bookmarkStart w:id="57" w:name="_Toc519171134"/>
      <w:r w:rsidRPr="00873E8D">
        <w:rPr>
          <w:rStyle w:val="Heading4Char"/>
          <w:rFonts w:eastAsia="Calibri"/>
        </w:rPr>
        <w:t>Temp</w:t>
      </w:r>
      <w:bookmarkEnd w:id="56"/>
      <w:r w:rsidR="00203650">
        <w:rPr>
          <w:rStyle w:val="Heading4Char"/>
          <w:rFonts w:eastAsia="Calibri"/>
        </w:rPr>
        <w:t>, A9</w:t>
      </w:r>
      <w:bookmarkEnd w:id="57"/>
      <w:r w:rsidR="004309AD">
        <w:t xml:space="preserve"> – </w:t>
      </w:r>
      <w:r w:rsidR="003C5A9B" w:rsidRPr="00626D5D">
        <w:rPr>
          <w:sz w:val="24"/>
          <w:szCs w:val="24"/>
        </w:rPr>
        <w:t>Ambient a</w:t>
      </w:r>
      <w:r w:rsidR="004309AD" w:rsidRPr="00626D5D">
        <w:rPr>
          <w:sz w:val="24"/>
          <w:szCs w:val="24"/>
        </w:rPr>
        <w:t>ir temperature</w:t>
      </w:r>
      <w:r w:rsidR="009C17C8" w:rsidRPr="00626D5D">
        <w:rPr>
          <w:sz w:val="24"/>
          <w:szCs w:val="24"/>
        </w:rPr>
        <w:t xml:space="preserve"> in °F</w:t>
      </w:r>
      <w:r w:rsidR="003C5A9B" w:rsidRPr="00626D5D">
        <w:rPr>
          <w:sz w:val="24"/>
          <w:szCs w:val="24"/>
        </w:rPr>
        <w:t xml:space="preserve">. </w:t>
      </w:r>
      <w:r w:rsidR="00390524" w:rsidRPr="00626D5D">
        <w:rPr>
          <w:sz w:val="24"/>
          <w:szCs w:val="24"/>
        </w:rPr>
        <w:t>Accurate</w:t>
      </w:r>
      <w:r w:rsidR="003C5A9B" w:rsidRPr="00626D5D">
        <w:rPr>
          <w:sz w:val="24"/>
          <w:szCs w:val="24"/>
        </w:rPr>
        <w:t xml:space="preserve"> air temperature</w:t>
      </w:r>
      <w:r w:rsidR="00D74387">
        <w:rPr>
          <w:sz w:val="24"/>
          <w:szCs w:val="24"/>
        </w:rPr>
        <w:t xml:space="preserve"> measurement </w:t>
      </w:r>
      <w:r w:rsidR="003C5A9B" w:rsidRPr="00626D5D">
        <w:rPr>
          <w:sz w:val="24"/>
          <w:szCs w:val="24"/>
        </w:rPr>
        <w:t xml:space="preserve">with any instrument mounted on a weapon is difficult </w:t>
      </w:r>
      <w:r w:rsidR="00390524" w:rsidRPr="00626D5D">
        <w:rPr>
          <w:sz w:val="24"/>
          <w:szCs w:val="24"/>
        </w:rPr>
        <w:t>in bright sun</w:t>
      </w:r>
      <w:r w:rsidR="00D74387">
        <w:rPr>
          <w:sz w:val="24"/>
          <w:szCs w:val="24"/>
        </w:rPr>
        <w:t>light</w:t>
      </w:r>
      <w:r w:rsidR="003C5A9B" w:rsidRPr="00626D5D">
        <w:rPr>
          <w:sz w:val="24"/>
          <w:szCs w:val="24"/>
        </w:rPr>
        <w:t>.</w:t>
      </w:r>
      <w:r w:rsidR="00390524" w:rsidRPr="00626D5D">
        <w:rPr>
          <w:sz w:val="24"/>
          <w:szCs w:val="24"/>
        </w:rPr>
        <w:t xml:space="preserve"> Resulting firing solutions may be unusable. See </w:t>
      </w:r>
      <w:r w:rsidR="00AA3DF7">
        <w:rPr>
          <w:sz w:val="24"/>
          <w:szCs w:val="24"/>
        </w:rPr>
        <w:t xml:space="preserve">the </w:t>
      </w:r>
      <w:r w:rsidR="00560932" w:rsidRPr="00626D5D">
        <w:rPr>
          <w:sz w:val="24"/>
          <w:szCs w:val="24"/>
        </w:rPr>
        <w:t xml:space="preserve">Sensitivity Analysis, </w:t>
      </w:r>
      <w:hyperlink r:id="rId11" w:history="1">
        <w:r w:rsidR="001B5B0C" w:rsidRPr="001B5B0C">
          <w:rPr>
            <w:rStyle w:val="Hyperlink"/>
            <w:sz w:val="24"/>
            <w:szCs w:val="24"/>
          </w:rPr>
          <w:t>https://projectilescience.com/tech-notes/</w:t>
        </w:r>
      </w:hyperlink>
    </w:p>
    <w:p w:rsidR="006700E6" w:rsidRDefault="006700E6" w:rsidP="007F5832">
      <w:pPr>
        <w:pStyle w:val="ListParagraph"/>
        <w:numPr>
          <w:ilvl w:val="3"/>
          <w:numId w:val="2"/>
        </w:numPr>
      </w:pPr>
      <w:bookmarkStart w:id="58" w:name="_Toc503260617"/>
      <w:bookmarkStart w:id="59" w:name="_Toc519171135"/>
      <w:r w:rsidRPr="00873E8D">
        <w:rPr>
          <w:rStyle w:val="Heading4Char"/>
          <w:rFonts w:eastAsia="Calibri"/>
        </w:rPr>
        <w:t xml:space="preserve">Geo </w:t>
      </w:r>
      <w:proofErr w:type="spellStart"/>
      <w:r w:rsidRPr="00873E8D">
        <w:rPr>
          <w:rStyle w:val="Heading4Char"/>
          <w:rFonts w:eastAsia="Calibri"/>
        </w:rPr>
        <w:t>kft</w:t>
      </w:r>
      <w:bookmarkEnd w:id="58"/>
      <w:proofErr w:type="spellEnd"/>
      <w:r w:rsidR="00203650">
        <w:rPr>
          <w:rStyle w:val="Heading4Char"/>
          <w:rFonts w:eastAsia="Calibri"/>
        </w:rPr>
        <w:t>, C11</w:t>
      </w:r>
      <w:bookmarkEnd w:id="59"/>
      <w:r w:rsidR="004309AD">
        <w:t xml:space="preserve"> – </w:t>
      </w:r>
      <w:r w:rsidR="004309AD" w:rsidRPr="00626D5D">
        <w:rPr>
          <w:sz w:val="24"/>
          <w:szCs w:val="24"/>
        </w:rPr>
        <w:t>True geo</w:t>
      </w:r>
      <w:r w:rsidR="004829C4" w:rsidRPr="00626D5D">
        <w:rPr>
          <w:sz w:val="24"/>
          <w:szCs w:val="24"/>
        </w:rPr>
        <w:t>metric</w:t>
      </w:r>
      <w:r w:rsidR="004309AD" w:rsidRPr="00626D5D">
        <w:rPr>
          <w:sz w:val="24"/>
          <w:szCs w:val="24"/>
        </w:rPr>
        <w:t xml:space="preserve"> altitude at the shooting site</w:t>
      </w:r>
      <w:r w:rsidR="009C17C8" w:rsidRPr="00626D5D">
        <w:rPr>
          <w:sz w:val="24"/>
          <w:szCs w:val="24"/>
        </w:rPr>
        <w:t xml:space="preserve"> as read from a topographical map or a GPS unit, in thousands of feet. Enter 5200 feet as 5.2 </w:t>
      </w:r>
      <w:proofErr w:type="spellStart"/>
      <w:r w:rsidR="009C17C8" w:rsidRPr="00626D5D">
        <w:rPr>
          <w:sz w:val="24"/>
          <w:szCs w:val="24"/>
        </w:rPr>
        <w:t>kft</w:t>
      </w:r>
      <w:proofErr w:type="spellEnd"/>
      <w:r w:rsidR="009C17C8" w:rsidRPr="00626D5D">
        <w:rPr>
          <w:sz w:val="24"/>
          <w:szCs w:val="24"/>
        </w:rPr>
        <w:t>.</w:t>
      </w:r>
      <w:r w:rsidR="001B5B0C">
        <w:rPr>
          <w:sz w:val="24"/>
          <w:szCs w:val="24"/>
        </w:rPr>
        <w:t xml:space="preserve"> Enter any number =&gt; 30 to disable this input.</w:t>
      </w:r>
    </w:p>
    <w:p w:rsidR="00F64954" w:rsidRDefault="006700E6" w:rsidP="00F64954">
      <w:pPr>
        <w:pStyle w:val="ListParagraph"/>
        <w:numPr>
          <w:ilvl w:val="3"/>
          <w:numId w:val="2"/>
        </w:numPr>
      </w:pPr>
      <w:bookmarkStart w:id="60" w:name="_Toc503260618"/>
      <w:bookmarkStart w:id="61" w:name="_Toc519171136"/>
      <w:proofErr w:type="spellStart"/>
      <w:r w:rsidRPr="00873E8D">
        <w:rPr>
          <w:rStyle w:val="Heading4Char"/>
          <w:rFonts w:eastAsia="Calibri"/>
        </w:rPr>
        <w:t>Wtr</w:t>
      </w:r>
      <w:proofErr w:type="spellEnd"/>
      <w:r w:rsidR="005A6809">
        <w:rPr>
          <w:rStyle w:val="Heading4Char"/>
          <w:rFonts w:eastAsia="Calibri"/>
        </w:rPr>
        <w:t xml:space="preserve"> </w:t>
      </w:r>
      <w:proofErr w:type="spellStart"/>
      <w:r w:rsidRPr="00873E8D">
        <w:rPr>
          <w:rStyle w:val="Heading4Char"/>
          <w:rFonts w:eastAsia="Calibri"/>
        </w:rPr>
        <w:t>Sta</w:t>
      </w:r>
      <w:bookmarkEnd w:id="60"/>
      <w:proofErr w:type="spellEnd"/>
      <w:r w:rsidR="00203650">
        <w:rPr>
          <w:rStyle w:val="Heading4Char"/>
          <w:rFonts w:eastAsia="Calibri"/>
        </w:rPr>
        <w:t>, B11</w:t>
      </w:r>
      <w:bookmarkEnd w:id="61"/>
      <w:r w:rsidR="004309AD">
        <w:t xml:space="preserve"> – </w:t>
      </w:r>
      <w:r w:rsidR="004309AD" w:rsidRPr="00626D5D">
        <w:rPr>
          <w:sz w:val="24"/>
          <w:szCs w:val="24"/>
        </w:rPr>
        <w:t>Density altitude in thousands of feet as indicated by a portable weather station</w:t>
      </w:r>
      <w:r w:rsidR="009C17C8" w:rsidRPr="00626D5D">
        <w:rPr>
          <w:sz w:val="24"/>
          <w:szCs w:val="24"/>
        </w:rPr>
        <w:t>. Set the relative humidity</w:t>
      </w:r>
      <w:r w:rsidR="00857ABB">
        <w:rPr>
          <w:sz w:val="24"/>
          <w:szCs w:val="24"/>
        </w:rPr>
        <w:t xml:space="preserve"> (C9)</w:t>
      </w:r>
      <w:r w:rsidR="009C17C8" w:rsidRPr="00626D5D">
        <w:rPr>
          <w:sz w:val="24"/>
          <w:szCs w:val="24"/>
        </w:rPr>
        <w:t xml:space="preserve"> to zero </w:t>
      </w:r>
      <w:r w:rsidR="004A2E1E">
        <w:rPr>
          <w:sz w:val="24"/>
          <w:szCs w:val="24"/>
        </w:rPr>
        <w:t>if the weather station reading</w:t>
      </w:r>
      <w:r w:rsidR="009C17C8" w:rsidRPr="00626D5D">
        <w:rPr>
          <w:sz w:val="24"/>
          <w:szCs w:val="24"/>
        </w:rPr>
        <w:t xml:space="preserve"> include</w:t>
      </w:r>
      <w:r w:rsidR="004A2E1E">
        <w:rPr>
          <w:sz w:val="24"/>
          <w:szCs w:val="24"/>
        </w:rPr>
        <w:t>s</w:t>
      </w:r>
      <w:r w:rsidR="009C17C8" w:rsidRPr="00626D5D">
        <w:rPr>
          <w:sz w:val="24"/>
          <w:szCs w:val="24"/>
        </w:rPr>
        <w:t xml:space="preserve"> the relative humidity.</w:t>
      </w:r>
      <w:r w:rsidR="003C5A9B" w:rsidRPr="00626D5D">
        <w:rPr>
          <w:sz w:val="24"/>
          <w:szCs w:val="24"/>
        </w:rPr>
        <w:t xml:space="preserve"> Assure the </w:t>
      </w:r>
      <w:r w:rsidR="005A6809" w:rsidRPr="00626D5D">
        <w:rPr>
          <w:sz w:val="24"/>
          <w:szCs w:val="24"/>
        </w:rPr>
        <w:t>air temperature</w:t>
      </w:r>
      <w:r w:rsidR="003C5A9B" w:rsidRPr="00626D5D">
        <w:rPr>
          <w:sz w:val="24"/>
          <w:szCs w:val="24"/>
        </w:rPr>
        <w:t xml:space="preserve"> is </w:t>
      </w:r>
      <w:r w:rsidR="005A6809" w:rsidRPr="00626D5D">
        <w:rPr>
          <w:sz w:val="24"/>
          <w:szCs w:val="24"/>
        </w:rPr>
        <w:t>nor affected by solar or weapon heating</w:t>
      </w:r>
      <w:r w:rsidR="003C5A9B" w:rsidRPr="00626D5D">
        <w:rPr>
          <w:sz w:val="24"/>
          <w:szCs w:val="24"/>
        </w:rPr>
        <w:t>.</w:t>
      </w:r>
    </w:p>
    <w:p w:rsidR="006700E6" w:rsidRPr="00626D5D" w:rsidRDefault="00F64954" w:rsidP="00F64954">
      <w:pPr>
        <w:pStyle w:val="ListParagraph"/>
        <w:numPr>
          <w:ilvl w:val="3"/>
          <w:numId w:val="2"/>
        </w:numPr>
        <w:rPr>
          <w:sz w:val="24"/>
          <w:szCs w:val="24"/>
        </w:rPr>
      </w:pPr>
      <w:r w:rsidRPr="00F64954">
        <w:rPr>
          <w:rStyle w:val="Heading4Char"/>
          <w:rFonts w:eastAsia="Calibri"/>
        </w:rPr>
        <w:t xml:space="preserve"> </w:t>
      </w:r>
      <w:bookmarkStart w:id="62" w:name="_Toc519171137"/>
      <w:r w:rsidRPr="00873E8D">
        <w:rPr>
          <w:rStyle w:val="Heading4Char"/>
          <w:rFonts w:eastAsia="Calibri"/>
        </w:rPr>
        <w:t>RH%</w:t>
      </w:r>
      <w:r w:rsidR="00203650">
        <w:rPr>
          <w:rStyle w:val="Heading4Char"/>
          <w:rFonts w:eastAsia="Calibri"/>
        </w:rPr>
        <w:t>, C9</w:t>
      </w:r>
      <w:bookmarkEnd w:id="62"/>
      <w:r>
        <w:t xml:space="preserve"> - </w:t>
      </w:r>
      <w:r w:rsidRPr="00626D5D">
        <w:rPr>
          <w:sz w:val="24"/>
          <w:szCs w:val="24"/>
        </w:rPr>
        <w:t xml:space="preserve">Relative humidity </w:t>
      </w:r>
      <w:r w:rsidR="003E168C">
        <w:rPr>
          <w:sz w:val="24"/>
          <w:szCs w:val="24"/>
        </w:rPr>
        <w:t>is</w:t>
      </w:r>
      <w:r w:rsidR="0030170B">
        <w:rPr>
          <w:sz w:val="24"/>
          <w:szCs w:val="24"/>
        </w:rPr>
        <w:t xml:space="preserve"> a weak variable </w:t>
      </w:r>
      <w:r w:rsidR="003E168C">
        <w:rPr>
          <w:sz w:val="24"/>
          <w:szCs w:val="24"/>
        </w:rPr>
        <w:t xml:space="preserve">and can </w:t>
      </w:r>
      <w:r w:rsidR="0030170B">
        <w:rPr>
          <w:sz w:val="24"/>
          <w:szCs w:val="24"/>
        </w:rPr>
        <w:t>u</w:t>
      </w:r>
      <w:r w:rsidRPr="00626D5D">
        <w:rPr>
          <w:sz w:val="24"/>
          <w:szCs w:val="24"/>
        </w:rPr>
        <w:t xml:space="preserve">sually </w:t>
      </w:r>
      <w:r w:rsidR="0030170B">
        <w:rPr>
          <w:sz w:val="24"/>
          <w:szCs w:val="24"/>
        </w:rPr>
        <w:t>can be left at</w:t>
      </w:r>
      <w:r w:rsidRPr="00626D5D">
        <w:rPr>
          <w:sz w:val="24"/>
          <w:szCs w:val="24"/>
        </w:rPr>
        <w:t xml:space="preserve"> 50%. If more precision is needed, e</w:t>
      </w:r>
      <w:r w:rsidR="00827413">
        <w:rPr>
          <w:sz w:val="24"/>
          <w:szCs w:val="24"/>
        </w:rPr>
        <w:t xml:space="preserve">nter 80% in very humid weather </w:t>
      </w:r>
      <w:r w:rsidRPr="00626D5D">
        <w:rPr>
          <w:sz w:val="24"/>
          <w:szCs w:val="24"/>
        </w:rPr>
        <w:t xml:space="preserve">and 20% in extremely dry weather. RH% should be set to zero when using a portable weather station that compensates for relative humidity. </w:t>
      </w:r>
      <w:r w:rsidRPr="00626D5D">
        <w:rPr>
          <w:rFonts w:eastAsia="Times New Roman"/>
          <w:sz w:val="24"/>
          <w:szCs w:val="24"/>
        </w:rPr>
        <w:t>See Advanced Functions below.</w:t>
      </w:r>
    </w:p>
    <w:p w:rsidR="006700E6" w:rsidRDefault="006700E6" w:rsidP="007F5832">
      <w:pPr>
        <w:pStyle w:val="ListParagraph"/>
        <w:numPr>
          <w:ilvl w:val="3"/>
          <w:numId w:val="2"/>
        </w:numPr>
      </w:pPr>
      <w:bookmarkStart w:id="63" w:name="_Toc503260619"/>
      <w:bookmarkStart w:id="64" w:name="_Toc519171138"/>
      <w:r w:rsidRPr="00873E8D">
        <w:rPr>
          <w:rStyle w:val="Heading4Char"/>
          <w:rFonts w:eastAsia="Calibri"/>
        </w:rPr>
        <w:t xml:space="preserve">Wind </w:t>
      </w:r>
      <w:r w:rsidR="00AF793E">
        <w:rPr>
          <w:rStyle w:val="Heading4Char"/>
          <w:rFonts w:eastAsia="Calibri"/>
        </w:rPr>
        <w:t>S</w:t>
      </w:r>
      <w:r w:rsidR="00706B5B" w:rsidRPr="00873E8D">
        <w:rPr>
          <w:rStyle w:val="Heading4Char"/>
          <w:rFonts w:eastAsia="Calibri"/>
        </w:rPr>
        <w:t>peed</w:t>
      </w:r>
      <w:bookmarkEnd w:id="63"/>
      <w:r w:rsidR="00203650">
        <w:rPr>
          <w:rStyle w:val="Heading4Char"/>
          <w:rFonts w:eastAsia="Calibri"/>
        </w:rPr>
        <w:t xml:space="preserve">, </w:t>
      </w:r>
      <w:r w:rsidR="00E5482D">
        <w:rPr>
          <w:rStyle w:val="Heading4Char"/>
          <w:rFonts w:eastAsia="Calibri"/>
        </w:rPr>
        <w:t>D1</w:t>
      </w:r>
      <w:r w:rsidR="002B6876">
        <w:rPr>
          <w:rStyle w:val="Heading4Char"/>
          <w:rFonts w:eastAsia="Calibri"/>
        </w:rPr>
        <w:t>3</w:t>
      </w:r>
      <w:r w:rsidR="00C5726E">
        <w:rPr>
          <w:rStyle w:val="Heading4Char"/>
          <w:rFonts w:eastAsia="Calibri"/>
        </w:rPr>
        <w:t>-</w:t>
      </w:r>
      <w:bookmarkEnd w:id="64"/>
      <w:r w:rsidR="00C5726E">
        <w:rPr>
          <w:rStyle w:val="Heading4Char"/>
          <w:rFonts w:eastAsia="Calibri"/>
        </w:rPr>
        <w:t xml:space="preserve"> </w:t>
      </w:r>
      <w:r w:rsidR="004309AD">
        <w:t xml:space="preserve"> </w:t>
      </w:r>
      <w:r w:rsidR="009C17C8" w:rsidRPr="00626D5D">
        <w:rPr>
          <w:sz w:val="24"/>
          <w:szCs w:val="24"/>
        </w:rPr>
        <w:t>in mph</w:t>
      </w:r>
      <w:r w:rsidR="003C5A9B" w:rsidRPr="00626D5D">
        <w:rPr>
          <w:sz w:val="24"/>
          <w:szCs w:val="24"/>
        </w:rPr>
        <w:t>. Be aware the wind speed will increase with distance from the ground.</w:t>
      </w:r>
      <w:r w:rsidR="005A6809" w:rsidRPr="00626D5D">
        <w:rPr>
          <w:sz w:val="24"/>
          <w:szCs w:val="24"/>
        </w:rPr>
        <w:t xml:space="preserve"> So longer shots will fly in stronger winds.</w:t>
      </w:r>
      <w:r w:rsidR="00857ABB">
        <w:rPr>
          <w:sz w:val="24"/>
          <w:szCs w:val="24"/>
        </w:rPr>
        <w:t xml:space="preserve"> Compensation for this effect </w:t>
      </w:r>
      <w:r w:rsidR="00E5482D">
        <w:rPr>
          <w:sz w:val="24"/>
          <w:szCs w:val="24"/>
        </w:rPr>
        <w:t xml:space="preserve">over flat ground </w:t>
      </w:r>
      <w:r w:rsidR="002B6876">
        <w:rPr>
          <w:sz w:val="24"/>
          <w:szCs w:val="24"/>
        </w:rPr>
        <w:t xml:space="preserve">is built </w:t>
      </w:r>
      <w:r w:rsidR="00857ABB">
        <w:rPr>
          <w:sz w:val="24"/>
          <w:szCs w:val="24"/>
        </w:rPr>
        <w:t xml:space="preserve">into the </w:t>
      </w:r>
      <w:proofErr w:type="spellStart"/>
      <w:r w:rsidR="00857ABB">
        <w:rPr>
          <w:sz w:val="24"/>
          <w:szCs w:val="24"/>
        </w:rPr>
        <w:t>DTReticle</w:t>
      </w:r>
      <w:proofErr w:type="spellEnd"/>
      <w:r w:rsidR="00857ABB">
        <w:rPr>
          <w:sz w:val="24"/>
          <w:szCs w:val="24"/>
        </w:rPr>
        <w:t>.</w:t>
      </w:r>
      <w:r w:rsidR="00E5482D">
        <w:rPr>
          <w:sz w:val="24"/>
          <w:szCs w:val="24"/>
        </w:rPr>
        <w:t xml:space="preserve"> Wind over valleys </w:t>
      </w:r>
      <w:r w:rsidR="00027027">
        <w:rPr>
          <w:sz w:val="24"/>
          <w:szCs w:val="24"/>
        </w:rPr>
        <w:t>might be</w:t>
      </w:r>
      <w:r w:rsidR="00E5482D">
        <w:rPr>
          <w:sz w:val="24"/>
          <w:szCs w:val="24"/>
        </w:rPr>
        <w:t xml:space="preserve"> higher.  </w:t>
      </w:r>
    </w:p>
    <w:p w:rsidR="006700E6" w:rsidRPr="00DA232B" w:rsidRDefault="004309AD" w:rsidP="007F5832">
      <w:pPr>
        <w:pStyle w:val="ListParagraph"/>
        <w:numPr>
          <w:ilvl w:val="3"/>
          <w:numId w:val="2"/>
        </w:numPr>
      </w:pPr>
      <w:bookmarkStart w:id="65" w:name="_Toc503260620"/>
      <w:bookmarkStart w:id="66" w:name="_Toc519171139"/>
      <w:r w:rsidRPr="00873E8D">
        <w:rPr>
          <w:rStyle w:val="Heading4Char"/>
          <w:rFonts w:eastAsia="Calibri"/>
        </w:rPr>
        <w:t xml:space="preserve">Wind </w:t>
      </w:r>
      <w:r w:rsidR="00AF793E">
        <w:rPr>
          <w:rStyle w:val="Heading4Char"/>
          <w:rFonts w:eastAsia="Calibri"/>
        </w:rPr>
        <w:t>C</w:t>
      </w:r>
      <w:r w:rsidR="00071E07" w:rsidRPr="00873E8D">
        <w:rPr>
          <w:rStyle w:val="Heading4Char"/>
          <w:rFonts w:eastAsia="Calibri"/>
        </w:rPr>
        <w:t>ompass</w:t>
      </w:r>
      <w:r w:rsidR="006700E6" w:rsidRPr="00873E8D">
        <w:rPr>
          <w:rStyle w:val="Heading4Char"/>
          <w:rFonts w:eastAsia="Calibri"/>
        </w:rPr>
        <w:t xml:space="preserve"> </w:t>
      </w:r>
      <w:r w:rsidR="00AF793E">
        <w:rPr>
          <w:rStyle w:val="Heading4Char"/>
          <w:rFonts w:eastAsia="Calibri"/>
        </w:rPr>
        <w:t>H</w:t>
      </w:r>
      <w:r w:rsidR="00706B5B" w:rsidRPr="00873E8D">
        <w:rPr>
          <w:rStyle w:val="Heading4Char"/>
          <w:rFonts w:eastAsia="Calibri"/>
        </w:rPr>
        <w:t>eading</w:t>
      </w:r>
      <w:bookmarkEnd w:id="65"/>
      <w:r w:rsidR="00C5726E">
        <w:rPr>
          <w:rStyle w:val="Heading4Char"/>
          <w:rFonts w:eastAsia="Calibri"/>
        </w:rPr>
        <w:t>, D11</w:t>
      </w:r>
      <w:bookmarkEnd w:id="66"/>
      <w:r w:rsidR="00DA232B">
        <w:t xml:space="preserve"> -</w:t>
      </w:r>
      <w:r w:rsidR="009C17C8">
        <w:t xml:space="preserve"> </w:t>
      </w:r>
      <w:r w:rsidR="009C17C8" w:rsidRPr="00626D5D">
        <w:rPr>
          <w:sz w:val="24"/>
          <w:szCs w:val="24"/>
        </w:rPr>
        <w:t xml:space="preserve">SmartShot will </w:t>
      </w:r>
      <w:r w:rsidR="00857ABB">
        <w:rPr>
          <w:sz w:val="24"/>
          <w:szCs w:val="24"/>
        </w:rPr>
        <w:t>include</w:t>
      </w:r>
      <w:r w:rsidR="009C17C8" w:rsidRPr="00626D5D">
        <w:rPr>
          <w:sz w:val="24"/>
          <w:szCs w:val="24"/>
        </w:rPr>
        <w:t xml:space="preserve"> the </w:t>
      </w:r>
      <w:r w:rsidR="003E168C">
        <w:rPr>
          <w:sz w:val="24"/>
          <w:szCs w:val="24"/>
        </w:rPr>
        <w:t xml:space="preserve">range and </w:t>
      </w:r>
      <w:r w:rsidR="009C17C8" w:rsidRPr="00626D5D">
        <w:rPr>
          <w:sz w:val="24"/>
          <w:szCs w:val="24"/>
        </w:rPr>
        <w:t xml:space="preserve">cross wind </w:t>
      </w:r>
      <w:r w:rsidR="00857ABB">
        <w:rPr>
          <w:sz w:val="24"/>
          <w:szCs w:val="24"/>
        </w:rPr>
        <w:t>effects in the EHP</w:t>
      </w:r>
      <w:r w:rsidR="009C17C8" w:rsidRPr="00626D5D">
        <w:rPr>
          <w:sz w:val="24"/>
          <w:szCs w:val="24"/>
        </w:rPr>
        <w:t>.</w:t>
      </w:r>
      <w:r w:rsidR="005A6809" w:rsidRPr="00626D5D">
        <w:rPr>
          <w:sz w:val="24"/>
          <w:szCs w:val="24"/>
        </w:rPr>
        <w:t xml:space="preserve"> A wind from the right is 90 degrees, etc.</w:t>
      </w:r>
      <w:r w:rsidR="009C17C8" w:rsidRPr="00626D5D">
        <w:rPr>
          <w:sz w:val="24"/>
          <w:szCs w:val="24"/>
        </w:rPr>
        <w:t xml:space="preserve"> </w:t>
      </w:r>
      <w:r w:rsidR="003E168C">
        <w:rPr>
          <w:sz w:val="24"/>
          <w:szCs w:val="24"/>
        </w:rPr>
        <w:t>Crosswind jump can also be included if desired</w:t>
      </w:r>
      <w:r w:rsidR="00904172">
        <w:rPr>
          <w:sz w:val="24"/>
          <w:szCs w:val="24"/>
        </w:rPr>
        <w:t>, cell H13</w:t>
      </w:r>
      <w:r w:rsidR="003E168C">
        <w:rPr>
          <w:sz w:val="24"/>
          <w:szCs w:val="24"/>
        </w:rPr>
        <w:t>.</w:t>
      </w:r>
    </w:p>
    <w:p w:rsidR="00E31AD6" w:rsidRPr="00E31AD6" w:rsidRDefault="00E31AD6" w:rsidP="00E31AD6">
      <w:pPr>
        <w:pStyle w:val="ListParagraph"/>
        <w:numPr>
          <w:ilvl w:val="3"/>
          <w:numId w:val="2"/>
        </w:numPr>
      </w:pPr>
      <w:bookmarkStart w:id="67" w:name="_Toc503260645"/>
      <w:bookmarkStart w:id="68" w:name="_Toc519171140"/>
      <w:r>
        <w:rPr>
          <w:rStyle w:val="Heading4Char"/>
          <w:rFonts w:eastAsia="Calibri"/>
        </w:rPr>
        <w:lastRenderedPageBreak/>
        <w:t xml:space="preserve">Coriolis Shot Heading, </w:t>
      </w:r>
      <w:proofErr w:type="spellStart"/>
      <w:r w:rsidRPr="00873E8D">
        <w:rPr>
          <w:rStyle w:val="Heading4Char"/>
          <w:rFonts w:eastAsia="Calibri"/>
        </w:rPr>
        <w:t>Hdg</w:t>
      </w:r>
      <w:proofErr w:type="spellEnd"/>
      <w:r w:rsidRPr="00873E8D">
        <w:rPr>
          <w:rStyle w:val="Heading4Char"/>
          <w:rFonts w:eastAsia="Calibri"/>
        </w:rPr>
        <w:t xml:space="preserve"> °</w:t>
      </w:r>
      <w:bookmarkEnd w:id="67"/>
      <w:r>
        <w:rPr>
          <w:rStyle w:val="Heading4Char"/>
          <w:rFonts w:eastAsia="Calibri"/>
        </w:rPr>
        <w:t>, E13</w:t>
      </w:r>
      <w:bookmarkEnd w:id="68"/>
      <w:r>
        <w:t xml:space="preserve"> - </w:t>
      </w:r>
      <w:r w:rsidRPr="00626D5D">
        <w:rPr>
          <w:sz w:val="24"/>
          <w:szCs w:val="24"/>
        </w:rPr>
        <w:t>Enter the compass heading of the shot to enable calculation of Coriolis effects. Enter a “0” to ignore Coriolis effects.</w:t>
      </w:r>
    </w:p>
    <w:p w:rsidR="00E31AD6" w:rsidRPr="00857ABB" w:rsidRDefault="00E31AD6" w:rsidP="00E31AD6">
      <w:pPr>
        <w:pStyle w:val="ListParagraph"/>
        <w:numPr>
          <w:ilvl w:val="3"/>
          <w:numId w:val="2"/>
        </w:numPr>
      </w:pPr>
      <w:bookmarkStart w:id="69" w:name="_Toc503260646"/>
      <w:bookmarkStart w:id="70" w:name="_Toc519171141"/>
      <w:r>
        <w:rPr>
          <w:rStyle w:val="Heading4Char"/>
          <w:rFonts w:eastAsia="Calibri"/>
        </w:rPr>
        <w:t xml:space="preserve">Coriolis Site Latitude, </w:t>
      </w:r>
      <w:r w:rsidRPr="00873E8D">
        <w:rPr>
          <w:rStyle w:val="Heading4Char"/>
          <w:rFonts w:eastAsia="Calibri"/>
        </w:rPr>
        <w:t>Lat °</w:t>
      </w:r>
      <w:bookmarkEnd w:id="69"/>
      <w:r>
        <w:rPr>
          <w:rStyle w:val="Heading4Char"/>
          <w:rFonts w:eastAsia="Calibri"/>
        </w:rPr>
        <w:t>, E11</w:t>
      </w:r>
      <w:bookmarkEnd w:id="70"/>
      <w:r>
        <w:t xml:space="preserve"> - </w:t>
      </w:r>
      <w:r w:rsidRPr="00626D5D">
        <w:rPr>
          <w:sz w:val="24"/>
          <w:szCs w:val="24"/>
        </w:rPr>
        <w:t>Enter the latitude of the shot</w:t>
      </w:r>
      <w:r w:rsidR="008E5F9D">
        <w:rPr>
          <w:sz w:val="24"/>
          <w:szCs w:val="24"/>
        </w:rPr>
        <w:t xml:space="preserve"> site</w:t>
      </w:r>
      <w:r w:rsidRPr="00626D5D">
        <w:rPr>
          <w:sz w:val="24"/>
          <w:szCs w:val="24"/>
        </w:rPr>
        <w:t xml:space="preserve"> to enable calculation of Coriolis effects. Northern latitudes are posi</w:t>
      </w:r>
      <w:r w:rsidR="00B1244A">
        <w:rPr>
          <w:sz w:val="24"/>
          <w:szCs w:val="24"/>
        </w:rPr>
        <w:t>tive and conversely. Enter a zero</w:t>
      </w:r>
      <w:r w:rsidRPr="00626D5D">
        <w:rPr>
          <w:sz w:val="24"/>
          <w:szCs w:val="24"/>
        </w:rPr>
        <w:t xml:space="preserve"> to ignore Coriolis effects.</w:t>
      </w:r>
    </w:p>
    <w:p w:rsidR="0015009F" w:rsidRDefault="0015009F" w:rsidP="0015009F">
      <w:pPr>
        <w:pStyle w:val="ListParagraph"/>
        <w:numPr>
          <w:ilvl w:val="3"/>
          <w:numId w:val="2"/>
        </w:numPr>
      </w:pPr>
      <w:bookmarkStart w:id="71" w:name="_Toc519171142"/>
      <w:r w:rsidRPr="00873E8D">
        <w:rPr>
          <w:rStyle w:val="Heading4Char"/>
          <w:rFonts w:eastAsia="Calibri"/>
        </w:rPr>
        <w:t>NAV number</w:t>
      </w:r>
      <w:r>
        <w:rPr>
          <w:rStyle w:val="Heading4Char"/>
          <w:rFonts w:eastAsia="Calibri"/>
        </w:rPr>
        <w:t>, C13</w:t>
      </w:r>
      <w:bookmarkEnd w:id="71"/>
      <w:r>
        <w:t xml:space="preserve"> – The </w:t>
      </w:r>
      <w:r>
        <w:rPr>
          <w:sz w:val="24"/>
          <w:szCs w:val="24"/>
        </w:rPr>
        <w:t>Nominal Assignment Value is</w:t>
      </w:r>
      <w:r w:rsidRPr="00626D5D">
        <w:rPr>
          <w:sz w:val="24"/>
          <w:szCs w:val="24"/>
        </w:rPr>
        <w:t xml:space="preserve"> the density altitude at which a non-nominal rifle system w</w:t>
      </w:r>
      <w:r>
        <w:rPr>
          <w:sz w:val="24"/>
          <w:szCs w:val="24"/>
        </w:rPr>
        <w:t>ill</w:t>
      </w:r>
      <w:r w:rsidRPr="00626D5D">
        <w:rPr>
          <w:sz w:val="24"/>
          <w:szCs w:val="24"/>
        </w:rPr>
        <w:t xml:space="preserve"> have a nominal trajectory. </w:t>
      </w:r>
      <w:r>
        <w:rPr>
          <w:sz w:val="24"/>
          <w:szCs w:val="24"/>
        </w:rPr>
        <w:t xml:space="preserve">Understanding this variable is necessary for shooting non-nominal trajectories. </w:t>
      </w:r>
      <w:r w:rsidR="00B04A6B">
        <w:rPr>
          <w:sz w:val="24"/>
          <w:szCs w:val="24"/>
        </w:rPr>
        <w:t xml:space="preserve">This value is not automatically computed. </w:t>
      </w:r>
      <w:r w:rsidRPr="00626D5D">
        <w:rPr>
          <w:sz w:val="24"/>
          <w:szCs w:val="24"/>
        </w:rPr>
        <w:t>See Advanced Functions paragraph 3.</w:t>
      </w:r>
    </w:p>
    <w:p w:rsidR="00ED38F0" w:rsidRDefault="00ED38F0" w:rsidP="00ED38F0">
      <w:pPr>
        <w:pStyle w:val="ListParagraph"/>
        <w:numPr>
          <w:ilvl w:val="3"/>
          <w:numId w:val="2"/>
        </w:numPr>
      </w:pPr>
      <w:bookmarkStart w:id="72" w:name="_Toc503260644"/>
      <w:bookmarkStart w:id="73" w:name="_Toc519171143"/>
      <w:bookmarkStart w:id="74" w:name="_Toc503000573"/>
      <w:bookmarkStart w:id="75" w:name="_Toc503260622"/>
      <w:r>
        <w:rPr>
          <w:rStyle w:val="Heading4Char"/>
          <w:rFonts w:eastAsia="Calibri"/>
        </w:rPr>
        <w:t xml:space="preserve">Obstruction Distance, </w:t>
      </w:r>
      <w:proofErr w:type="spellStart"/>
      <w:r w:rsidRPr="00873E8D">
        <w:rPr>
          <w:rStyle w:val="Heading4Char"/>
          <w:rFonts w:eastAsia="Calibri"/>
        </w:rPr>
        <w:t>Obx</w:t>
      </w:r>
      <w:proofErr w:type="spellEnd"/>
      <w:r w:rsidRPr="00873E8D">
        <w:rPr>
          <w:rStyle w:val="Heading4Char"/>
          <w:rFonts w:eastAsia="Calibri"/>
        </w:rPr>
        <w:t xml:space="preserve"> </w:t>
      </w:r>
      <w:r>
        <w:rPr>
          <w:rStyle w:val="Heading4Char"/>
          <w:rFonts w:eastAsia="Calibri"/>
        </w:rPr>
        <w:t xml:space="preserve"> </w:t>
      </w:r>
      <w:r w:rsidRPr="00873E8D">
        <w:rPr>
          <w:rStyle w:val="Heading4Char"/>
          <w:rFonts w:eastAsia="Calibri"/>
        </w:rPr>
        <w:t>yd</w:t>
      </w:r>
      <w:bookmarkEnd w:id="72"/>
      <w:r>
        <w:rPr>
          <w:rStyle w:val="Heading4Char"/>
          <w:rFonts w:eastAsia="Calibri"/>
        </w:rPr>
        <w:t>, F11</w:t>
      </w:r>
      <w:bookmarkEnd w:id="73"/>
      <w:r>
        <w:t xml:space="preserve"> – </w:t>
      </w:r>
      <w:r w:rsidRPr="00626D5D">
        <w:rPr>
          <w:sz w:val="24"/>
          <w:szCs w:val="24"/>
        </w:rPr>
        <w:t xml:space="preserve">Enter the distance to a close obstacle such as a window ledge, a parapet or a dirt berm inside the first crossing of the bullet </w:t>
      </w:r>
      <w:r w:rsidR="00EF76BD">
        <w:rPr>
          <w:sz w:val="24"/>
          <w:szCs w:val="24"/>
        </w:rPr>
        <w:t>on the line-of-</w:t>
      </w:r>
      <w:r w:rsidRPr="00626D5D">
        <w:rPr>
          <w:sz w:val="24"/>
          <w:szCs w:val="24"/>
        </w:rPr>
        <w:t xml:space="preserve">sight to determine the closest target which can be addressed without hitting the obstacle. </w:t>
      </w:r>
      <w:r w:rsidRPr="00626D5D">
        <w:rPr>
          <w:rFonts w:eastAsia="Times New Roman"/>
          <w:sz w:val="24"/>
          <w:szCs w:val="24"/>
        </w:rPr>
        <w:t>See Advanced Functions paragraph 3.</w:t>
      </w:r>
      <w:r w:rsidRPr="00BB5529">
        <w:t xml:space="preserve"> </w:t>
      </w:r>
    </w:p>
    <w:p w:rsidR="006700E6" w:rsidRPr="00626D5D" w:rsidRDefault="00A07198" w:rsidP="004A2D85">
      <w:pPr>
        <w:pStyle w:val="ListParagraph"/>
        <w:numPr>
          <w:ilvl w:val="2"/>
          <w:numId w:val="2"/>
        </w:numPr>
        <w:rPr>
          <w:sz w:val="24"/>
          <w:szCs w:val="24"/>
        </w:rPr>
      </w:pPr>
      <w:bookmarkStart w:id="76" w:name="_Toc519171144"/>
      <w:r w:rsidRPr="00071E07">
        <w:rPr>
          <w:rStyle w:val="Heading3Char"/>
          <w:rFonts w:eastAsia="Calibri"/>
        </w:rPr>
        <w:t xml:space="preserve">Rifle System </w:t>
      </w:r>
      <w:r w:rsidR="00457193" w:rsidRPr="00071E07">
        <w:rPr>
          <w:rStyle w:val="Heading3Char"/>
          <w:rFonts w:eastAsia="Calibri"/>
        </w:rPr>
        <w:t>Variables</w:t>
      </w:r>
      <w:bookmarkEnd w:id="74"/>
      <w:bookmarkEnd w:id="75"/>
      <w:bookmarkEnd w:id="76"/>
      <w:r w:rsidR="006F232A">
        <w:t xml:space="preserve"> – </w:t>
      </w:r>
      <w:r w:rsidR="006F232A" w:rsidRPr="00626D5D">
        <w:rPr>
          <w:sz w:val="24"/>
          <w:szCs w:val="24"/>
        </w:rPr>
        <w:t xml:space="preserve">There are </w:t>
      </w:r>
      <w:r w:rsidR="009761E2">
        <w:rPr>
          <w:sz w:val="24"/>
          <w:szCs w:val="24"/>
        </w:rPr>
        <w:t>12</w:t>
      </w:r>
      <w:r w:rsidR="006F232A" w:rsidRPr="00626D5D">
        <w:rPr>
          <w:sz w:val="24"/>
          <w:szCs w:val="24"/>
        </w:rPr>
        <w:t xml:space="preserve"> rifle system input variables</w:t>
      </w:r>
      <w:r w:rsidRPr="00626D5D">
        <w:rPr>
          <w:sz w:val="24"/>
          <w:szCs w:val="24"/>
        </w:rPr>
        <w:t xml:space="preserve"> which are no</w:t>
      </w:r>
      <w:r w:rsidR="00DC01EE" w:rsidRPr="00626D5D">
        <w:rPr>
          <w:sz w:val="24"/>
          <w:szCs w:val="24"/>
        </w:rPr>
        <w:t>t likely to change during a day or even a mission.</w:t>
      </w:r>
      <w:r w:rsidRPr="00626D5D">
        <w:rPr>
          <w:sz w:val="24"/>
          <w:szCs w:val="24"/>
        </w:rPr>
        <w:t xml:space="preserve"> They have a </w:t>
      </w:r>
      <w:r w:rsidR="00AA3DF7">
        <w:rPr>
          <w:sz w:val="24"/>
          <w:szCs w:val="24"/>
        </w:rPr>
        <w:t>light red</w:t>
      </w:r>
      <w:r w:rsidRPr="00626D5D">
        <w:rPr>
          <w:sz w:val="24"/>
          <w:szCs w:val="24"/>
        </w:rPr>
        <w:t xml:space="preserve"> background.</w:t>
      </w:r>
      <w:r w:rsidR="0012516B" w:rsidRPr="00626D5D">
        <w:rPr>
          <w:sz w:val="24"/>
          <w:szCs w:val="24"/>
        </w:rPr>
        <w:t xml:space="preserve"> </w:t>
      </w:r>
    </w:p>
    <w:p w:rsidR="006700E6" w:rsidRDefault="006700E6" w:rsidP="007F5832">
      <w:pPr>
        <w:pStyle w:val="ListParagraph"/>
        <w:numPr>
          <w:ilvl w:val="3"/>
          <w:numId w:val="2"/>
        </w:numPr>
      </w:pPr>
      <w:bookmarkStart w:id="77" w:name="_Toc503260623"/>
      <w:bookmarkStart w:id="78" w:name="_Toc519171145"/>
      <w:proofErr w:type="spellStart"/>
      <w:r w:rsidRPr="00873E8D">
        <w:rPr>
          <w:rStyle w:val="Heading4Char"/>
          <w:rFonts w:eastAsia="Calibri"/>
        </w:rPr>
        <w:t>Vmuz</w:t>
      </w:r>
      <w:proofErr w:type="spellEnd"/>
      <w:r w:rsidR="00AF793E">
        <w:rPr>
          <w:rStyle w:val="Heading4Char"/>
          <w:rFonts w:eastAsia="Calibri"/>
        </w:rPr>
        <w:t xml:space="preserve"> </w:t>
      </w:r>
      <w:r w:rsidRPr="00873E8D">
        <w:rPr>
          <w:rStyle w:val="Heading4Char"/>
          <w:rFonts w:eastAsia="Calibri"/>
        </w:rPr>
        <w:t>fp</w:t>
      </w:r>
      <w:r w:rsidRPr="00071E07">
        <w:rPr>
          <w:rStyle w:val="Heading4Char"/>
          <w:rFonts w:eastAsia="Calibri"/>
        </w:rPr>
        <w:t>s</w:t>
      </w:r>
      <w:bookmarkEnd w:id="77"/>
      <w:r w:rsidR="0002317B">
        <w:rPr>
          <w:rStyle w:val="Heading4Char"/>
          <w:rFonts w:eastAsia="Calibri"/>
        </w:rPr>
        <w:t>, A7-</w:t>
      </w:r>
      <w:bookmarkEnd w:id="78"/>
      <w:r>
        <w:t xml:space="preserve"> </w:t>
      </w:r>
      <w:r w:rsidRPr="00626D5D">
        <w:rPr>
          <w:sz w:val="24"/>
          <w:szCs w:val="24"/>
        </w:rPr>
        <w:t>Velocity at the muzzle</w:t>
      </w:r>
      <w:r w:rsidR="00DC01EE" w:rsidRPr="00626D5D">
        <w:rPr>
          <w:sz w:val="24"/>
          <w:szCs w:val="24"/>
        </w:rPr>
        <w:t xml:space="preserve"> at </w:t>
      </w:r>
      <w:r w:rsidR="003E168C">
        <w:rPr>
          <w:sz w:val="24"/>
          <w:szCs w:val="24"/>
        </w:rPr>
        <w:t>the nominal temperature,</w:t>
      </w:r>
      <w:r w:rsidR="008F7729" w:rsidRPr="00626D5D">
        <w:rPr>
          <w:sz w:val="24"/>
          <w:szCs w:val="24"/>
        </w:rPr>
        <w:t xml:space="preserve"> 75 F.</w:t>
      </w:r>
      <w:r w:rsidRPr="00626D5D">
        <w:rPr>
          <w:sz w:val="24"/>
          <w:szCs w:val="24"/>
        </w:rPr>
        <w:t xml:space="preserve"> </w:t>
      </w:r>
      <w:r w:rsidR="00A07198" w:rsidRPr="00626D5D">
        <w:rPr>
          <w:sz w:val="24"/>
          <w:szCs w:val="24"/>
        </w:rPr>
        <w:t xml:space="preserve">If the powder temperature </w:t>
      </w:r>
      <w:r w:rsidRPr="00626D5D">
        <w:rPr>
          <w:sz w:val="24"/>
          <w:szCs w:val="24"/>
        </w:rPr>
        <w:t>is different than no</w:t>
      </w:r>
      <w:r w:rsidR="008F7729" w:rsidRPr="00626D5D">
        <w:rPr>
          <w:sz w:val="24"/>
          <w:szCs w:val="24"/>
        </w:rPr>
        <w:t>minal the firing solut</w:t>
      </w:r>
      <w:r w:rsidR="009761E2">
        <w:rPr>
          <w:sz w:val="24"/>
          <w:szCs w:val="24"/>
        </w:rPr>
        <w:t>ion can be corrected t</w:t>
      </w:r>
      <w:r w:rsidR="00231FC7">
        <w:rPr>
          <w:sz w:val="24"/>
          <w:szCs w:val="24"/>
        </w:rPr>
        <w:t>hree</w:t>
      </w:r>
      <w:r w:rsidR="009761E2">
        <w:rPr>
          <w:sz w:val="24"/>
          <w:szCs w:val="24"/>
        </w:rPr>
        <w:t xml:space="preserve"> ways: 1) Manually enter the correct muzzle velocity in A7, 2) M</w:t>
      </w:r>
      <w:r w:rsidR="008F7729" w:rsidRPr="00626D5D">
        <w:rPr>
          <w:sz w:val="24"/>
          <w:szCs w:val="24"/>
        </w:rPr>
        <w:t>anually enter the correct po</w:t>
      </w:r>
      <w:r w:rsidR="009761E2">
        <w:rPr>
          <w:sz w:val="24"/>
          <w:szCs w:val="24"/>
        </w:rPr>
        <w:t>wder temperature in cell G5 or 3</w:t>
      </w:r>
      <w:r w:rsidR="008F7729" w:rsidRPr="00626D5D">
        <w:rPr>
          <w:sz w:val="24"/>
          <w:szCs w:val="24"/>
        </w:rPr>
        <w:t xml:space="preserve">) </w:t>
      </w:r>
      <w:r w:rsidR="003E168C">
        <w:rPr>
          <w:sz w:val="24"/>
          <w:szCs w:val="24"/>
        </w:rPr>
        <w:t>force</w:t>
      </w:r>
      <w:r w:rsidR="008F7729" w:rsidRPr="00626D5D">
        <w:rPr>
          <w:sz w:val="24"/>
          <w:szCs w:val="24"/>
        </w:rPr>
        <w:t xml:space="preserve"> the powder temperature to be the same as the air temperature by setting the Powder Temp toggle to the value "1"</w:t>
      </w:r>
      <w:r w:rsidR="003E168C">
        <w:rPr>
          <w:sz w:val="24"/>
          <w:szCs w:val="24"/>
        </w:rPr>
        <w:t xml:space="preserve"> in cell G7</w:t>
      </w:r>
      <w:r w:rsidR="008F7729" w:rsidRPr="00626D5D">
        <w:rPr>
          <w:sz w:val="24"/>
          <w:szCs w:val="24"/>
        </w:rPr>
        <w:t>.</w:t>
      </w:r>
      <w:r w:rsidR="00A07198" w:rsidRPr="00626D5D">
        <w:rPr>
          <w:sz w:val="24"/>
          <w:szCs w:val="24"/>
        </w:rPr>
        <w:t xml:space="preserve"> See </w:t>
      </w:r>
      <w:r w:rsidR="00EA33DD" w:rsidRPr="00626D5D">
        <w:rPr>
          <w:sz w:val="24"/>
          <w:szCs w:val="24"/>
        </w:rPr>
        <w:t>Powder Temperature</w:t>
      </w:r>
      <w:r w:rsidR="00D10EA8" w:rsidRPr="00626D5D">
        <w:rPr>
          <w:sz w:val="24"/>
          <w:szCs w:val="24"/>
        </w:rPr>
        <w:t>,</w:t>
      </w:r>
      <w:r w:rsidR="004E0770" w:rsidRPr="00626D5D">
        <w:rPr>
          <w:sz w:val="24"/>
          <w:szCs w:val="24"/>
        </w:rPr>
        <w:t xml:space="preserve"> Paragraph 3</w:t>
      </w:r>
      <w:r w:rsidR="00D10EA8" w:rsidRPr="00626D5D">
        <w:rPr>
          <w:sz w:val="24"/>
          <w:szCs w:val="24"/>
        </w:rPr>
        <w:t>.</w:t>
      </w:r>
    </w:p>
    <w:p w:rsidR="00E73925" w:rsidRDefault="006700E6" w:rsidP="007F5832">
      <w:pPr>
        <w:pStyle w:val="ListParagraph"/>
        <w:numPr>
          <w:ilvl w:val="3"/>
          <w:numId w:val="2"/>
        </w:numPr>
      </w:pPr>
      <w:bookmarkStart w:id="79" w:name="_Toc503260624"/>
      <w:bookmarkStart w:id="80" w:name="_Toc519171146"/>
      <w:r w:rsidRPr="00873E8D">
        <w:rPr>
          <w:rStyle w:val="Heading4Char"/>
          <w:rFonts w:eastAsia="Calibri"/>
        </w:rPr>
        <w:t>VRsup</w:t>
      </w:r>
      <w:bookmarkEnd w:id="79"/>
      <w:r w:rsidR="0002317B">
        <w:rPr>
          <w:rStyle w:val="Heading4Char"/>
          <w:rFonts w:eastAsia="Calibri"/>
        </w:rPr>
        <w:t>, B7</w:t>
      </w:r>
      <w:bookmarkEnd w:id="80"/>
      <w:r w:rsidRPr="00D11EAE">
        <w:t xml:space="preserve"> </w:t>
      </w:r>
      <w:r>
        <w:t xml:space="preserve">– </w:t>
      </w:r>
      <w:r w:rsidRPr="00626D5D">
        <w:rPr>
          <w:sz w:val="24"/>
          <w:szCs w:val="24"/>
        </w:rPr>
        <w:t>Bullet Velocity Retention in the supersonic regime quantifies the bull</w:t>
      </w:r>
      <w:r w:rsidR="00E73925" w:rsidRPr="00626D5D">
        <w:rPr>
          <w:sz w:val="24"/>
          <w:szCs w:val="24"/>
        </w:rPr>
        <w:t>et’s ability to retain velocity, which</w:t>
      </w:r>
      <w:r w:rsidR="00AA3DF7">
        <w:rPr>
          <w:sz w:val="24"/>
          <w:szCs w:val="24"/>
        </w:rPr>
        <w:t xml:space="preserve"> depends on the bullet mass, </w:t>
      </w:r>
      <w:r w:rsidR="00E73925" w:rsidRPr="00626D5D">
        <w:rPr>
          <w:sz w:val="24"/>
          <w:szCs w:val="24"/>
        </w:rPr>
        <w:t>drag</w:t>
      </w:r>
      <w:r w:rsidR="00AA3DF7">
        <w:rPr>
          <w:sz w:val="24"/>
          <w:szCs w:val="24"/>
        </w:rPr>
        <w:t xml:space="preserve"> and stability</w:t>
      </w:r>
      <w:r w:rsidR="00E73925" w:rsidRPr="00626D5D">
        <w:rPr>
          <w:sz w:val="24"/>
          <w:szCs w:val="24"/>
        </w:rPr>
        <w:t>. Velocity Retention r</w:t>
      </w:r>
      <w:r w:rsidR="003B4CF7" w:rsidRPr="00626D5D">
        <w:rPr>
          <w:sz w:val="24"/>
          <w:szCs w:val="24"/>
        </w:rPr>
        <w:t>eplaces ballistic coefficient, bullet weigh and diameter.</w:t>
      </w:r>
      <w:r w:rsidRPr="00626D5D">
        <w:rPr>
          <w:sz w:val="24"/>
          <w:szCs w:val="24"/>
        </w:rPr>
        <w:t xml:space="preserve"> SS operates best with VR but will accept BC</w:t>
      </w:r>
      <w:r w:rsidRPr="00626D5D">
        <w:rPr>
          <w:sz w:val="24"/>
          <w:szCs w:val="24"/>
          <w:vertAlign w:val="subscript"/>
        </w:rPr>
        <w:t>g7</w:t>
      </w:r>
      <w:r w:rsidRPr="00626D5D">
        <w:rPr>
          <w:sz w:val="24"/>
          <w:szCs w:val="24"/>
        </w:rPr>
        <w:t xml:space="preserve"> or BC</w:t>
      </w:r>
      <w:r w:rsidRPr="00626D5D">
        <w:rPr>
          <w:sz w:val="24"/>
          <w:szCs w:val="24"/>
          <w:vertAlign w:val="subscript"/>
        </w:rPr>
        <w:t>g1</w:t>
      </w:r>
      <w:r w:rsidRPr="00626D5D">
        <w:rPr>
          <w:sz w:val="24"/>
          <w:szCs w:val="24"/>
        </w:rPr>
        <w:t xml:space="preserve">. </w:t>
      </w:r>
      <w:r w:rsidR="00E73925" w:rsidRPr="00626D5D">
        <w:rPr>
          <w:sz w:val="24"/>
          <w:szCs w:val="24"/>
        </w:rPr>
        <w:t xml:space="preserve">See Advanced Functions </w:t>
      </w:r>
      <w:r w:rsidR="00D929E0" w:rsidRPr="00626D5D">
        <w:rPr>
          <w:sz w:val="24"/>
          <w:szCs w:val="24"/>
        </w:rPr>
        <w:t>in paragraph 3</w:t>
      </w:r>
      <w:r w:rsidR="00AB1B1F">
        <w:rPr>
          <w:sz w:val="24"/>
          <w:szCs w:val="24"/>
        </w:rPr>
        <w:t xml:space="preserve">.1., "BC's...The whole </w:t>
      </w:r>
      <w:r w:rsidR="00E41E11">
        <w:rPr>
          <w:sz w:val="24"/>
          <w:szCs w:val="24"/>
        </w:rPr>
        <w:t xml:space="preserve">(BC) </w:t>
      </w:r>
      <w:r w:rsidR="00AB1B1F">
        <w:rPr>
          <w:sz w:val="24"/>
          <w:szCs w:val="24"/>
        </w:rPr>
        <w:t>concept is badly flawed"</w:t>
      </w:r>
      <w:r w:rsidR="00DE5AD9">
        <w:rPr>
          <w:sz w:val="24"/>
          <w:szCs w:val="24"/>
        </w:rPr>
        <w:t>.</w:t>
      </w:r>
    </w:p>
    <w:p w:rsidR="006700E6" w:rsidRDefault="006700E6" w:rsidP="007F5832">
      <w:pPr>
        <w:pStyle w:val="ListParagraph"/>
        <w:numPr>
          <w:ilvl w:val="3"/>
          <w:numId w:val="2"/>
        </w:numPr>
      </w:pPr>
      <w:bookmarkStart w:id="81" w:name="_Toc503260625"/>
      <w:bookmarkStart w:id="82" w:name="_Toc519171147"/>
      <w:r w:rsidRPr="00873E8D">
        <w:rPr>
          <w:rStyle w:val="Heading4Char"/>
          <w:rFonts w:eastAsia="Calibri"/>
        </w:rPr>
        <w:t>VRsub</w:t>
      </w:r>
      <w:bookmarkEnd w:id="81"/>
      <w:r w:rsidR="0002317B">
        <w:rPr>
          <w:rStyle w:val="Heading4Char"/>
          <w:rFonts w:eastAsia="Calibri"/>
        </w:rPr>
        <w:t>, C7</w:t>
      </w:r>
      <w:bookmarkEnd w:id="82"/>
      <w:r>
        <w:t xml:space="preserve"> - </w:t>
      </w:r>
      <w:r w:rsidRPr="00626D5D">
        <w:rPr>
          <w:sz w:val="24"/>
          <w:szCs w:val="24"/>
        </w:rPr>
        <w:t xml:space="preserve">Velocity Retention </w:t>
      </w:r>
      <w:r w:rsidR="00E73925" w:rsidRPr="00626D5D">
        <w:rPr>
          <w:sz w:val="24"/>
          <w:szCs w:val="24"/>
        </w:rPr>
        <w:t xml:space="preserve">subsonic describes the bullet </w:t>
      </w:r>
      <w:r w:rsidR="008935E4" w:rsidRPr="00626D5D">
        <w:rPr>
          <w:sz w:val="24"/>
          <w:szCs w:val="24"/>
        </w:rPr>
        <w:t>ability to retain velocity</w:t>
      </w:r>
      <w:r w:rsidR="00E73925" w:rsidRPr="00626D5D">
        <w:rPr>
          <w:sz w:val="24"/>
          <w:szCs w:val="24"/>
        </w:rPr>
        <w:t xml:space="preserve"> in the </w:t>
      </w:r>
      <w:r w:rsidRPr="00626D5D">
        <w:rPr>
          <w:sz w:val="24"/>
          <w:szCs w:val="24"/>
        </w:rPr>
        <w:t>subsonic regime</w:t>
      </w:r>
      <w:r w:rsidR="00E73925" w:rsidRPr="00626D5D">
        <w:rPr>
          <w:sz w:val="24"/>
          <w:szCs w:val="24"/>
        </w:rPr>
        <w:t>.</w:t>
      </w:r>
    </w:p>
    <w:p w:rsidR="003E1A50" w:rsidRDefault="006700E6" w:rsidP="0094756F">
      <w:pPr>
        <w:pStyle w:val="ListParagraph"/>
        <w:numPr>
          <w:ilvl w:val="3"/>
          <w:numId w:val="2"/>
        </w:numPr>
      </w:pPr>
      <w:bookmarkStart w:id="83" w:name="_Toc503260626"/>
      <w:bookmarkStart w:id="84" w:name="_Toc519171148"/>
      <w:r w:rsidRPr="003E1A50">
        <w:rPr>
          <w:rStyle w:val="Heading4Char"/>
          <w:rFonts w:eastAsia="Calibri"/>
        </w:rPr>
        <w:t>Zero</w:t>
      </w:r>
      <w:r w:rsidR="00AF793E">
        <w:rPr>
          <w:rStyle w:val="Heading4Char"/>
          <w:rFonts w:eastAsia="Calibri"/>
        </w:rPr>
        <w:t xml:space="preserve"> </w:t>
      </w:r>
      <w:proofErr w:type="spellStart"/>
      <w:r w:rsidRPr="003E1A50">
        <w:rPr>
          <w:rStyle w:val="Heading4Char"/>
          <w:rFonts w:eastAsia="Calibri"/>
        </w:rPr>
        <w:t>Rng</w:t>
      </w:r>
      <w:bookmarkEnd w:id="83"/>
      <w:proofErr w:type="spellEnd"/>
      <w:r w:rsidR="0002317B">
        <w:rPr>
          <w:rStyle w:val="Heading4Char"/>
          <w:rFonts w:eastAsia="Calibri"/>
        </w:rPr>
        <w:t>, A5</w:t>
      </w:r>
      <w:bookmarkEnd w:id="84"/>
      <w:r>
        <w:t xml:space="preserve"> – </w:t>
      </w:r>
      <w:r w:rsidR="008935E4" w:rsidRPr="00626D5D">
        <w:rPr>
          <w:sz w:val="24"/>
          <w:szCs w:val="24"/>
        </w:rPr>
        <w:t>DTReticles handle t</w:t>
      </w:r>
      <w:r w:rsidRPr="00626D5D">
        <w:rPr>
          <w:sz w:val="24"/>
          <w:szCs w:val="24"/>
        </w:rPr>
        <w:t>he zero range different</w:t>
      </w:r>
      <w:r w:rsidR="00B008BC" w:rsidRPr="00626D5D">
        <w:rPr>
          <w:sz w:val="24"/>
          <w:szCs w:val="24"/>
        </w:rPr>
        <w:t>ly</w:t>
      </w:r>
      <w:r w:rsidRPr="00626D5D">
        <w:rPr>
          <w:sz w:val="24"/>
          <w:szCs w:val="24"/>
        </w:rPr>
        <w:t xml:space="preserve"> </w:t>
      </w:r>
      <w:r w:rsidR="008935E4" w:rsidRPr="00626D5D">
        <w:rPr>
          <w:sz w:val="24"/>
          <w:szCs w:val="24"/>
        </w:rPr>
        <w:t>t</w:t>
      </w:r>
      <w:r w:rsidR="00AA3DF7">
        <w:rPr>
          <w:sz w:val="24"/>
          <w:szCs w:val="24"/>
        </w:rPr>
        <w:t xml:space="preserve">han </w:t>
      </w:r>
      <w:r w:rsidR="001F705F">
        <w:rPr>
          <w:sz w:val="24"/>
          <w:szCs w:val="24"/>
        </w:rPr>
        <w:t>dial</w:t>
      </w:r>
      <w:r w:rsidR="00941DDD">
        <w:rPr>
          <w:sz w:val="24"/>
          <w:szCs w:val="24"/>
        </w:rPr>
        <w:t xml:space="preserve"> </w:t>
      </w:r>
      <w:r w:rsidR="00DE5AD9">
        <w:rPr>
          <w:sz w:val="24"/>
          <w:szCs w:val="24"/>
        </w:rPr>
        <w:t>and</w:t>
      </w:r>
      <w:r w:rsidR="00941DDD">
        <w:rPr>
          <w:sz w:val="24"/>
          <w:szCs w:val="24"/>
        </w:rPr>
        <w:t xml:space="preserve"> grid</w:t>
      </w:r>
      <w:r w:rsidR="00D929E0" w:rsidRPr="00626D5D">
        <w:rPr>
          <w:sz w:val="24"/>
          <w:szCs w:val="24"/>
        </w:rPr>
        <w:t xml:space="preserve"> reticles. Zero ranges can be any value from 100 yd to </w:t>
      </w:r>
      <w:r w:rsidR="00015F01">
        <w:rPr>
          <w:sz w:val="24"/>
          <w:szCs w:val="24"/>
        </w:rPr>
        <w:t>many hundreds of yards</w:t>
      </w:r>
      <w:r w:rsidR="00D929E0" w:rsidRPr="00626D5D">
        <w:rPr>
          <w:sz w:val="24"/>
          <w:szCs w:val="24"/>
        </w:rPr>
        <w:t xml:space="preserve"> but the dot </w:t>
      </w:r>
      <w:r w:rsidR="0094756F">
        <w:rPr>
          <w:sz w:val="24"/>
          <w:szCs w:val="24"/>
        </w:rPr>
        <w:t xml:space="preserve">selected for the hold point </w:t>
      </w:r>
      <w:r w:rsidR="00D929E0" w:rsidRPr="00626D5D">
        <w:rPr>
          <w:sz w:val="24"/>
          <w:szCs w:val="24"/>
        </w:rPr>
        <w:t>must match the actual range, i.e</w:t>
      </w:r>
      <w:r w:rsidR="00AE6856" w:rsidRPr="00626D5D">
        <w:rPr>
          <w:sz w:val="24"/>
          <w:szCs w:val="24"/>
        </w:rPr>
        <w:t>., u</w:t>
      </w:r>
      <w:r w:rsidR="00941DDD">
        <w:rPr>
          <w:sz w:val="24"/>
          <w:szCs w:val="24"/>
        </w:rPr>
        <w:t>se the 100 yd dot to zero at</w:t>
      </w:r>
      <w:r w:rsidR="00AE6856" w:rsidRPr="00626D5D">
        <w:rPr>
          <w:sz w:val="24"/>
          <w:szCs w:val="24"/>
        </w:rPr>
        <w:t xml:space="preserve"> </w:t>
      </w:r>
      <w:r w:rsidR="00D929E0" w:rsidRPr="00626D5D">
        <w:rPr>
          <w:sz w:val="24"/>
          <w:szCs w:val="24"/>
        </w:rPr>
        <w:t xml:space="preserve">100 </w:t>
      </w:r>
      <w:proofErr w:type="spellStart"/>
      <w:r w:rsidR="00D929E0" w:rsidRPr="00626D5D">
        <w:rPr>
          <w:sz w:val="24"/>
          <w:szCs w:val="24"/>
        </w:rPr>
        <w:t>yd</w:t>
      </w:r>
      <w:r w:rsidR="00941DDD">
        <w:rPr>
          <w:sz w:val="24"/>
          <w:szCs w:val="24"/>
        </w:rPr>
        <w:t>s</w:t>
      </w:r>
      <w:proofErr w:type="spellEnd"/>
      <w:r w:rsidR="00D929E0" w:rsidRPr="00626D5D">
        <w:rPr>
          <w:sz w:val="24"/>
          <w:szCs w:val="24"/>
        </w:rPr>
        <w:t>; u</w:t>
      </w:r>
      <w:r w:rsidR="00941DDD">
        <w:rPr>
          <w:sz w:val="24"/>
          <w:szCs w:val="24"/>
        </w:rPr>
        <w:t>se the 200 yd dot to zero at</w:t>
      </w:r>
      <w:r w:rsidR="00D929E0" w:rsidRPr="00626D5D">
        <w:rPr>
          <w:sz w:val="24"/>
          <w:szCs w:val="24"/>
        </w:rPr>
        <w:t xml:space="preserve"> 200 </w:t>
      </w:r>
      <w:proofErr w:type="spellStart"/>
      <w:r w:rsidR="00D929E0" w:rsidRPr="00626D5D">
        <w:rPr>
          <w:sz w:val="24"/>
          <w:szCs w:val="24"/>
        </w:rPr>
        <w:t>yd</w:t>
      </w:r>
      <w:r w:rsidR="00941DDD">
        <w:rPr>
          <w:sz w:val="24"/>
          <w:szCs w:val="24"/>
        </w:rPr>
        <w:t>s</w:t>
      </w:r>
      <w:proofErr w:type="spellEnd"/>
      <w:r w:rsidR="00D929E0" w:rsidRPr="00626D5D">
        <w:rPr>
          <w:sz w:val="24"/>
          <w:szCs w:val="24"/>
        </w:rPr>
        <w:t xml:space="preserve">, etc. </w:t>
      </w:r>
      <w:r w:rsidR="00AE6856" w:rsidRPr="00626D5D">
        <w:rPr>
          <w:sz w:val="24"/>
          <w:szCs w:val="24"/>
        </w:rPr>
        <w:t xml:space="preserve">So </w:t>
      </w:r>
      <w:r w:rsidR="0094756F">
        <w:rPr>
          <w:sz w:val="24"/>
          <w:szCs w:val="24"/>
        </w:rPr>
        <w:t xml:space="preserve">changing the zero range does not change </w:t>
      </w:r>
      <w:r w:rsidR="00AE6856" w:rsidRPr="0094756F">
        <w:rPr>
          <w:sz w:val="24"/>
          <w:szCs w:val="24"/>
        </w:rPr>
        <w:t xml:space="preserve">the barrel angle </w:t>
      </w:r>
      <w:r w:rsidR="0094756F">
        <w:rPr>
          <w:sz w:val="24"/>
          <w:szCs w:val="24"/>
        </w:rPr>
        <w:t>as long as the zero hold point dot matches the zero range set into cell A5</w:t>
      </w:r>
      <w:r w:rsidR="00AE6856" w:rsidRPr="0094756F">
        <w:rPr>
          <w:sz w:val="24"/>
          <w:szCs w:val="24"/>
        </w:rPr>
        <w:t xml:space="preserve">. </w:t>
      </w:r>
      <w:r w:rsidR="001E6754" w:rsidRPr="0094756F">
        <w:rPr>
          <w:sz w:val="24"/>
          <w:szCs w:val="24"/>
        </w:rPr>
        <w:t>To emphasize</w:t>
      </w:r>
      <w:r w:rsidR="00AE6856" w:rsidRPr="0094756F">
        <w:rPr>
          <w:sz w:val="24"/>
          <w:szCs w:val="24"/>
        </w:rPr>
        <w:t xml:space="preserve"> this important</w:t>
      </w:r>
      <w:r w:rsidR="0094756F">
        <w:rPr>
          <w:sz w:val="24"/>
          <w:szCs w:val="24"/>
        </w:rPr>
        <w:t xml:space="preserve"> point</w:t>
      </w:r>
      <w:r w:rsidR="001E6754" w:rsidRPr="0094756F">
        <w:rPr>
          <w:sz w:val="24"/>
          <w:szCs w:val="24"/>
        </w:rPr>
        <w:t>: T</w:t>
      </w:r>
      <w:r w:rsidR="00941DDD" w:rsidRPr="0094756F">
        <w:rPr>
          <w:sz w:val="24"/>
          <w:szCs w:val="24"/>
        </w:rPr>
        <w:t>he 2</w:t>
      </w:r>
      <w:r w:rsidR="00AE6856" w:rsidRPr="0094756F">
        <w:rPr>
          <w:sz w:val="24"/>
          <w:szCs w:val="24"/>
        </w:rPr>
        <w:t>00 yd dot ca</w:t>
      </w:r>
      <w:r w:rsidR="00941DDD" w:rsidRPr="0094756F">
        <w:rPr>
          <w:sz w:val="24"/>
          <w:szCs w:val="24"/>
        </w:rPr>
        <w:t>n be used to zero the rifle at 2</w:t>
      </w:r>
      <w:r w:rsidR="00AE6856" w:rsidRPr="0094756F">
        <w:rPr>
          <w:sz w:val="24"/>
          <w:szCs w:val="24"/>
        </w:rPr>
        <w:t xml:space="preserve">00 </w:t>
      </w:r>
      <w:proofErr w:type="spellStart"/>
      <w:r w:rsidR="00AE6856" w:rsidRPr="0094756F">
        <w:rPr>
          <w:sz w:val="24"/>
          <w:szCs w:val="24"/>
        </w:rPr>
        <w:t>yds</w:t>
      </w:r>
      <w:proofErr w:type="spellEnd"/>
      <w:r w:rsidR="00AE6856" w:rsidRPr="0094756F">
        <w:rPr>
          <w:sz w:val="24"/>
          <w:szCs w:val="24"/>
        </w:rPr>
        <w:t xml:space="preserve"> but the zero range in cell A5 is still 100 </w:t>
      </w:r>
      <w:proofErr w:type="spellStart"/>
      <w:r w:rsidR="00AE6856" w:rsidRPr="0094756F">
        <w:rPr>
          <w:sz w:val="24"/>
          <w:szCs w:val="24"/>
        </w:rPr>
        <w:t>yds</w:t>
      </w:r>
      <w:proofErr w:type="spellEnd"/>
      <w:r w:rsidR="00AE6856" w:rsidRPr="0094756F">
        <w:rPr>
          <w:sz w:val="24"/>
          <w:szCs w:val="24"/>
        </w:rPr>
        <w:t xml:space="preserve"> because the barrel elevation angle is the same as for the 100 yd dot used wit</w:t>
      </w:r>
      <w:r w:rsidR="001E6754" w:rsidRPr="0094756F">
        <w:rPr>
          <w:sz w:val="24"/>
          <w:szCs w:val="24"/>
        </w:rPr>
        <w:t xml:space="preserve">h a </w:t>
      </w:r>
      <w:r w:rsidR="00AE6856" w:rsidRPr="0094756F">
        <w:rPr>
          <w:sz w:val="24"/>
          <w:szCs w:val="24"/>
        </w:rPr>
        <w:t>100 yd target</w:t>
      </w:r>
      <w:r w:rsidR="001E6754" w:rsidRPr="0094756F">
        <w:rPr>
          <w:sz w:val="24"/>
          <w:szCs w:val="24"/>
        </w:rPr>
        <w:t>. A special very-long-</w:t>
      </w:r>
      <w:r w:rsidR="00015F01" w:rsidRPr="0094756F">
        <w:rPr>
          <w:sz w:val="24"/>
          <w:szCs w:val="24"/>
        </w:rPr>
        <w:t>range zero</w:t>
      </w:r>
      <w:r w:rsidR="00231FC7" w:rsidRPr="0094756F">
        <w:rPr>
          <w:sz w:val="24"/>
          <w:szCs w:val="24"/>
        </w:rPr>
        <w:t xml:space="preserve"> (VLZ)</w:t>
      </w:r>
      <w:r w:rsidR="0094756F">
        <w:rPr>
          <w:sz w:val="24"/>
          <w:szCs w:val="24"/>
        </w:rPr>
        <w:t xml:space="preserve"> capability</w:t>
      </w:r>
      <w:r w:rsidR="00015F01" w:rsidRPr="0094756F">
        <w:rPr>
          <w:sz w:val="24"/>
          <w:szCs w:val="24"/>
        </w:rPr>
        <w:t xml:space="preserve"> is explained in </w:t>
      </w:r>
      <w:r w:rsidR="00015F01" w:rsidRPr="0088258B">
        <w:rPr>
          <w:sz w:val="24"/>
          <w:szCs w:val="24"/>
        </w:rPr>
        <w:t xml:space="preserve">paragraph </w:t>
      </w:r>
      <w:r w:rsidR="0088258B" w:rsidRPr="0088258B">
        <w:rPr>
          <w:sz w:val="24"/>
          <w:szCs w:val="24"/>
        </w:rPr>
        <w:t>3.13</w:t>
      </w:r>
      <w:r w:rsidR="00015F01" w:rsidRPr="0088258B">
        <w:rPr>
          <w:sz w:val="24"/>
          <w:szCs w:val="24"/>
        </w:rPr>
        <w:t>.</w:t>
      </w:r>
      <w:bookmarkStart w:id="85" w:name="_Toc503260627"/>
    </w:p>
    <w:p w:rsidR="004A2D85" w:rsidRPr="004A2D85" w:rsidRDefault="006700E6" w:rsidP="004A2D85">
      <w:pPr>
        <w:pStyle w:val="ListParagraph"/>
        <w:numPr>
          <w:ilvl w:val="3"/>
          <w:numId w:val="2"/>
        </w:numPr>
        <w:rPr>
          <w:rStyle w:val="Heading4Char"/>
          <w:rFonts w:ascii="Arial" w:eastAsia="Calibri" w:hAnsi="Arial" w:cs="Arial"/>
          <w:b w:val="0"/>
          <w:bCs w:val="0"/>
          <w:i w:val="0"/>
          <w:iCs w:val="0"/>
          <w:color w:val="000000"/>
        </w:rPr>
      </w:pPr>
      <w:bookmarkStart w:id="86" w:name="_Toc519171149"/>
      <w:r w:rsidRPr="003E1A50">
        <w:rPr>
          <w:rStyle w:val="Heading4Char"/>
          <w:rFonts w:eastAsia="Calibri"/>
        </w:rPr>
        <w:lastRenderedPageBreak/>
        <w:t>Sight Height</w:t>
      </w:r>
      <w:bookmarkEnd w:id="85"/>
      <w:r w:rsidR="0002317B">
        <w:rPr>
          <w:rStyle w:val="Heading4Char"/>
          <w:rFonts w:eastAsia="Calibri"/>
        </w:rPr>
        <w:t>, B5</w:t>
      </w:r>
      <w:bookmarkEnd w:id="86"/>
      <w:r w:rsidRPr="00D11EAE">
        <w:t xml:space="preserve"> </w:t>
      </w:r>
      <w:r>
        <w:t xml:space="preserve">- </w:t>
      </w:r>
      <w:r w:rsidR="00D00196" w:rsidRPr="00626D5D">
        <w:rPr>
          <w:sz w:val="24"/>
          <w:szCs w:val="24"/>
        </w:rPr>
        <w:t>SmartShot uses a nominal of 2.75</w:t>
      </w:r>
      <w:r w:rsidRPr="00626D5D">
        <w:rPr>
          <w:sz w:val="24"/>
          <w:szCs w:val="24"/>
        </w:rPr>
        <w:t xml:space="preserve"> but any scope height can be accommodated by simply entering it </w:t>
      </w:r>
      <w:r w:rsidR="00D00196" w:rsidRPr="00626D5D">
        <w:rPr>
          <w:sz w:val="24"/>
          <w:szCs w:val="24"/>
        </w:rPr>
        <w:t xml:space="preserve">in cell B5 </w:t>
      </w:r>
      <w:r w:rsidRPr="00626D5D">
        <w:rPr>
          <w:sz w:val="24"/>
          <w:szCs w:val="24"/>
        </w:rPr>
        <w:t>and holding the indicated EHP</w:t>
      </w:r>
      <w:r w:rsidR="00910FC0" w:rsidRPr="00626D5D">
        <w:rPr>
          <w:sz w:val="24"/>
          <w:szCs w:val="24"/>
        </w:rPr>
        <w:t>. The scope height will change the zeroed range.</w:t>
      </w:r>
      <w:r w:rsidR="004E1511" w:rsidRPr="00626D5D">
        <w:rPr>
          <w:sz w:val="24"/>
          <w:szCs w:val="24"/>
        </w:rPr>
        <w:t xml:space="preserve"> See paragraph 2.2.2.16.</w:t>
      </w:r>
      <w:r w:rsidR="004A2D85" w:rsidRPr="004A2D85">
        <w:rPr>
          <w:rStyle w:val="Heading4Char"/>
          <w:rFonts w:eastAsia="Calibri"/>
        </w:rPr>
        <w:t xml:space="preserve"> </w:t>
      </w:r>
    </w:p>
    <w:p w:rsidR="00F2644A" w:rsidRDefault="006700E6" w:rsidP="007F5832">
      <w:pPr>
        <w:pStyle w:val="ListParagraph"/>
        <w:numPr>
          <w:ilvl w:val="3"/>
          <w:numId w:val="2"/>
        </w:numPr>
      </w:pPr>
      <w:bookmarkStart w:id="87" w:name="_Toc503260628"/>
      <w:bookmarkStart w:id="88" w:name="_Toc519171150"/>
      <w:r w:rsidRPr="00873E8D">
        <w:rPr>
          <w:rStyle w:val="Heading4Char"/>
          <w:rFonts w:eastAsia="Calibri"/>
        </w:rPr>
        <w:t>BCg7</w:t>
      </w:r>
      <w:bookmarkEnd w:id="87"/>
      <w:r w:rsidR="0002317B">
        <w:rPr>
          <w:rStyle w:val="Heading4Char"/>
          <w:rFonts w:eastAsia="Calibri"/>
        </w:rPr>
        <w:t>, D7</w:t>
      </w:r>
      <w:bookmarkEnd w:id="88"/>
      <w:r w:rsidR="00F2644A">
        <w:t xml:space="preserve"> - </w:t>
      </w:r>
      <w:r w:rsidR="00F2644A" w:rsidRPr="00626D5D">
        <w:rPr>
          <w:sz w:val="24"/>
          <w:szCs w:val="24"/>
        </w:rPr>
        <w:t xml:space="preserve">If the Velocity Retention </w:t>
      </w:r>
      <w:r w:rsidR="00983CA1">
        <w:rPr>
          <w:sz w:val="24"/>
          <w:szCs w:val="24"/>
        </w:rPr>
        <w:t xml:space="preserve">value </w:t>
      </w:r>
      <w:r w:rsidR="00F2644A" w:rsidRPr="00626D5D">
        <w:rPr>
          <w:sz w:val="24"/>
          <w:szCs w:val="24"/>
        </w:rPr>
        <w:t>of the bullet is not known, it c</w:t>
      </w:r>
      <w:r w:rsidR="00D00196" w:rsidRPr="00626D5D">
        <w:rPr>
          <w:sz w:val="24"/>
          <w:szCs w:val="24"/>
        </w:rPr>
        <w:t>an be estimated by entering the</w:t>
      </w:r>
      <w:r w:rsidR="00F2644A" w:rsidRPr="00626D5D">
        <w:rPr>
          <w:sz w:val="24"/>
          <w:szCs w:val="24"/>
        </w:rPr>
        <w:t xml:space="preserve"> ballistic coefficient</w:t>
      </w:r>
      <w:r w:rsidR="00D00196" w:rsidRPr="00626D5D">
        <w:rPr>
          <w:sz w:val="24"/>
          <w:szCs w:val="24"/>
        </w:rPr>
        <w:t>, either BCg7 or BCg1,</w:t>
      </w:r>
      <w:r w:rsidR="00F2644A" w:rsidRPr="00626D5D">
        <w:rPr>
          <w:sz w:val="24"/>
          <w:szCs w:val="24"/>
        </w:rPr>
        <w:t xml:space="preserve"> from other sources such</w:t>
      </w:r>
      <w:r w:rsidR="00D00196" w:rsidRPr="00626D5D">
        <w:rPr>
          <w:sz w:val="24"/>
          <w:szCs w:val="24"/>
        </w:rPr>
        <w:t xml:space="preserve"> </w:t>
      </w:r>
      <w:r w:rsidR="005B371A" w:rsidRPr="00626D5D">
        <w:rPr>
          <w:sz w:val="24"/>
          <w:szCs w:val="24"/>
        </w:rPr>
        <w:t>as the manufacturer's data,</w:t>
      </w:r>
      <w:r w:rsidR="00F2644A" w:rsidRPr="00626D5D">
        <w:rPr>
          <w:sz w:val="24"/>
          <w:szCs w:val="24"/>
        </w:rPr>
        <w:t xml:space="preserve"> </w:t>
      </w:r>
      <w:r w:rsidR="00F2644A" w:rsidRPr="00245D79">
        <w:rPr>
          <w:i/>
          <w:sz w:val="24"/>
          <w:szCs w:val="24"/>
        </w:rPr>
        <w:t>Applied Ballistics for Long Range Shooting</w:t>
      </w:r>
      <w:r w:rsidR="00D1032F">
        <w:rPr>
          <w:sz w:val="24"/>
          <w:szCs w:val="24"/>
        </w:rPr>
        <w:t xml:space="preserve"> by Brian </w:t>
      </w:r>
      <w:proofErr w:type="spellStart"/>
      <w:r w:rsidR="00D1032F">
        <w:rPr>
          <w:sz w:val="24"/>
          <w:szCs w:val="24"/>
        </w:rPr>
        <w:t>Litz</w:t>
      </w:r>
      <w:proofErr w:type="spellEnd"/>
      <w:r w:rsidR="00D1032F">
        <w:rPr>
          <w:sz w:val="24"/>
          <w:szCs w:val="24"/>
        </w:rPr>
        <w:t xml:space="preserve">, </w:t>
      </w:r>
      <w:proofErr w:type="spellStart"/>
      <w:r w:rsidR="005B371A" w:rsidRPr="00626D5D">
        <w:rPr>
          <w:sz w:val="24"/>
          <w:szCs w:val="24"/>
        </w:rPr>
        <w:t>Hornady</w:t>
      </w:r>
      <w:proofErr w:type="spellEnd"/>
      <w:r w:rsidR="005B371A" w:rsidRPr="00626D5D">
        <w:rPr>
          <w:sz w:val="24"/>
          <w:szCs w:val="24"/>
        </w:rPr>
        <w:t xml:space="preserve">, Sierra or JBM. </w:t>
      </w:r>
      <w:r w:rsidR="00F2644A" w:rsidRPr="00626D5D">
        <w:rPr>
          <w:sz w:val="24"/>
          <w:szCs w:val="24"/>
        </w:rPr>
        <w:t xml:space="preserve">See </w:t>
      </w:r>
      <w:r w:rsidR="00D00196" w:rsidRPr="00626D5D">
        <w:rPr>
          <w:sz w:val="24"/>
          <w:szCs w:val="24"/>
        </w:rPr>
        <w:t>Advanced Functions in</w:t>
      </w:r>
      <w:r w:rsidR="004E0770" w:rsidRPr="00626D5D">
        <w:rPr>
          <w:sz w:val="24"/>
          <w:szCs w:val="24"/>
        </w:rPr>
        <w:t xml:space="preserve"> Paragraph 3</w:t>
      </w:r>
      <w:r w:rsidR="00F2644A">
        <w:t>.</w:t>
      </w:r>
    </w:p>
    <w:p w:rsidR="003D24C1" w:rsidRDefault="006700E6" w:rsidP="007F5832">
      <w:pPr>
        <w:pStyle w:val="ListParagraph"/>
        <w:numPr>
          <w:ilvl w:val="3"/>
          <w:numId w:val="2"/>
        </w:numPr>
      </w:pPr>
      <w:bookmarkStart w:id="89" w:name="_Toc503260629"/>
      <w:bookmarkStart w:id="90" w:name="_Toc519171151"/>
      <w:r w:rsidRPr="003D24C1">
        <w:rPr>
          <w:rStyle w:val="Heading4Char"/>
          <w:rFonts w:eastAsia="Calibri"/>
        </w:rPr>
        <w:t>BCg1</w:t>
      </w:r>
      <w:bookmarkEnd w:id="89"/>
      <w:r w:rsidR="0002317B">
        <w:rPr>
          <w:rStyle w:val="Heading4Char"/>
          <w:rFonts w:eastAsia="Calibri"/>
        </w:rPr>
        <w:t>, E7</w:t>
      </w:r>
      <w:bookmarkEnd w:id="90"/>
      <w:r w:rsidR="00423F0E">
        <w:t xml:space="preserve"> - </w:t>
      </w:r>
      <w:r w:rsidR="00423F0E" w:rsidRPr="00626D5D">
        <w:rPr>
          <w:sz w:val="24"/>
          <w:szCs w:val="24"/>
        </w:rPr>
        <w:t>If BCg7 isn’t known use BCg</w:t>
      </w:r>
      <w:r w:rsidR="00F2644A" w:rsidRPr="00626D5D">
        <w:rPr>
          <w:sz w:val="24"/>
          <w:szCs w:val="24"/>
        </w:rPr>
        <w:t xml:space="preserve">1. </w:t>
      </w:r>
      <w:r w:rsidR="001B60BD" w:rsidRPr="00626D5D">
        <w:rPr>
          <w:sz w:val="24"/>
          <w:szCs w:val="24"/>
        </w:rPr>
        <w:t xml:space="preserve">See Advanced Functions </w:t>
      </w:r>
      <w:r w:rsidR="00423F0E" w:rsidRPr="00626D5D">
        <w:rPr>
          <w:sz w:val="24"/>
          <w:szCs w:val="24"/>
        </w:rPr>
        <w:t>in paragraph 3</w:t>
      </w:r>
      <w:r w:rsidR="001B60BD" w:rsidRPr="00626D5D">
        <w:rPr>
          <w:sz w:val="24"/>
          <w:szCs w:val="24"/>
        </w:rPr>
        <w:t>.</w:t>
      </w:r>
      <w:bookmarkStart w:id="91" w:name="_Toc503260630"/>
    </w:p>
    <w:p w:rsidR="00857679" w:rsidRDefault="006700E6" w:rsidP="007F5832">
      <w:pPr>
        <w:pStyle w:val="ListParagraph"/>
        <w:numPr>
          <w:ilvl w:val="3"/>
          <w:numId w:val="2"/>
        </w:numPr>
      </w:pPr>
      <w:bookmarkStart w:id="92" w:name="_Toc519171152"/>
      <w:r w:rsidRPr="003D24C1">
        <w:rPr>
          <w:rStyle w:val="Heading4Char"/>
          <w:rFonts w:eastAsia="Calibri"/>
        </w:rPr>
        <w:t>Stab</w:t>
      </w:r>
      <w:bookmarkEnd w:id="91"/>
      <w:r w:rsidR="0002317B">
        <w:rPr>
          <w:rStyle w:val="Heading4Char"/>
          <w:rFonts w:eastAsia="Calibri"/>
        </w:rPr>
        <w:t>, C5</w:t>
      </w:r>
      <w:bookmarkEnd w:id="92"/>
      <w:r w:rsidR="001B60BD">
        <w:t xml:space="preserve"> – </w:t>
      </w:r>
      <w:r w:rsidR="00D00329">
        <w:rPr>
          <w:sz w:val="24"/>
          <w:szCs w:val="24"/>
        </w:rPr>
        <w:t>Enter</w:t>
      </w:r>
      <w:r w:rsidR="00983CA1">
        <w:rPr>
          <w:sz w:val="24"/>
          <w:szCs w:val="24"/>
        </w:rPr>
        <w:t xml:space="preserve"> the </w:t>
      </w:r>
      <w:r w:rsidR="001B60BD" w:rsidRPr="00626D5D">
        <w:rPr>
          <w:sz w:val="24"/>
          <w:szCs w:val="24"/>
        </w:rPr>
        <w:t xml:space="preserve">Stability Factor </w:t>
      </w:r>
      <w:r w:rsidR="00857679" w:rsidRPr="00626D5D">
        <w:rPr>
          <w:sz w:val="24"/>
          <w:szCs w:val="24"/>
        </w:rPr>
        <w:t xml:space="preserve">directly </w:t>
      </w:r>
      <w:r w:rsidR="00983CA1">
        <w:rPr>
          <w:sz w:val="24"/>
          <w:szCs w:val="24"/>
        </w:rPr>
        <w:t>into cell C5. If it is not known enter a zero in cell C5 and SmartShot will estimate the value using the</w:t>
      </w:r>
      <w:r w:rsidR="001B60BD" w:rsidRPr="00626D5D">
        <w:rPr>
          <w:sz w:val="24"/>
          <w:szCs w:val="24"/>
        </w:rPr>
        <w:t xml:space="preserve"> </w:t>
      </w:r>
      <w:r w:rsidR="00AA1CFD" w:rsidRPr="00626D5D">
        <w:rPr>
          <w:color w:val="auto"/>
          <w:sz w:val="24"/>
          <w:szCs w:val="24"/>
        </w:rPr>
        <w:t xml:space="preserve">bullet length, weight and caliber </w:t>
      </w:r>
      <w:r w:rsidR="00983CA1">
        <w:rPr>
          <w:color w:val="auto"/>
          <w:sz w:val="24"/>
          <w:szCs w:val="24"/>
        </w:rPr>
        <w:t>and the twist rate of the rifle.</w:t>
      </w:r>
    </w:p>
    <w:p w:rsidR="006700E6" w:rsidRDefault="006700E6" w:rsidP="007F5832">
      <w:pPr>
        <w:pStyle w:val="ListParagraph"/>
        <w:numPr>
          <w:ilvl w:val="3"/>
          <w:numId w:val="2"/>
        </w:numPr>
      </w:pPr>
      <w:bookmarkStart w:id="93" w:name="_Toc503260631"/>
      <w:bookmarkStart w:id="94" w:name="_Toc519171153"/>
      <w:r w:rsidRPr="00873E8D">
        <w:rPr>
          <w:rStyle w:val="Heading4Char"/>
          <w:rFonts w:eastAsia="Calibri"/>
        </w:rPr>
        <w:t>Twist</w:t>
      </w:r>
      <w:bookmarkEnd w:id="93"/>
      <w:r w:rsidR="0002317B">
        <w:rPr>
          <w:rStyle w:val="Heading4Char"/>
          <w:rFonts w:eastAsia="Calibri"/>
        </w:rPr>
        <w:t>, E5</w:t>
      </w:r>
      <w:bookmarkEnd w:id="94"/>
      <w:r w:rsidR="00857679">
        <w:t xml:space="preserve"> - </w:t>
      </w:r>
      <w:r w:rsidR="001B60BD" w:rsidRPr="00626D5D">
        <w:rPr>
          <w:sz w:val="24"/>
          <w:szCs w:val="24"/>
        </w:rPr>
        <w:t>Barrel t</w:t>
      </w:r>
      <w:r w:rsidR="00857679" w:rsidRPr="00626D5D">
        <w:rPr>
          <w:sz w:val="24"/>
          <w:szCs w:val="24"/>
        </w:rPr>
        <w:t>wist rate in inches.</w:t>
      </w:r>
    </w:p>
    <w:p w:rsidR="006700E6" w:rsidRPr="00626D5D" w:rsidRDefault="006700E6" w:rsidP="007F5832">
      <w:pPr>
        <w:pStyle w:val="ListParagraph"/>
        <w:numPr>
          <w:ilvl w:val="3"/>
          <w:numId w:val="2"/>
        </w:numPr>
        <w:rPr>
          <w:sz w:val="24"/>
          <w:szCs w:val="24"/>
        </w:rPr>
      </w:pPr>
      <w:bookmarkStart w:id="95" w:name="_Toc503260632"/>
      <w:bookmarkStart w:id="96" w:name="_Toc519171154"/>
      <w:r w:rsidRPr="00873E8D">
        <w:rPr>
          <w:rStyle w:val="Heading4Char"/>
          <w:rFonts w:eastAsia="Calibri"/>
        </w:rPr>
        <w:t>Mass</w:t>
      </w:r>
      <w:bookmarkEnd w:id="95"/>
      <w:r w:rsidR="0002317B">
        <w:rPr>
          <w:rStyle w:val="Heading4Char"/>
          <w:rFonts w:eastAsia="Calibri"/>
        </w:rPr>
        <w:t>, D5</w:t>
      </w:r>
      <w:bookmarkEnd w:id="96"/>
      <w:r w:rsidR="00857679">
        <w:t xml:space="preserve"> - </w:t>
      </w:r>
      <w:r w:rsidR="00857679" w:rsidRPr="00626D5D">
        <w:rPr>
          <w:sz w:val="24"/>
          <w:szCs w:val="24"/>
        </w:rPr>
        <w:t>Bullet mass in grains</w:t>
      </w:r>
    </w:p>
    <w:p w:rsidR="006700E6" w:rsidRDefault="006700E6" w:rsidP="007F5832">
      <w:pPr>
        <w:pStyle w:val="ListParagraph"/>
        <w:numPr>
          <w:ilvl w:val="3"/>
          <w:numId w:val="2"/>
        </w:numPr>
      </w:pPr>
      <w:bookmarkStart w:id="97" w:name="_Toc503260633"/>
      <w:bookmarkStart w:id="98" w:name="_Toc519171155"/>
      <w:r w:rsidRPr="00873E8D">
        <w:rPr>
          <w:rStyle w:val="Heading4Char"/>
          <w:rFonts w:eastAsia="Calibri"/>
        </w:rPr>
        <w:t>Length</w:t>
      </w:r>
      <w:bookmarkEnd w:id="97"/>
      <w:r w:rsidR="0002317B">
        <w:rPr>
          <w:rStyle w:val="Heading4Char"/>
          <w:rFonts w:eastAsia="Calibri"/>
        </w:rPr>
        <w:t>, F5</w:t>
      </w:r>
      <w:bookmarkEnd w:id="98"/>
      <w:r w:rsidR="00857679">
        <w:t xml:space="preserve"> - </w:t>
      </w:r>
      <w:r w:rsidR="00857679" w:rsidRPr="00626D5D">
        <w:rPr>
          <w:sz w:val="24"/>
          <w:szCs w:val="24"/>
        </w:rPr>
        <w:t>Bullet length in inches</w:t>
      </w:r>
    </w:p>
    <w:p w:rsidR="000E1300" w:rsidRDefault="006700E6" w:rsidP="007F5832">
      <w:pPr>
        <w:pStyle w:val="ListParagraph"/>
        <w:numPr>
          <w:ilvl w:val="3"/>
          <w:numId w:val="2"/>
        </w:numPr>
        <w:rPr>
          <w:sz w:val="24"/>
          <w:szCs w:val="24"/>
        </w:rPr>
      </w:pPr>
      <w:bookmarkStart w:id="99" w:name="_Toc503260634"/>
      <w:bookmarkStart w:id="100" w:name="_Toc519171156"/>
      <w:r w:rsidRPr="00873E8D">
        <w:rPr>
          <w:rStyle w:val="Heading4Char"/>
          <w:rFonts w:eastAsia="Calibri"/>
        </w:rPr>
        <w:t>Diameter</w:t>
      </w:r>
      <w:bookmarkEnd w:id="99"/>
      <w:r w:rsidR="0002317B">
        <w:rPr>
          <w:rStyle w:val="Heading4Char"/>
          <w:rFonts w:eastAsia="Calibri"/>
        </w:rPr>
        <w:t>, F7</w:t>
      </w:r>
      <w:bookmarkEnd w:id="100"/>
      <w:r w:rsidR="00857679">
        <w:t xml:space="preserve"> - </w:t>
      </w:r>
      <w:r w:rsidR="00857679" w:rsidRPr="00626D5D">
        <w:rPr>
          <w:sz w:val="24"/>
          <w:szCs w:val="24"/>
        </w:rPr>
        <w:t>Bullet diameter in inches</w:t>
      </w:r>
    </w:p>
    <w:p w:rsidR="00970298" w:rsidRDefault="00D66782" w:rsidP="007F5832">
      <w:pPr>
        <w:pStyle w:val="ListParagraph"/>
        <w:numPr>
          <w:ilvl w:val="2"/>
          <w:numId w:val="2"/>
        </w:numPr>
      </w:pPr>
      <w:bookmarkStart w:id="101" w:name="_Toc503000574"/>
      <w:bookmarkStart w:id="102" w:name="_Toc503260635"/>
      <w:bookmarkStart w:id="103" w:name="_Toc519171157"/>
      <w:r w:rsidRPr="00071E07">
        <w:rPr>
          <w:rStyle w:val="Heading3Char"/>
          <w:rFonts w:eastAsia="Calibri"/>
        </w:rPr>
        <w:t xml:space="preserve">Ballistic Management </w:t>
      </w:r>
      <w:r w:rsidR="00857679" w:rsidRPr="00071E07">
        <w:rPr>
          <w:rStyle w:val="Heading3Char"/>
          <w:rFonts w:eastAsia="Calibri"/>
        </w:rPr>
        <w:t>V</w:t>
      </w:r>
      <w:r w:rsidR="00970298" w:rsidRPr="00071E07">
        <w:rPr>
          <w:rStyle w:val="Heading3Char"/>
          <w:rFonts w:eastAsia="Calibri"/>
        </w:rPr>
        <w:t>ariables</w:t>
      </w:r>
      <w:bookmarkEnd w:id="101"/>
      <w:bookmarkEnd w:id="102"/>
      <w:bookmarkEnd w:id="103"/>
      <w:r w:rsidR="00D10EA8">
        <w:t xml:space="preserve"> </w:t>
      </w:r>
      <w:r>
        <w:t xml:space="preserve">- </w:t>
      </w:r>
      <w:r w:rsidRPr="00626D5D">
        <w:rPr>
          <w:sz w:val="24"/>
          <w:szCs w:val="24"/>
        </w:rPr>
        <w:t xml:space="preserve">There are </w:t>
      </w:r>
      <w:r w:rsidR="007373AF">
        <w:rPr>
          <w:sz w:val="24"/>
          <w:szCs w:val="24"/>
        </w:rPr>
        <w:t>1</w:t>
      </w:r>
      <w:r w:rsidR="00D17A34">
        <w:rPr>
          <w:sz w:val="24"/>
          <w:szCs w:val="24"/>
        </w:rPr>
        <w:t>1</w:t>
      </w:r>
      <w:r w:rsidRPr="00626D5D">
        <w:rPr>
          <w:sz w:val="24"/>
          <w:szCs w:val="24"/>
        </w:rPr>
        <w:t xml:space="preserve"> </w:t>
      </w:r>
      <w:r w:rsidR="00A4500C" w:rsidRPr="00626D5D">
        <w:rPr>
          <w:sz w:val="24"/>
          <w:szCs w:val="24"/>
        </w:rPr>
        <w:t xml:space="preserve">ballistic </w:t>
      </w:r>
      <w:r w:rsidRPr="00626D5D">
        <w:rPr>
          <w:sz w:val="24"/>
          <w:szCs w:val="24"/>
        </w:rPr>
        <w:t>management variables which once set will rarely change</w:t>
      </w:r>
      <w:r w:rsidR="0036293F" w:rsidRPr="00626D5D">
        <w:rPr>
          <w:sz w:val="24"/>
          <w:szCs w:val="24"/>
        </w:rPr>
        <w:t xml:space="preserve"> during a</w:t>
      </w:r>
      <w:r w:rsidR="00A4500C" w:rsidRPr="00626D5D">
        <w:rPr>
          <w:sz w:val="24"/>
          <w:szCs w:val="24"/>
        </w:rPr>
        <w:t xml:space="preserve"> </w:t>
      </w:r>
      <w:r w:rsidR="0036293F" w:rsidRPr="00626D5D">
        <w:rPr>
          <w:sz w:val="24"/>
          <w:szCs w:val="24"/>
        </w:rPr>
        <w:t>multi-day mission</w:t>
      </w:r>
      <w:r w:rsidR="00D17A34">
        <w:rPr>
          <w:sz w:val="24"/>
          <w:szCs w:val="24"/>
        </w:rPr>
        <w:t>.</w:t>
      </w:r>
      <w:r w:rsidRPr="00626D5D">
        <w:rPr>
          <w:sz w:val="24"/>
          <w:szCs w:val="24"/>
        </w:rPr>
        <w:t xml:space="preserve"> </w:t>
      </w:r>
      <w:r w:rsidR="003B4CF7" w:rsidRPr="00626D5D">
        <w:rPr>
          <w:sz w:val="24"/>
          <w:szCs w:val="24"/>
        </w:rPr>
        <w:t>These variables have a light</w:t>
      </w:r>
      <w:r w:rsidRPr="00626D5D">
        <w:rPr>
          <w:sz w:val="24"/>
          <w:szCs w:val="24"/>
        </w:rPr>
        <w:t xml:space="preserve"> blue background and are located as far away </w:t>
      </w:r>
      <w:r w:rsidR="00A7374C" w:rsidRPr="00626D5D">
        <w:rPr>
          <w:sz w:val="24"/>
          <w:szCs w:val="24"/>
        </w:rPr>
        <w:t xml:space="preserve">as possible </w:t>
      </w:r>
      <w:r w:rsidRPr="00626D5D">
        <w:rPr>
          <w:sz w:val="24"/>
          <w:szCs w:val="24"/>
        </w:rPr>
        <w:t>from th</w:t>
      </w:r>
      <w:r w:rsidR="003B4CF7" w:rsidRPr="00626D5D">
        <w:rPr>
          <w:sz w:val="24"/>
          <w:szCs w:val="24"/>
        </w:rPr>
        <w:t xml:space="preserve">e primary variables </w:t>
      </w:r>
      <w:r w:rsidRPr="00626D5D">
        <w:rPr>
          <w:sz w:val="24"/>
          <w:szCs w:val="24"/>
        </w:rPr>
        <w:t>yet they are still on the screen so their status can be in</w:t>
      </w:r>
      <w:r w:rsidR="00827B06" w:rsidRPr="00626D5D">
        <w:rPr>
          <w:sz w:val="24"/>
          <w:szCs w:val="24"/>
        </w:rPr>
        <w:t>stan</w:t>
      </w:r>
      <w:r w:rsidRPr="00626D5D">
        <w:rPr>
          <w:sz w:val="24"/>
          <w:szCs w:val="24"/>
        </w:rPr>
        <w:t>tly verified.</w:t>
      </w:r>
      <w:r w:rsidR="00A4500C">
        <w:t xml:space="preserve"> </w:t>
      </w:r>
    </w:p>
    <w:p w:rsidR="00BB5529" w:rsidRDefault="00400E58" w:rsidP="007F5832">
      <w:pPr>
        <w:pStyle w:val="ListParagraph"/>
        <w:numPr>
          <w:ilvl w:val="3"/>
          <w:numId w:val="2"/>
        </w:numPr>
      </w:pPr>
      <w:bookmarkStart w:id="104" w:name="_Toc503260636"/>
      <w:bookmarkStart w:id="105" w:name="_Toc519171158"/>
      <w:r>
        <w:rPr>
          <w:rStyle w:val="Heading4Char"/>
          <w:rFonts w:eastAsia="Calibri"/>
        </w:rPr>
        <w:t xml:space="preserve">Reference Sea Level Pressure, </w:t>
      </w:r>
      <w:r w:rsidR="00C46BB8" w:rsidRPr="00873E8D">
        <w:rPr>
          <w:rStyle w:val="Heading4Char"/>
          <w:rFonts w:eastAsia="Calibri"/>
        </w:rPr>
        <w:t>P</w:t>
      </w:r>
      <w:r w:rsidR="00C46BB8" w:rsidRPr="007D7589">
        <w:rPr>
          <w:rStyle w:val="Heading4Char"/>
          <w:rFonts w:eastAsia="Calibri"/>
          <w:vertAlign w:val="subscript"/>
        </w:rPr>
        <w:t>SL</w:t>
      </w:r>
      <w:r w:rsidR="007D7589">
        <w:rPr>
          <w:rStyle w:val="Heading4Char"/>
          <w:rFonts w:eastAsia="Calibri"/>
          <w:vertAlign w:val="subscript"/>
        </w:rPr>
        <w:t xml:space="preserve"> </w:t>
      </w:r>
      <w:proofErr w:type="spellStart"/>
      <w:r w:rsidR="00C46BB8" w:rsidRPr="00873E8D">
        <w:rPr>
          <w:rStyle w:val="Heading4Char"/>
          <w:rFonts w:eastAsia="Calibri"/>
        </w:rPr>
        <w:t>inhg</w:t>
      </w:r>
      <w:bookmarkEnd w:id="104"/>
      <w:proofErr w:type="spellEnd"/>
      <w:r w:rsidR="0002317B">
        <w:rPr>
          <w:rStyle w:val="Heading4Char"/>
          <w:rFonts w:eastAsia="Calibri"/>
        </w:rPr>
        <w:t>, F9</w:t>
      </w:r>
      <w:bookmarkEnd w:id="105"/>
      <w:r w:rsidR="00907BF4" w:rsidRPr="00071E07">
        <w:rPr>
          <w:rStyle w:val="Heading4Char"/>
          <w:rFonts w:eastAsia="Calibri"/>
        </w:rPr>
        <w:t xml:space="preserve"> </w:t>
      </w:r>
      <w:r w:rsidR="00907BF4">
        <w:rPr>
          <w:rFonts w:eastAsia="Times New Roman"/>
        </w:rPr>
        <w:t xml:space="preserve">- </w:t>
      </w:r>
      <w:r w:rsidR="00BB5529" w:rsidRPr="00626D5D">
        <w:rPr>
          <w:rFonts w:eastAsia="Times New Roman"/>
          <w:sz w:val="24"/>
          <w:szCs w:val="24"/>
        </w:rPr>
        <w:t>Barometric</w:t>
      </w:r>
      <w:r w:rsidR="00907BF4" w:rsidRPr="00626D5D">
        <w:rPr>
          <w:rFonts w:eastAsia="Times New Roman"/>
          <w:sz w:val="24"/>
          <w:szCs w:val="24"/>
        </w:rPr>
        <w:t xml:space="preserve"> pressure corrected to sea level only effects the density calculation </w:t>
      </w:r>
      <w:r w:rsidR="00A4500C" w:rsidRPr="00626D5D">
        <w:rPr>
          <w:rFonts w:eastAsia="Times New Roman"/>
          <w:sz w:val="24"/>
          <w:szCs w:val="24"/>
        </w:rPr>
        <w:t xml:space="preserve">when </w:t>
      </w:r>
      <w:r w:rsidR="00A7374C" w:rsidRPr="00626D5D">
        <w:rPr>
          <w:rFonts w:eastAsia="Times New Roman"/>
          <w:sz w:val="24"/>
          <w:szCs w:val="24"/>
        </w:rPr>
        <w:t>using</w:t>
      </w:r>
      <w:r w:rsidR="00907BF4" w:rsidRPr="00626D5D">
        <w:rPr>
          <w:rFonts w:eastAsia="Times New Roman"/>
          <w:sz w:val="24"/>
          <w:szCs w:val="24"/>
        </w:rPr>
        <w:t xml:space="preserve"> </w:t>
      </w:r>
      <w:r w:rsidR="004829C4" w:rsidRPr="00626D5D">
        <w:rPr>
          <w:rFonts w:eastAsia="Times New Roman"/>
          <w:sz w:val="24"/>
          <w:szCs w:val="24"/>
        </w:rPr>
        <w:t>geometric</w:t>
      </w:r>
      <w:r w:rsidR="00907BF4" w:rsidRPr="00626D5D">
        <w:rPr>
          <w:rFonts w:eastAsia="Times New Roman"/>
          <w:sz w:val="24"/>
          <w:szCs w:val="24"/>
        </w:rPr>
        <w:t xml:space="preserve"> altitude and temperature</w:t>
      </w:r>
      <w:r w:rsidR="00857679" w:rsidRPr="00626D5D">
        <w:rPr>
          <w:rFonts w:eastAsia="Times New Roman"/>
          <w:sz w:val="24"/>
          <w:szCs w:val="24"/>
        </w:rPr>
        <w:t>. Leave as 29.92 except under extreme conditions</w:t>
      </w:r>
      <w:r w:rsidR="00DF240A">
        <w:rPr>
          <w:rFonts w:eastAsia="Times New Roman"/>
          <w:sz w:val="24"/>
          <w:szCs w:val="24"/>
        </w:rPr>
        <w:t xml:space="preserve"> such as in a tornado or hurricane. Under these conditions pay attention to the wind effects</w:t>
      </w:r>
      <w:r w:rsidR="00857679" w:rsidRPr="00626D5D">
        <w:rPr>
          <w:rFonts w:eastAsia="Times New Roman"/>
          <w:sz w:val="24"/>
          <w:szCs w:val="24"/>
        </w:rPr>
        <w:t xml:space="preserve">. </w:t>
      </w:r>
      <w:r w:rsidR="00111189" w:rsidRPr="00626D5D">
        <w:rPr>
          <w:rFonts w:eastAsia="Times New Roman"/>
          <w:sz w:val="24"/>
          <w:szCs w:val="24"/>
        </w:rPr>
        <w:t xml:space="preserve">See Advanced Functions </w:t>
      </w:r>
      <w:r w:rsidR="00A4500C" w:rsidRPr="00626D5D">
        <w:rPr>
          <w:rFonts w:eastAsia="Times New Roman"/>
          <w:sz w:val="24"/>
          <w:szCs w:val="24"/>
        </w:rPr>
        <w:t>in paragraph 3</w:t>
      </w:r>
      <w:r w:rsidR="00111189" w:rsidRPr="00626D5D">
        <w:rPr>
          <w:rFonts w:eastAsia="Times New Roman"/>
          <w:sz w:val="24"/>
          <w:szCs w:val="24"/>
        </w:rPr>
        <w:t>.</w:t>
      </w:r>
    </w:p>
    <w:p w:rsidR="00CE4286" w:rsidRDefault="00400E58" w:rsidP="007F5832">
      <w:pPr>
        <w:pStyle w:val="ListParagraph"/>
        <w:numPr>
          <w:ilvl w:val="3"/>
          <w:numId w:val="2"/>
        </w:numPr>
      </w:pPr>
      <w:bookmarkStart w:id="106" w:name="_Toc503260638"/>
      <w:bookmarkStart w:id="107" w:name="_Toc519171159"/>
      <w:r>
        <w:rPr>
          <w:rStyle w:val="Heading4Char"/>
          <w:rFonts w:eastAsia="Calibri"/>
        </w:rPr>
        <w:t xml:space="preserve">Powder Temperature, </w:t>
      </w:r>
      <w:proofErr w:type="spellStart"/>
      <w:r w:rsidR="00565F49">
        <w:rPr>
          <w:rStyle w:val="Heading4Char"/>
          <w:rFonts w:eastAsia="Calibri"/>
        </w:rPr>
        <w:t>T</w:t>
      </w:r>
      <w:r w:rsidR="00565F49" w:rsidRPr="00565F49">
        <w:rPr>
          <w:rStyle w:val="Heading4Char"/>
          <w:rFonts w:eastAsia="Calibri"/>
          <w:vertAlign w:val="subscript"/>
        </w:rPr>
        <w:t>P</w:t>
      </w:r>
      <w:r w:rsidR="00D50998" w:rsidRPr="00565F49">
        <w:rPr>
          <w:rStyle w:val="Heading4Char"/>
          <w:rFonts w:eastAsia="Calibri"/>
          <w:vertAlign w:val="subscript"/>
        </w:rPr>
        <w:t>wdr</w:t>
      </w:r>
      <w:bookmarkEnd w:id="106"/>
      <w:proofErr w:type="spellEnd"/>
      <w:r w:rsidR="0002317B">
        <w:rPr>
          <w:rStyle w:val="Heading4Char"/>
          <w:rFonts w:eastAsia="Calibri"/>
        </w:rPr>
        <w:t>, G5</w:t>
      </w:r>
      <w:bookmarkEnd w:id="107"/>
      <w:r w:rsidR="00111189" w:rsidRPr="00873E8D">
        <w:rPr>
          <w:rStyle w:val="Heading4Char"/>
          <w:rFonts w:eastAsia="Calibri"/>
        </w:rPr>
        <w:t xml:space="preserve"> </w:t>
      </w:r>
      <w:r w:rsidR="00111189">
        <w:t xml:space="preserve">- </w:t>
      </w:r>
      <w:r>
        <w:rPr>
          <w:rFonts w:eastAsia="Times New Roman"/>
          <w:sz w:val="24"/>
          <w:szCs w:val="24"/>
        </w:rPr>
        <w:t>If</w:t>
      </w:r>
      <w:r w:rsidRPr="00400E58">
        <w:rPr>
          <w:sz w:val="24"/>
          <w:szCs w:val="24"/>
        </w:rPr>
        <w:t xml:space="preserve"> the powder temperature is known to be substantially different than the </w:t>
      </w:r>
      <w:r w:rsidR="00FA4B47">
        <w:rPr>
          <w:sz w:val="24"/>
          <w:szCs w:val="24"/>
        </w:rPr>
        <w:t xml:space="preserve">powder </w:t>
      </w:r>
      <w:r w:rsidRPr="00400E58">
        <w:rPr>
          <w:sz w:val="24"/>
          <w:szCs w:val="24"/>
        </w:rPr>
        <w:t>calibration temperature, enter the temperature in cell G5</w:t>
      </w:r>
      <w:r>
        <w:rPr>
          <w:sz w:val="24"/>
          <w:szCs w:val="24"/>
        </w:rPr>
        <w:t xml:space="preserve">. </w:t>
      </w:r>
      <w:r w:rsidR="00111189" w:rsidRPr="00400E58">
        <w:rPr>
          <w:sz w:val="24"/>
          <w:szCs w:val="24"/>
        </w:rPr>
        <w:t>P</w:t>
      </w:r>
      <w:r w:rsidR="00C46BB8" w:rsidRPr="00400E58">
        <w:rPr>
          <w:sz w:val="24"/>
          <w:szCs w:val="24"/>
        </w:rPr>
        <w:t>owder</w:t>
      </w:r>
      <w:r w:rsidR="00C46BB8" w:rsidRPr="00626D5D">
        <w:rPr>
          <w:sz w:val="24"/>
          <w:szCs w:val="24"/>
        </w:rPr>
        <w:t xml:space="preserve"> Temperature</w:t>
      </w:r>
      <w:r w:rsidR="00111189" w:rsidRPr="00626D5D">
        <w:rPr>
          <w:sz w:val="24"/>
          <w:szCs w:val="24"/>
        </w:rPr>
        <w:t xml:space="preserve"> will usually be close to the ambient air temperature unless the ammo is i</w:t>
      </w:r>
      <w:r>
        <w:rPr>
          <w:sz w:val="24"/>
          <w:szCs w:val="24"/>
        </w:rPr>
        <w:t>n the direct sunlight or</w:t>
      </w:r>
      <w:r w:rsidR="00111189" w:rsidRPr="00626D5D">
        <w:rPr>
          <w:sz w:val="24"/>
          <w:szCs w:val="24"/>
        </w:rPr>
        <w:t xml:space="preserve"> carried inside a coat on a cold day</w:t>
      </w:r>
      <w:r w:rsidR="00857679" w:rsidRPr="00626D5D">
        <w:rPr>
          <w:sz w:val="24"/>
          <w:szCs w:val="24"/>
        </w:rPr>
        <w:t>.</w:t>
      </w:r>
      <w:r w:rsidR="00111189" w:rsidRPr="00626D5D">
        <w:rPr>
          <w:sz w:val="24"/>
          <w:szCs w:val="24"/>
        </w:rPr>
        <w:t xml:space="preserve"> </w:t>
      </w:r>
      <w:r w:rsidR="00E33B9B" w:rsidRPr="00626D5D">
        <w:rPr>
          <w:sz w:val="24"/>
          <w:szCs w:val="24"/>
        </w:rPr>
        <w:t xml:space="preserve">The </w:t>
      </w:r>
      <w:r w:rsidR="00FA4B47">
        <w:rPr>
          <w:sz w:val="24"/>
          <w:szCs w:val="24"/>
        </w:rPr>
        <w:t xml:space="preserve">powder </w:t>
      </w:r>
      <w:proofErr w:type="spellStart"/>
      <w:r w:rsidR="00FA4B47">
        <w:rPr>
          <w:sz w:val="24"/>
          <w:szCs w:val="24"/>
        </w:rPr>
        <w:t>temperaure</w:t>
      </w:r>
      <w:proofErr w:type="spellEnd"/>
      <w:r w:rsidR="00FA4B47">
        <w:rPr>
          <w:sz w:val="24"/>
          <w:szCs w:val="24"/>
        </w:rPr>
        <w:t xml:space="preserve"> </w:t>
      </w:r>
      <w:r w:rsidR="00E33B9B" w:rsidRPr="00626D5D">
        <w:rPr>
          <w:sz w:val="24"/>
          <w:szCs w:val="24"/>
        </w:rPr>
        <w:t xml:space="preserve">can be automatically </w:t>
      </w:r>
      <w:r w:rsidR="00FA4B47">
        <w:rPr>
          <w:sz w:val="24"/>
          <w:szCs w:val="24"/>
        </w:rPr>
        <w:t>track the ambient</w:t>
      </w:r>
      <w:r w:rsidR="00E33B9B" w:rsidRPr="00626D5D">
        <w:rPr>
          <w:sz w:val="24"/>
          <w:szCs w:val="24"/>
        </w:rPr>
        <w:t xml:space="preserve"> by setting the powder temperature toggle</w:t>
      </w:r>
      <w:r w:rsidR="00FA4B47">
        <w:rPr>
          <w:sz w:val="24"/>
          <w:szCs w:val="24"/>
        </w:rPr>
        <w:t>, G5,</w:t>
      </w:r>
      <w:r w:rsidR="00E33B9B" w:rsidRPr="00626D5D">
        <w:rPr>
          <w:sz w:val="24"/>
          <w:szCs w:val="24"/>
        </w:rPr>
        <w:t xml:space="preserve"> to “1”.</w:t>
      </w:r>
      <w:r w:rsidR="00FA4B47" w:rsidRPr="00FA4B47">
        <w:rPr>
          <w:sz w:val="24"/>
          <w:szCs w:val="24"/>
        </w:rPr>
        <w:t xml:space="preserve"> </w:t>
      </w:r>
      <w:r w:rsidR="00FA4B47" w:rsidRPr="00626D5D">
        <w:rPr>
          <w:sz w:val="24"/>
          <w:szCs w:val="24"/>
        </w:rPr>
        <w:t>(see below)</w:t>
      </w:r>
    </w:p>
    <w:p w:rsidR="00D50998" w:rsidRDefault="00D50998" w:rsidP="007F5832">
      <w:pPr>
        <w:pStyle w:val="ListParagraph"/>
        <w:numPr>
          <w:ilvl w:val="3"/>
          <w:numId w:val="2"/>
        </w:numPr>
      </w:pPr>
      <w:bookmarkStart w:id="108" w:name="_Toc503260639"/>
      <w:bookmarkStart w:id="109" w:name="_Toc519171160"/>
      <w:proofErr w:type="spellStart"/>
      <w:r w:rsidRPr="00873E8D">
        <w:rPr>
          <w:rStyle w:val="Heading4Char"/>
          <w:rFonts w:eastAsia="Calibri"/>
        </w:rPr>
        <w:t>dV</w:t>
      </w:r>
      <w:proofErr w:type="spellEnd"/>
      <w:r w:rsidRPr="00873E8D">
        <w:rPr>
          <w:rStyle w:val="Heading4Char"/>
          <w:rFonts w:eastAsia="Calibri"/>
        </w:rPr>
        <w:t>/</w:t>
      </w:r>
      <w:proofErr w:type="spellStart"/>
      <w:r w:rsidRPr="00873E8D">
        <w:rPr>
          <w:rStyle w:val="Heading4Char"/>
          <w:rFonts w:eastAsia="Calibri"/>
        </w:rPr>
        <w:t>dT</w:t>
      </w:r>
      <w:bookmarkEnd w:id="108"/>
      <w:proofErr w:type="spellEnd"/>
      <w:r w:rsidR="0002317B">
        <w:rPr>
          <w:rStyle w:val="Heading4Char"/>
          <w:rFonts w:eastAsia="Calibri"/>
        </w:rPr>
        <w:t>, H5</w:t>
      </w:r>
      <w:bookmarkEnd w:id="109"/>
      <w:r w:rsidR="00C46BB8">
        <w:t xml:space="preserve"> </w:t>
      </w:r>
      <w:r w:rsidR="00111189">
        <w:t xml:space="preserve">- </w:t>
      </w:r>
      <w:r w:rsidR="00400E58">
        <w:rPr>
          <w:sz w:val="24"/>
          <w:szCs w:val="24"/>
        </w:rPr>
        <w:t>Muzzle v</w:t>
      </w:r>
      <w:r w:rsidR="00C46BB8" w:rsidRPr="00626D5D">
        <w:rPr>
          <w:sz w:val="24"/>
          <w:szCs w:val="24"/>
        </w:rPr>
        <w:t>elocity sensitivity to temperature, fps/F</w:t>
      </w:r>
      <w:r w:rsidR="00111189" w:rsidRPr="00626D5D">
        <w:rPr>
          <w:sz w:val="24"/>
          <w:szCs w:val="24"/>
        </w:rPr>
        <w:t>, is used to compensate the muzzle velocity for powder temperature.</w:t>
      </w:r>
      <w:r w:rsidR="00CE4286" w:rsidRPr="00626D5D">
        <w:rPr>
          <w:sz w:val="24"/>
          <w:szCs w:val="24"/>
        </w:rPr>
        <w:t xml:space="preserve"> Stable powder is about </w:t>
      </w:r>
      <w:r w:rsidR="00A4500C" w:rsidRPr="00626D5D">
        <w:rPr>
          <w:sz w:val="24"/>
          <w:szCs w:val="24"/>
        </w:rPr>
        <w:t>0.5</w:t>
      </w:r>
      <w:r w:rsidR="00CE4286" w:rsidRPr="00626D5D">
        <w:rPr>
          <w:sz w:val="24"/>
          <w:szCs w:val="24"/>
        </w:rPr>
        <w:t xml:space="preserve"> fps per degree F. Sensitive powder can be 2 fps/F</w:t>
      </w:r>
      <w:r w:rsidR="00E33B9B" w:rsidRPr="00626D5D">
        <w:rPr>
          <w:sz w:val="24"/>
          <w:szCs w:val="24"/>
        </w:rPr>
        <w:t xml:space="preserve"> or more</w:t>
      </w:r>
      <w:r w:rsidR="00111189" w:rsidRPr="00626D5D">
        <w:rPr>
          <w:sz w:val="24"/>
          <w:szCs w:val="24"/>
        </w:rPr>
        <w:t>.</w:t>
      </w:r>
    </w:p>
    <w:p w:rsidR="00D50998" w:rsidRDefault="00565F49" w:rsidP="007F5832">
      <w:pPr>
        <w:pStyle w:val="ListParagraph"/>
        <w:numPr>
          <w:ilvl w:val="3"/>
          <w:numId w:val="2"/>
        </w:numPr>
      </w:pPr>
      <w:bookmarkStart w:id="110" w:name="_Toc503260640"/>
      <w:bookmarkStart w:id="111" w:name="_Toc519171161"/>
      <w:r>
        <w:rPr>
          <w:rStyle w:val="Heading4Char"/>
          <w:rFonts w:eastAsia="Calibri"/>
        </w:rPr>
        <w:t xml:space="preserve">Powder Temp Toggle, </w:t>
      </w:r>
      <w:proofErr w:type="spellStart"/>
      <w:r>
        <w:rPr>
          <w:rStyle w:val="Heading4Char"/>
          <w:rFonts w:eastAsia="Calibri"/>
        </w:rPr>
        <w:t>T</w:t>
      </w:r>
      <w:r w:rsidRPr="00565F49">
        <w:rPr>
          <w:rStyle w:val="Heading4Char"/>
          <w:rFonts w:eastAsia="Calibri"/>
          <w:vertAlign w:val="subscript"/>
        </w:rPr>
        <w:t>P</w:t>
      </w:r>
      <w:r w:rsidR="00C46BB8" w:rsidRPr="00565F49">
        <w:rPr>
          <w:rStyle w:val="Heading4Char"/>
          <w:rFonts w:eastAsia="Calibri"/>
          <w:vertAlign w:val="subscript"/>
        </w:rPr>
        <w:t>wdr</w:t>
      </w:r>
      <w:proofErr w:type="spellEnd"/>
      <w:r>
        <w:rPr>
          <w:rStyle w:val="Heading4Char"/>
          <w:rFonts w:eastAsia="Calibri"/>
          <w:vertAlign w:val="subscript"/>
        </w:rPr>
        <w:t xml:space="preserve"> </w:t>
      </w:r>
      <w:proofErr w:type="spellStart"/>
      <w:r w:rsidRPr="00565F49">
        <w:rPr>
          <w:rStyle w:val="Heading4Char"/>
          <w:rFonts w:eastAsia="Calibri"/>
          <w:vertAlign w:val="subscript"/>
        </w:rPr>
        <w:t>Tgl</w:t>
      </w:r>
      <w:bookmarkEnd w:id="110"/>
      <w:proofErr w:type="spellEnd"/>
      <w:r w:rsidR="0002317B">
        <w:rPr>
          <w:rStyle w:val="Heading4Char"/>
          <w:rFonts w:eastAsia="Calibri"/>
        </w:rPr>
        <w:t>, G7</w:t>
      </w:r>
      <w:bookmarkEnd w:id="111"/>
      <w:r w:rsidR="002D6346">
        <w:t xml:space="preserve"> </w:t>
      </w:r>
      <w:r w:rsidR="00CE4286">
        <w:t xml:space="preserve">–  </w:t>
      </w:r>
      <w:r w:rsidR="006E513F" w:rsidRPr="00626D5D">
        <w:rPr>
          <w:sz w:val="24"/>
          <w:szCs w:val="24"/>
        </w:rPr>
        <w:t xml:space="preserve">Enter a </w:t>
      </w:r>
      <w:r w:rsidR="00A4500C" w:rsidRPr="00626D5D">
        <w:rPr>
          <w:sz w:val="24"/>
          <w:szCs w:val="24"/>
        </w:rPr>
        <w:t>"</w:t>
      </w:r>
      <w:r w:rsidR="006E513F" w:rsidRPr="00626D5D">
        <w:rPr>
          <w:sz w:val="24"/>
          <w:szCs w:val="24"/>
        </w:rPr>
        <w:t xml:space="preserve">1” in the </w:t>
      </w:r>
      <w:r w:rsidR="00054AC5">
        <w:rPr>
          <w:sz w:val="24"/>
          <w:szCs w:val="24"/>
        </w:rPr>
        <w:t>cell G7</w:t>
      </w:r>
      <w:r w:rsidR="006E513F" w:rsidRPr="00626D5D">
        <w:rPr>
          <w:sz w:val="24"/>
          <w:szCs w:val="24"/>
        </w:rPr>
        <w:t xml:space="preserve"> to</w:t>
      </w:r>
      <w:r w:rsidR="00A4500C" w:rsidRPr="00626D5D">
        <w:rPr>
          <w:sz w:val="24"/>
          <w:szCs w:val="24"/>
        </w:rPr>
        <w:t xml:space="preserve"> set</w:t>
      </w:r>
      <w:r w:rsidR="00111189" w:rsidRPr="00626D5D">
        <w:rPr>
          <w:sz w:val="24"/>
          <w:szCs w:val="24"/>
        </w:rPr>
        <w:t xml:space="preserve"> the</w:t>
      </w:r>
      <w:r w:rsidR="00CE4286" w:rsidRPr="00626D5D">
        <w:rPr>
          <w:sz w:val="24"/>
          <w:szCs w:val="24"/>
        </w:rPr>
        <w:t xml:space="preserve"> powder temperature </w:t>
      </w:r>
      <w:r w:rsidR="00111189" w:rsidRPr="00626D5D">
        <w:rPr>
          <w:sz w:val="24"/>
          <w:szCs w:val="24"/>
        </w:rPr>
        <w:t>equal to the</w:t>
      </w:r>
      <w:r w:rsidR="00CE4286" w:rsidRPr="00626D5D">
        <w:rPr>
          <w:sz w:val="24"/>
          <w:szCs w:val="24"/>
        </w:rPr>
        <w:t xml:space="preserve"> air temperature</w:t>
      </w:r>
      <w:r w:rsidR="00A4500C" w:rsidRPr="00626D5D">
        <w:rPr>
          <w:sz w:val="24"/>
          <w:szCs w:val="24"/>
        </w:rPr>
        <w:t>. A</w:t>
      </w:r>
      <w:r w:rsidR="006E513F" w:rsidRPr="00626D5D">
        <w:rPr>
          <w:sz w:val="24"/>
          <w:szCs w:val="24"/>
        </w:rPr>
        <w:t xml:space="preserve">ir temperature </w:t>
      </w:r>
      <w:r w:rsidR="00CE4286" w:rsidRPr="00626D5D">
        <w:rPr>
          <w:sz w:val="24"/>
          <w:szCs w:val="24"/>
        </w:rPr>
        <w:t xml:space="preserve">changes will automatically </w:t>
      </w:r>
      <w:r w:rsidR="00A4500C" w:rsidRPr="00626D5D">
        <w:rPr>
          <w:sz w:val="24"/>
          <w:szCs w:val="24"/>
        </w:rPr>
        <w:t>included</w:t>
      </w:r>
      <w:r w:rsidR="006E513F" w:rsidRPr="00626D5D">
        <w:rPr>
          <w:sz w:val="24"/>
          <w:szCs w:val="24"/>
        </w:rPr>
        <w:t xml:space="preserve"> in the EHP calculation</w:t>
      </w:r>
      <w:r w:rsidR="00CE4286" w:rsidRPr="00626D5D">
        <w:rPr>
          <w:sz w:val="24"/>
          <w:szCs w:val="24"/>
        </w:rPr>
        <w:t xml:space="preserve">. If the </w:t>
      </w:r>
      <w:r w:rsidR="00111189" w:rsidRPr="00626D5D">
        <w:rPr>
          <w:sz w:val="24"/>
          <w:szCs w:val="24"/>
        </w:rPr>
        <w:t>ammo</w:t>
      </w:r>
      <w:r w:rsidR="00A4500C" w:rsidRPr="00626D5D">
        <w:rPr>
          <w:sz w:val="24"/>
          <w:szCs w:val="24"/>
        </w:rPr>
        <w:t xml:space="preserve"> temperature</w:t>
      </w:r>
      <w:r w:rsidR="00111189" w:rsidRPr="00626D5D">
        <w:rPr>
          <w:sz w:val="24"/>
          <w:szCs w:val="24"/>
        </w:rPr>
        <w:t xml:space="preserve"> is </w:t>
      </w:r>
      <w:r w:rsidR="006E513F" w:rsidRPr="00626D5D">
        <w:rPr>
          <w:sz w:val="24"/>
          <w:szCs w:val="24"/>
        </w:rPr>
        <w:t>different than the air temperature such as in sunlight or e</w:t>
      </w:r>
      <w:r w:rsidR="00CE4286" w:rsidRPr="00626D5D">
        <w:rPr>
          <w:sz w:val="24"/>
          <w:szCs w:val="24"/>
        </w:rPr>
        <w:t xml:space="preserve">xtremely hot or cold </w:t>
      </w:r>
      <w:r w:rsidR="00111189" w:rsidRPr="00626D5D">
        <w:rPr>
          <w:sz w:val="24"/>
          <w:szCs w:val="24"/>
        </w:rPr>
        <w:t>weather turn off the toggle by entering</w:t>
      </w:r>
      <w:r w:rsidR="00CE4286" w:rsidRPr="00626D5D">
        <w:rPr>
          <w:sz w:val="24"/>
          <w:szCs w:val="24"/>
        </w:rPr>
        <w:t xml:space="preserve"> a </w:t>
      </w:r>
      <w:r w:rsidR="00054AC5">
        <w:rPr>
          <w:sz w:val="24"/>
          <w:szCs w:val="24"/>
        </w:rPr>
        <w:t>zero</w:t>
      </w:r>
      <w:r w:rsidR="00111189" w:rsidRPr="00626D5D">
        <w:rPr>
          <w:sz w:val="24"/>
          <w:szCs w:val="24"/>
        </w:rPr>
        <w:t xml:space="preserve"> and </w:t>
      </w:r>
      <w:r w:rsidR="00111189" w:rsidRPr="00626D5D">
        <w:rPr>
          <w:sz w:val="24"/>
          <w:szCs w:val="24"/>
        </w:rPr>
        <w:lastRenderedPageBreak/>
        <w:t xml:space="preserve">enter the correct ammo temperature in </w:t>
      </w:r>
      <w:r w:rsidR="00A4500C" w:rsidRPr="00626D5D">
        <w:rPr>
          <w:sz w:val="24"/>
          <w:szCs w:val="24"/>
        </w:rPr>
        <w:t>cell G5</w:t>
      </w:r>
      <w:r w:rsidR="00CE4286" w:rsidRPr="00626D5D">
        <w:rPr>
          <w:sz w:val="24"/>
          <w:szCs w:val="24"/>
        </w:rPr>
        <w:t>.</w:t>
      </w:r>
      <w:r w:rsidR="00A63553" w:rsidRPr="00626D5D">
        <w:rPr>
          <w:sz w:val="24"/>
          <w:szCs w:val="24"/>
        </w:rPr>
        <w:t xml:space="preserve"> </w:t>
      </w:r>
      <w:r w:rsidR="00A63553" w:rsidRPr="00626D5D">
        <w:rPr>
          <w:color w:val="auto"/>
          <w:sz w:val="24"/>
          <w:szCs w:val="24"/>
        </w:rPr>
        <w:t xml:space="preserve">This toggle </w:t>
      </w:r>
      <w:r w:rsidR="00A10600" w:rsidRPr="00626D5D">
        <w:rPr>
          <w:color w:val="auto"/>
          <w:sz w:val="24"/>
          <w:szCs w:val="24"/>
        </w:rPr>
        <w:t>should be</w:t>
      </w:r>
      <w:r w:rsidR="00A63553" w:rsidRPr="00626D5D">
        <w:rPr>
          <w:color w:val="auto"/>
          <w:sz w:val="24"/>
          <w:szCs w:val="24"/>
        </w:rPr>
        <w:t xml:space="preserve"> set to “1” for normal conditions.</w:t>
      </w:r>
      <w:r w:rsidR="00EA33DD" w:rsidRPr="00626D5D">
        <w:rPr>
          <w:color w:val="auto"/>
          <w:sz w:val="24"/>
          <w:szCs w:val="24"/>
        </w:rPr>
        <w:t xml:space="preserve"> </w:t>
      </w:r>
      <w:r w:rsidR="00EA33DD" w:rsidRPr="00626D5D">
        <w:rPr>
          <w:rFonts w:eastAsia="Times New Roman"/>
          <w:sz w:val="24"/>
          <w:szCs w:val="24"/>
        </w:rPr>
        <w:t xml:space="preserve">See Advanced Functions </w:t>
      </w:r>
      <w:r w:rsidR="004C0320" w:rsidRPr="00626D5D">
        <w:rPr>
          <w:rFonts w:eastAsia="Times New Roman"/>
          <w:sz w:val="24"/>
          <w:szCs w:val="24"/>
        </w:rPr>
        <w:t>paragraph 3</w:t>
      </w:r>
      <w:r w:rsidR="00EA33DD" w:rsidRPr="00626D5D">
        <w:rPr>
          <w:rFonts w:eastAsia="Times New Roman"/>
          <w:sz w:val="24"/>
          <w:szCs w:val="24"/>
        </w:rPr>
        <w:t>.</w:t>
      </w:r>
    </w:p>
    <w:p w:rsidR="00D50998" w:rsidRDefault="00565F49" w:rsidP="007F5832">
      <w:pPr>
        <w:pStyle w:val="ListParagraph"/>
        <w:numPr>
          <w:ilvl w:val="3"/>
          <w:numId w:val="2"/>
        </w:numPr>
      </w:pPr>
      <w:bookmarkStart w:id="112" w:name="_Toc503260641"/>
      <w:bookmarkStart w:id="113" w:name="_Toc519171162"/>
      <w:r>
        <w:rPr>
          <w:rStyle w:val="Heading4Char"/>
          <w:rFonts w:eastAsia="Calibri"/>
        </w:rPr>
        <w:t xml:space="preserve">Spin Drift Toggle,  </w:t>
      </w:r>
      <w:proofErr w:type="spellStart"/>
      <w:r w:rsidR="009859DC" w:rsidRPr="00873E8D">
        <w:rPr>
          <w:rStyle w:val="Heading4Char"/>
          <w:rFonts w:eastAsia="Calibri"/>
        </w:rPr>
        <w:t>SpnDrf</w:t>
      </w:r>
      <w:proofErr w:type="spellEnd"/>
      <w:r w:rsidR="009859DC" w:rsidRPr="00873E8D">
        <w:rPr>
          <w:rStyle w:val="Heading4Char"/>
          <w:rFonts w:eastAsia="Calibri"/>
        </w:rPr>
        <w:t xml:space="preserve"> </w:t>
      </w:r>
      <w:proofErr w:type="spellStart"/>
      <w:r w:rsidR="009859DC" w:rsidRPr="00565F49">
        <w:rPr>
          <w:rStyle w:val="Heading4Char"/>
          <w:rFonts w:eastAsia="Calibri"/>
          <w:vertAlign w:val="subscript"/>
        </w:rPr>
        <w:t>Tgl</w:t>
      </w:r>
      <w:bookmarkEnd w:id="112"/>
      <w:proofErr w:type="spellEnd"/>
      <w:r w:rsidR="0002317B" w:rsidRPr="00565F49">
        <w:rPr>
          <w:rStyle w:val="Heading4Char"/>
          <w:rFonts w:eastAsia="Calibri"/>
          <w:vertAlign w:val="subscript"/>
        </w:rPr>
        <w:t>,</w:t>
      </w:r>
      <w:r w:rsidR="0002317B">
        <w:rPr>
          <w:rStyle w:val="Heading4Char"/>
          <w:rFonts w:eastAsia="Calibri"/>
        </w:rPr>
        <w:t xml:space="preserve"> G11</w:t>
      </w:r>
      <w:bookmarkEnd w:id="113"/>
      <w:r w:rsidR="00C46BB8">
        <w:t xml:space="preserve"> </w:t>
      </w:r>
      <w:r w:rsidR="00CE4286">
        <w:t xml:space="preserve">- </w:t>
      </w:r>
      <w:r w:rsidR="006C6C81" w:rsidRPr="00626D5D">
        <w:rPr>
          <w:sz w:val="24"/>
          <w:szCs w:val="24"/>
        </w:rPr>
        <w:t>Spin drift is built into the DTReticles so e</w:t>
      </w:r>
      <w:r w:rsidR="009859DC" w:rsidRPr="00626D5D">
        <w:rPr>
          <w:sz w:val="24"/>
          <w:szCs w:val="24"/>
        </w:rPr>
        <w:t xml:space="preserve">nter a </w:t>
      </w:r>
      <w:r w:rsidR="00FB278B">
        <w:rPr>
          <w:sz w:val="24"/>
          <w:szCs w:val="24"/>
        </w:rPr>
        <w:t>zero</w:t>
      </w:r>
      <w:r w:rsidR="009859DC" w:rsidRPr="00626D5D">
        <w:rPr>
          <w:sz w:val="24"/>
          <w:szCs w:val="24"/>
        </w:rPr>
        <w:t xml:space="preserve"> to </w:t>
      </w:r>
      <w:r w:rsidR="0015060C" w:rsidRPr="00626D5D">
        <w:rPr>
          <w:sz w:val="24"/>
          <w:szCs w:val="24"/>
        </w:rPr>
        <w:t xml:space="preserve">avoid double counting. </w:t>
      </w:r>
      <w:r w:rsidR="006C6C81" w:rsidRPr="00626D5D">
        <w:rPr>
          <w:sz w:val="24"/>
          <w:szCs w:val="24"/>
        </w:rPr>
        <w:t xml:space="preserve">For </w:t>
      </w:r>
      <w:r w:rsidR="00FB278B">
        <w:rPr>
          <w:sz w:val="24"/>
          <w:szCs w:val="24"/>
        </w:rPr>
        <w:t>dial and grid</w:t>
      </w:r>
      <w:r w:rsidR="006C6C81" w:rsidRPr="00626D5D">
        <w:rPr>
          <w:sz w:val="24"/>
          <w:szCs w:val="24"/>
        </w:rPr>
        <w:t xml:space="preserve"> reticles, e</w:t>
      </w:r>
      <w:r w:rsidR="009859DC" w:rsidRPr="00626D5D">
        <w:rPr>
          <w:sz w:val="24"/>
          <w:szCs w:val="24"/>
        </w:rPr>
        <w:t>nter a “1” to include</w:t>
      </w:r>
      <w:r w:rsidR="00FB278B">
        <w:rPr>
          <w:sz w:val="24"/>
          <w:szCs w:val="24"/>
        </w:rPr>
        <w:t xml:space="preserve"> spin drift</w:t>
      </w:r>
      <w:r w:rsidR="009859DC" w:rsidRPr="00626D5D">
        <w:rPr>
          <w:sz w:val="24"/>
          <w:szCs w:val="24"/>
        </w:rPr>
        <w:t xml:space="preserve"> in the wind hold.</w:t>
      </w:r>
      <w:r w:rsidR="00EA33DD" w:rsidRPr="00626D5D">
        <w:rPr>
          <w:sz w:val="24"/>
          <w:szCs w:val="24"/>
        </w:rPr>
        <w:t xml:space="preserve"> </w:t>
      </w:r>
      <w:r w:rsidR="0015060C" w:rsidRPr="00626D5D">
        <w:rPr>
          <w:rFonts w:eastAsia="Times New Roman"/>
          <w:sz w:val="24"/>
          <w:szCs w:val="24"/>
        </w:rPr>
        <w:t>See Advanced Functions paragraph 3</w:t>
      </w:r>
      <w:r w:rsidR="00EA33DD" w:rsidRPr="00626D5D">
        <w:rPr>
          <w:rFonts w:eastAsia="Times New Roman"/>
          <w:sz w:val="24"/>
          <w:szCs w:val="24"/>
        </w:rPr>
        <w:t>.</w:t>
      </w:r>
    </w:p>
    <w:p w:rsidR="00D50998" w:rsidRDefault="00565F49" w:rsidP="007F5832">
      <w:pPr>
        <w:pStyle w:val="ListParagraph"/>
        <w:numPr>
          <w:ilvl w:val="3"/>
          <w:numId w:val="2"/>
        </w:numPr>
      </w:pPr>
      <w:bookmarkStart w:id="114" w:name="_Toc503260642"/>
      <w:bookmarkStart w:id="115" w:name="_Toc519171163"/>
      <w:r>
        <w:rPr>
          <w:rStyle w:val="Heading4Char"/>
          <w:rFonts w:eastAsia="Calibri"/>
        </w:rPr>
        <w:t xml:space="preserve">Differential Wind Drift,  </w:t>
      </w:r>
      <w:r w:rsidR="009859DC" w:rsidRPr="00873E8D">
        <w:rPr>
          <w:rStyle w:val="Heading4Char"/>
          <w:rFonts w:eastAsia="Calibri"/>
        </w:rPr>
        <w:t xml:space="preserve">DWD </w:t>
      </w:r>
      <w:proofErr w:type="spellStart"/>
      <w:r w:rsidR="00CE4286" w:rsidRPr="00565F49">
        <w:rPr>
          <w:rStyle w:val="Heading4Char"/>
          <w:rFonts w:eastAsia="Calibri"/>
          <w:vertAlign w:val="subscript"/>
        </w:rPr>
        <w:t>T</w:t>
      </w:r>
      <w:r w:rsidR="009859DC" w:rsidRPr="00565F49">
        <w:rPr>
          <w:rStyle w:val="Heading4Char"/>
          <w:rFonts w:eastAsia="Calibri"/>
          <w:vertAlign w:val="subscript"/>
        </w:rPr>
        <w:t>gl</w:t>
      </w:r>
      <w:bookmarkEnd w:id="114"/>
      <w:proofErr w:type="spellEnd"/>
      <w:r w:rsidR="0002317B">
        <w:rPr>
          <w:rStyle w:val="Heading4Char"/>
          <w:rFonts w:eastAsia="Calibri"/>
        </w:rPr>
        <w:t>, G9</w:t>
      </w:r>
      <w:bookmarkEnd w:id="115"/>
      <w:r w:rsidR="00CE4286">
        <w:t xml:space="preserve"> - </w:t>
      </w:r>
      <w:r>
        <w:rPr>
          <w:sz w:val="24"/>
          <w:szCs w:val="24"/>
        </w:rPr>
        <w:t>DWD</w:t>
      </w:r>
      <w:r w:rsidR="000A47E9" w:rsidRPr="00626D5D">
        <w:rPr>
          <w:sz w:val="24"/>
          <w:szCs w:val="24"/>
        </w:rPr>
        <w:t xml:space="preserve"> is</w:t>
      </w:r>
      <w:r w:rsidR="00E152B9" w:rsidRPr="00626D5D">
        <w:rPr>
          <w:sz w:val="24"/>
          <w:szCs w:val="24"/>
        </w:rPr>
        <w:t xml:space="preserve"> </w:t>
      </w:r>
      <w:r w:rsidR="0015060C" w:rsidRPr="00626D5D">
        <w:rPr>
          <w:sz w:val="24"/>
          <w:szCs w:val="24"/>
        </w:rPr>
        <w:t>a little known</w:t>
      </w:r>
      <w:r w:rsidR="004F1221">
        <w:rPr>
          <w:sz w:val="24"/>
          <w:szCs w:val="24"/>
        </w:rPr>
        <w:t xml:space="preserve">, </w:t>
      </w:r>
      <w:r w:rsidR="00871E23">
        <w:rPr>
          <w:sz w:val="24"/>
          <w:szCs w:val="24"/>
        </w:rPr>
        <w:t>strongly</w:t>
      </w:r>
      <w:r w:rsidR="004F1221">
        <w:rPr>
          <w:sz w:val="24"/>
          <w:szCs w:val="24"/>
        </w:rPr>
        <w:t xml:space="preserve"> disputed,</w:t>
      </w:r>
      <w:r w:rsidR="0015060C" w:rsidRPr="00626D5D">
        <w:rPr>
          <w:sz w:val="24"/>
          <w:szCs w:val="24"/>
        </w:rPr>
        <w:t xml:space="preserve"> but </w:t>
      </w:r>
      <w:r w:rsidR="00D72ECF">
        <w:rPr>
          <w:sz w:val="24"/>
          <w:szCs w:val="24"/>
        </w:rPr>
        <w:t xml:space="preserve">absolutely </w:t>
      </w:r>
      <w:r w:rsidR="0015060C" w:rsidRPr="00626D5D">
        <w:rPr>
          <w:sz w:val="24"/>
          <w:szCs w:val="24"/>
        </w:rPr>
        <w:t>real</w:t>
      </w:r>
      <w:r w:rsidR="00CE4286" w:rsidRPr="00626D5D">
        <w:rPr>
          <w:sz w:val="24"/>
          <w:szCs w:val="24"/>
        </w:rPr>
        <w:t xml:space="preserve"> mechanism</w:t>
      </w:r>
      <w:r w:rsidR="000A47E9" w:rsidRPr="00626D5D">
        <w:rPr>
          <w:sz w:val="24"/>
          <w:szCs w:val="24"/>
        </w:rPr>
        <w:t xml:space="preserve"> that</w:t>
      </w:r>
      <w:r w:rsidR="00CE4286" w:rsidRPr="00626D5D">
        <w:rPr>
          <w:sz w:val="24"/>
          <w:szCs w:val="24"/>
        </w:rPr>
        <w:t xml:space="preserve"> causes</w:t>
      </w:r>
      <w:r w:rsidR="009859DC" w:rsidRPr="00626D5D">
        <w:rPr>
          <w:sz w:val="24"/>
          <w:szCs w:val="24"/>
        </w:rPr>
        <w:t xml:space="preserve"> a</w:t>
      </w:r>
      <w:r w:rsidR="00CE4286" w:rsidRPr="00626D5D">
        <w:rPr>
          <w:sz w:val="24"/>
          <w:szCs w:val="24"/>
        </w:rPr>
        <w:t xml:space="preserve"> right hand spinning bullet to</w:t>
      </w:r>
      <w:r w:rsidR="009859DC" w:rsidRPr="00626D5D">
        <w:rPr>
          <w:sz w:val="24"/>
          <w:szCs w:val="24"/>
        </w:rPr>
        <w:t xml:space="preserve"> react more</w:t>
      </w:r>
      <w:r w:rsidR="00871E23">
        <w:rPr>
          <w:sz w:val="24"/>
          <w:szCs w:val="24"/>
        </w:rPr>
        <w:t xml:space="preserve"> strongly </w:t>
      </w:r>
      <w:r w:rsidR="009859DC" w:rsidRPr="00626D5D">
        <w:rPr>
          <w:sz w:val="24"/>
          <w:szCs w:val="24"/>
        </w:rPr>
        <w:t>t</w:t>
      </w:r>
      <w:r w:rsidR="00A804F0" w:rsidRPr="00626D5D">
        <w:rPr>
          <w:sz w:val="24"/>
          <w:szCs w:val="24"/>
        </w:rPr>
        <w:t>o a right</w:t>
      </w:r>
      <w:r w:rsidR="00434B2E">
        <w:rPr>
          <w:sz w:val="24"/>
          <w:szCs w:val="24"/>
        </w:rPr>
        <w:t xml:space="preserve"> crosswind</w:t>
      </w:r>
      <w:r w:rsidR="00A804F0" w:rsidRPr="00626D5D">
        <w:rPr>
          <w:sz w:val="24"/>
          <w:szCs w:val="24"/>
        </w:rPr>
        <w:t xml:space="preserve"> than a </w:t>
      </w:r>
      <w:r w:rsidR="009859DC" w:rsidRPr="00626D5D">
        <w:rPr>
          <w:sz w:val="24"/>
          <w:szCs w:val="24"/>
        </w:rPr>
        <w:t>left</w:t>
      </w:r>
      <w:r w:rsidR="00434B2E">
        <w:rPr>
          <w:sz w:val="24"/>
          <w:szCs w:val="24"/>
        </w:rPr>
        <w:t xml:space="preserve"> crosswind</w:t>
      </w:r>
      <w:r w:rsidR="009859DC" w:rsidRPr="00626D5D">
        <w:rPr>
          <w:sz w:val="24"/>
          <w:szCs w:val="24"/>
        </w:rPr>
        <w:t xml:space="preserve">. </w:t>
      </w:r>
      <w:proofErr w:type="spellStart"/>
      <w:r w:rsidR="00434B2E">
        <w:rPr>
          <w:sz w:val="24"/>
          <w:szCs w:val="24"/>
        </w:rPr>
        <w:t>DTReticle</w:t>
      </w:r>
      <w:proofErr w:type="spellEnd"/>
      <w:r w:rsidR="00434B2E">
        <w:rPr>
          <w:sz w:val="24"/>
          <w:szCs w:val="24"/>
        </w:rPr>
        <w:t xml:space="preserve"> </w:t>
      </w:r>
      <w:r w:rsidR="007E160D">
        <w:rPr>
          <w:sz w:val="24"/>
          <w:szCs w:val="24"/>
        </w:rPr>
        <w:t xml:space="preserve">users must </w:t>
      </w:r>
      <w:r w:rsidR="00434B2E">
        <w:rPr>
          <w:sz w:val="24"/>
          <w:szCs w:val="24"/>
        </w:rPr>
        <w:t xml:space="preserve">enter a zero </w:t>
      </w:r>
      <w:r w:rsidR="00AD77DF">
        <w:rPr>
          <w:sz w:val="24"/>
          <w:szCs w:val="24"/>
        </w:rPr>
        <w:t xml:space="preserve">in cell H13 </w:t>
      </w:r>
      <w:r w:rsidR="00434B2E">
        <w:rPr>
          <w:sz w:val="24"/>
          <w:szCs w:val="24"/>
        </w:rPr>
        <w:t xml:space="preserve">because DWD correction is built in. </w:t>
      </w:r>
      <w:r w:rsidR="007E160D">
        <w:rPr>
          <w:sz w:val="24"/>
          <w:szCs w:val="24"/>
        </w:rPr>
        <w:t>Dial</w:t>
      </w:r>
      <w:r w:rsidR="00D72ECF">
        <w:rPr>
          <w:sz w:val="24"/>
          <w:szCs w:val="24"/>
        </w:rPr>
        <w:t xml:space="preserve"> and grid</w:t>
      </w:r>
      <w:r w:rsidR="004D0C2B" w:rsidRPr="00626D5D">
        <w:rPr>
          <w:sz w:val="24"/>
          <w:szCs w:val="24"/>
        </w:rPr>
        <w:t xml:space="preserve"> reticles </w:t>
      </w:r>
      <w:r w:rsidR="007E160D">
        <w:rPr>
          <w:sz w:val="24"/>
          <w:szCs w:val="24"/>
        </w:rPr>
        <w:t xml:space="preserve">users must </w:t>
      </w:r>
      <w:r w:rsidR="004D0C2B" w:rsidRPr="00626D5D">
        <w:rPr>
          <w:sz w:val="24"/>
          <w:szCs w:val="24"/>
        </w:rPr>
        <w:t>e</w:t>
      </w:r>
      <w:r w:rsidR="009859DC" w:rsidRPr="00626D5D">
        <w:rPr>
          <w:sz w:val="24"/>
          <w:szCs w:val="24"/>
        </w:rPr>
        <w:t xml:space="preserve">nter a “1” to include </w:t>
      </w:r>
      <w:r w:rsidR="00D72ECF">
        <w:rPr>
          <w:sz w:val="24"/>
          <w:szCs w:val="24"/>
        </w:rPr>
        <w:t>DWD</w:t>
      </w:r>
      <w:r w:rsidR="009859DC" w:rsidRPr="00626D5D">
        <w:rPr>
          <w:sz w:val="24"/>
          <w:szCs w:val="24"/>
        </w:rPr>
        <w:t xml:space="preserve"> in wind hold. </w:t>
      </w:r>
      <w:r w:rsidR="001A1563" w:rsidRPr="00626D5D">
        <w:rPr>
          <w:rFonts w:eastAsia="Times New Roman"/>
          <w:sz w:val="24"/>
          <w:szCs w:val="24"/>
        </w:rPr>
        <w:t xml:space="preserve">See Advanced Functions </w:t>
      </w:r>
      <w:r w:rsidR="0015060C" w:rsidRPr="00626D5D">
        <w:rPr>
          <w:rFonts w:eastAsia="Times New Roman"/>
          <w:sz w:val="24"/>
          <w:szCs w:val="24"/>
        </w:rPr>
        <w:t xml:space="preserve">in paragraph 3. </w:t>
      </w:r>
      <w:r w:rsidR="005D5CE1" w:rsidRPr="00626D5D">
        <w:rPr>
          <w:rFonts w:eastAsia="Times New Roman"/>
          <w:sz w:val="24"/>
          <w:szCs w:val="24"/>
        </w:rPr>
        <w:t>Proof of the</w:t>
      </w:r>
      <w:r w:rsidR="0015060C" w:rsidRPr="00626D5D">
        <w:rPr>
          <w:rFonts w:eastAsia="Times New Roman"/>
          <w:sz w:val="24"/>
          <w:szCs w:val="24"/>
        </w:rPr>
        <w:t xml:space="preserve"> mechanism</w:t>
      </w:r>
      <w:r w:rsidR="005D5CE1" w:rsidRPr="00626D5D">
        <w:rPr>
          <w:rFonts w:eastAsia="Times New Roman"/>
          <w:sz w:val="24"/>
          <w:szCs w:val="24"/>
        </w:rPr>
        <w:t xml:space="preserve"> is shown</w:t>
      </w:r>
      <w:r w:rsidR="0015060C" w:rsidRPr="00626D5D">
        <w:rPr>
          <w:rFonts w:eastAsia="Times New Roman"/>
          <w:sz w:val="24"/>
          <w:szCs w:val="24"/>
        </w:rPr>
        <w:t xml:space="preserve"> in</w:t>
      </w:r>
      <w:r w:rsidR="006F2656">
        <w:rPr>
          <w:rFonts w:eastAsia="Times New Roman"/>
          <w:sz w:val="24"/>
          <w:szCs w:val="24"/>
        </w:rPr>
        <w:t xml:space="preserve"> David </w:t>
      </w:r>
      <w:proofErr w:type="spellStart"/>
      <w:r w:rsidR="006F2656">
        <w:rPr>
          <w:rFonts w:eastAsia="Times New Roman"/>
          <w:sz w:val="24"/>
          <w:szCs w:val="24"/>
        </w:rPr>
        <w:t>Tubb's</w:t>
      </w:r>
      <w:proofErr w:type="spellEnd"/>
      <w:r w:rsidR="006F2656">
        <w:rPr>
          <w:rFonts w:eastAsia="Times New Roman"/>
          <w:sz w:val="24"/>
          <w:szCs w:val="24"/>
        </w:rPr>
        <w:t xml:space="preserve"> excellent test report</w:t>
      </w:r>
      <w:r w:rsidR="0015060C" w:rsidRPr="00626D5D">
        <w:rPr>
          <w:rFonts w:eastAsia="Times New Roman"/>
          <w:sz w:val="24"/>
          <w:szCs w:val="24"/>
        </w:rPr>
        <w:t>:</w:t>
      </w:r>
      <w:r w:rsidR="001A1563" w:rsidRPr="00626D5D">
        <w:rPr>
          <w:rFonts w:eastAsia="Times New Roman"/>
          <w:sz w:val="24"/>
          <w:szCs w:val="24"/>
        </w:rPr>
        <w:t xml:space="preserve"> </w:t>
      </w:r>
      <w:hyperlink r:id="rId12" w:history="1">
        <w:r w:rsidR="001A1563" w:rsidRPr="006F2656">
          <w:rPr>
            <w:rStyle w:val="Hyperlink"/>
            <w:rFonts w:eastAsia="Times New Roman"/>
            <w:sz w:val="24"/>
            <w:szCs w:val="24"/>
          </w:rPr>
          <w:t>http://www.zediker.com/DTR_PDF_links/DTR_DWD_article_testing_2015.pdf.</w:t>
        </w:r>
      </w:hyperlink>
    </w:p>
    <w:p w:rsidR="00D50998" w:rsidRDefault="007C7CB9" w:rsidP="007F5832">
      <w:pPr>
        <w:pStyle w:val="ListParagraph"/>
        <w:numPr>
          <w:ilvl w:val="3"/>
          <w:numId w:val="2"/>
        </w:numPr>
        <w:rPr>
          <w:sz w:val="24"/>
          <w:szCs w:val="24"/>
        </w:rPr>
      </w:pPr>
      <w:bookmarkStart w:id="116" w:name="_Toc503260643"/>
      <w:bookmarkStart w:id="117" w:name="_Toc519171164"/>
      <w:r>
        <w:rPr>
          <w:rStyle w:val="Heading4Char"/>
          <w:rFonts w:eastAsia="Calibri"/>
        </w:rPr>
        <w:t>Crosswind Jump</w:t>
      </w:r>
      <w:r w:rsidR="009859DC" w:rsidRPr="00873E8D">
        <w:rPr>
          <w:rStyle w:val="Heading4Char"/>
          <w:rFonts w:eastAsia="Calibri"/>
        </w:rPr>
        <w:t xml:space="preserve"> </w:t>
      </w:r>
      <w:r w:rsidR="00CE4286" w:rsidRPr="00873E8D">
        <w:rPr>
          <w:rStyle w:val="Heading4Char"/>
          <w:rFonts w:eastAsia="Calibri"/>
        </w:rPr>
        <w:t>T</w:t>
      </w:r>
      <w:bookmarkEnd w:id="116"/>
      <w:r w:rsidR="005D5CE1">
        <w:rPr>
          <w:rStyle w:val="Heading4Char"/>
          <w:rFonts w:eastAsia="Calibri"/>
        </w:rPr>
        <w:t>oggle</w:t>
      </w:r>
      <w:r w:rsidR="0002317B">
        <w:rPr>
          <w:rStyle w:val="Heading4Char"/>
          <w:rFonts w:eastAsia="Calibri"/>
        </w:rPr>
        <w:t xml:space="preserve">, </w:t>
      </w:r>
      <w:proofErr w:type="spellStart"/>
      <w:r>
        <w:rPr>
          <w:rStyle w:val="Heading4Char"/>
          <w:rFonts w:eastAsia="Calibri"/>
        </w:rPr>
        <w:t>CJ</w:t>
      </w:r>
      <w:r w:rsidRPr="007C7CB9">
        <w:rPr>
          <w:rStyle w:val="Heading4Char"/>
          <w:rFonts w:eastAsia="Calibri"/>
          <w:vertAlign w:val="subscript"/>
        </w:rPr>
        <w:t>Tog</w:t>
      </w:r>
      <w:proofErr w:type="spellEnd"/>
      <w:r>
        <w:rPr>
          <w:rStyle w:val="Heading4Char"/>
          <w:rFonts w:eastAsia="Calibri"/>
        </w:rPr>
        <w:t xml:space="preserve">, </w:t>
      </w:r>
      <w:r w:rsidR="0002317B">
        <w:rPr>
          <w:rStyle w:val="Heading4Char"/>
          <w:rFonts w:eastAsia="Calibri"/>
        </w:rPr>
        <w:t>H13</w:t>
      </w:r>
      <w:bookmarkEnd w:id="117"/>
      <w:r w:rsidR="005D5CE1">
        <w:rPr>
          <w:rStyle w:val="Heading4Char"/>
          <w:rFonts w:eastAsia="Calibri"/>
        </w:rPr>
        <w:t xml:space="preserve"> </w:t>
      </w:r>
      <w:r w:rsidR="00CE4286">
        <w:t xml:space="preserve">- </w:t>
      </w:r>
      <w:r w:rsidR="002D6346" w:rsidRPr="00626D5D">
        <w:rPr>
          <w:sz w:val="24"/>
          <w:szCs w:val="24"/>
        </w:rPr>
        <w:t>Crosswind jump, aka aerodynamic jump,</w:t>
      </w:r>
      <w:r w:rsidR="009859DC" w:rsidRPr="00626D5D">
        <w:rPr>
          <w:sz w:val="24"/>
          <w:szCs w:val="24"/>
        </w:rPr>
        <w:t xml:space="preserve"> </w:t>
      </w:r>
      <w:r w:rsidR="00E152B9" w:rsidRPr="00626D5D">
        <w:rPr>
          <w:sz w:val="24"/>
          <w:szCs w:val="24"/>
        </w:rPr>
        <w:t xml:space="preserve">causes a right spinning bullet to </w:t>
      </w:r>
      <w:r w:rsidR="009859DC" w:rsidRPr="00626D5D">
        <w:rPr>
          <w:sz w:val="24"/>
          <w:szCs w:val="24"/>
        </w:rPr>
        <w:t xml:space="preserve">deflect up in a right crosswind and down in a left crosswind. </w:t>
      </w:r>
      <w:proofErr w:type="spellStart"/>
      <w:r w:rsidR="00AD77DF">
        <w:rPr>
          <w:sz w:val="24"/>
          <w:szCs w:val="24"/>
        </w:rPr>
        <w:t>DTReticle</w:t>
      </w:r>
      <w:proofErr w:type="spellEnd"/>
      <w:r w:rsidR="00AD77DF">
        <w:rPr>
          <w:sz w:val="24"/>
          <w:szCs w:val="24"/>
        </w:rPr>
        <w:t xml:space="preserve"> users must enter a zero in cell H13 because crosswind jump correction is built in. Dial and grid</w:t>
      </w:r>
      <w:r w:rsidR="00AD77DF" w:rsidRPr="00626D5D">
        <w:rPr>
          <w:sz w:val="24"/>
          <w:szCs w:val="24"/>
        </w:rPr>
        <w:t xml:space="preserve"> reticles </w:t>
      </w:r>
      <w:r w:rsidR="00AD77DF">
        <w:rPr>
          <w:sz w:val="24"/>
          <w:szCs w:val="24"/>
        </w:rPr>
        <w:t xml:space="preserve">users must </w:t>
      </w:r>
      <w:r w:rsidR="00AD77DF" w:rsidRPr="00626D5D">
        <w:rPr>
          <w:sz w:val="24"/>
          <w:szCs w:val="24"/>
        </w:rPr>
        <w:t xml:space="preserve">enter a “1” to include </w:t>
      </w:r>
      <w:r w:rsidR="00AD77DF">
        <w:rPr>
          <w:sz w:val="24"/>
          <w:szCs w:val="24"/>
        </w:rPr>
        <w:t>crosswind jump</w:t>
      </w:r>
      <w:r w:rsidR="00AD77DF" w:rsidRPr="00626D5D">
        <w:rPr>
          <w:sz w:val="24"/>
          <w:szCs w:val="24"/>
        </w:rPr>
        <w:t xml:space="preserve"> </w:t>
      </w:r>
      <w:r w:rsidR="00AD77DF">
        <w:rPr>
          <w:sz w:val="24"/>
          <w:szCs w:val="24"/>
        </w:rPr>
        <w:t>the barrel angle calculation</w:t>
      </w:r>
      <w:r w:rsidR="00AD77DF" w:rsidRPr="00626D5D">
        <w:rPr>
          <w:sz w:val="24"/>
          <w:szCs w:val="24"/>
        </w:rPr>
        <w:t>.</w:t>
      </w:r>
    </w:p>
    <w:p w:rsidR="00F14B65" w:rsidRPr="007B70F6" w:rsidRDefault="005C120B" w:rsidP="00F14B65">
      <w:pPr>
        <w:pStyle w:val="ListParagraph"/>
        <w:numPr>
          <w:ilvl w:val="3"/>
          <w:numId w:val="2"/>
        </w:numPr>
      </w:pPr>
      <w:hyperlink r:id="rId13" w:history="1">
        <w:bookmarkStart w:id="118" w:name="_Toc519171165"/>
        <w:r w:rsidR="00F14B65" w:rsidRPr="000062F9">
          <w:rPr>
            <w:rStyle w:val="Heading4Char"/>
            <w:rFonts w:eastAsia="Calibri"/>
          </w:rPr>
          <w:t xml:space="preserve">Moment of Inertia About the Longitudinal Axis, </w:t>
        </w:r>
        <w:r w:rsidR="007178B8">
          <w:rPr>
            <w:rStyle w:val="Heading4Char"/>
            <w:rFonts w:eastAsia="Calibri"/>
          </w:rPr>
          <w:t xml:space="preserve">CJ </w:t>
        </w:r>
        <w:r w:rsidR="00F14B65" w:rsidRPr="000062F9">
          <w:rPr>
            <w:rStyle w:val="Heading4Char"/>
            <w:rFonts w:eastAsia="Calibri"/>
          </w:rPr>
          <w:t>I</w:t>
        </w:r>
        <w:r w:rsidR="00F14B65" w:rsidRPr="007C7CB9">
          <w:rPr>
            <w:rStyle w:val="Heading4Char"/>
            <w:rFonts w:eastAsia="Calibri"/>
            <w:vertAlign w:val="subscript"/>
          </w:rPr>
          <w:t>x</w:t>
        </w:r>
        <w:r w:rsidR="00F14B65" w:rsidRPr="000062F9">
          <w:rPr>
            <w:rStyle w:val="Heading4Char"/>
            <w:rFonts w:eastAsia="Calibri"/>
          </w:rPr>
          <w:t>, H7</w:t>
        </w:r>
        <w:bookmarkEnd w:id="118"/>
      </w:hyperlink>
      <w:r w:rsidR="00F14B65">
        <w:rPr>
          <w:sz w:val="24"/>
          <w:szCs w:val="24"/>
        </w:rPr>
        <w:t xml:space="preserve"> - Moment of Inertia for the crosswind jump calculation can be entered two ways depending on whether the value is know. If the value is known enter it in cell H7. If the value is not known, enter a zero in H7 and SmartShot will estimate the moment of inertia and </w:t>
      </w:r>
      <w:proofErr w:type="spellStart"/>
      <w:r w:rsidR="007178B8">
        <w:rPr>
          <w:sz w:val="24"/>
          <w:szCs w:val="24"/>
        </w:rPr>
        <w:t>disolay</w:t>
      </w:r>
      <w:proofErr w:type="spellEnd"/>
      <w:r w:rsidR="007178B8">
        <w:rPr>
          <w:sz w:val="24"/>
          <w:szCs w:val="24"/>
        </w:rPr>
        <w:t xml:space="preserve"> it in cell E15 and </w:t>
      </w:r>
      <w:r w:rsidR="00F14B65">
        <w:rPr>
          <w:sz w:val="24"/>
          <w:szCs w:val="24"/>
        </w:rPr>
        <w:t>use it in the CJ calculation</w:t>
      </w:r>
      <w:r w:rsidR="001D378C">
        <w:rPr>
          <w:sz w:val="24"/>
          <w:szCs w:val="24"/>
        </w:rPr>
        <w:t>s in moa (cell H15) and inches (cell H17).</w:t>
      </w:r>
      <w:r w:rsidR="00F14B65">
        <w:rPr>
          <w:sz w:val="24"/>
          <w:szCs w:val="24"/>
        </w:rPr>
        <w:t xml:space="preserve"> </w:t>
      </w:r>
    </w:p>
    <w:p w:rsidR="00F14B65" w:rsidRPr="007B70F6" w:rsidRDefault="005C120B" w:rsidP="00F14B65">
      <w:pPr>
        <w:pStyle w:val="ListParagraph"/>
        <w:numPr>
          <w:ilvl w:val="3"/>
          <w:numId w:val="2"/>
        </w:numPr>
      </w:pPr>
      <w:hyperlink r:id="rId14" w:history="1">
        <w:bookmarkStart w:id="119" w:name="_Toc519171166"/>
        <w:r w:rsidR="00F14B65" w:rsidRPr="000062F9">
          <w:rPr>
            <w:rStyle w:val="Heading4Char"/>
            <w:rFonts w:eastAsia="Calibri"/>
          </w:rPr>
          <w:t xml:space="preserve">Lift Force Coefficient, </w:t>
        </w:r>
        <w:proofErr w:type="spellStart"/>
        <w:r w:rsidR="00F14B65" w:rsidRPr="000062F9">
          <w:rPr>
            <w:rStyle w:val="Heading4Char"/>
            <w:rFonts w:eastAsia="Calibri"/>
          </w:rPr>
          <w:t>C</w:t>
        </w:r>
        <w:r w:rsidR="00F14B65" w:rsidRPr="007C7CB9">
          <w:rPr>
            <w:rStyle w:val="Heading4Char"/>
            <w:rFonts w:eastAsia="Calibri"/>
            <w:vertAlign w:val="subscript"/>
          </w:rPr>
          <w:t>Da</w:t>
        </w:r>
        <w:proofErr w:type="spellEnd"/>
        <w:r w:rsidR="00F14B65" w:rsidRPr="000062F9">
          <w:rPr>
            <w:rStyle w:val="Heading4Char"/>
            <w:rFonts w:eastAsia="Calibri"/>
          </w:rPr>
          <w:t>, H9</w:t>
        </w:r>
        <w:bookmarkEnd w:id="119"/>
      </w:hyperlink>
      <w:r w:rsidR="00F14B65">
        <w:rPr>
          <w:sz w:val="24"/>
          <w:szCs w:val="24"/>
        </w:rPr>
        <w:t xml:space="preserve"> - The change of lift force with changes of pitch/yaw angle.</w:t>
      </w:r>
    </w:p>
    <w:p w:rsidR="00F14B65" w:rsidRPr="00F14B65" w:rsidRDefault="005C120B" w:rsidP="00F14B65">
      <w:pPr>
        <w:pStyle w:val="ListParagraph"/>
        <w:numPr>
          <w:ilvl w:val="3"/>
          <w:numId w:val="2"/>
        </w:numPr>
      </w:pPr>
      <w:hyperlink r:id="rId15" w:history="1">
        <w:bookmarkStart w:id="120" w:name="_Toc519171167"/>
        <w:r w:rsidR="00F14B65" w:rsidRPr="000062F9">
          <w:rPr>
            <w:rStyle w:val="Heading4Char"/>
            <w:rFonts w:eastAsia="Calibri"/>
          </w:rPr>
          <w:t>Ov</w:t>
        </w:r>
        <w:r w:rsidR="007C7CB9">
          <w:rPr>
            <w:rStyle w:val="Heading4Char"/>
            <w:rFonts w:eastAsia="Calibri"/>
          </w:rPr>
          <w:t xml:space="preserve">erturning Moment Coefficient, </w:t>
        </w:r>
        <w:proofErr w:type="spellStart"/>
        <w:r w:rsidR="007C7CB9">
          <w:rPr>
            <w:rStyle w:val="Heading4Char"/>
            <w:rFonts w:eastAsia="Calibri"/>
          </w:rPr>
          <w:t>C</w:t>
        </w:r>
        <w:r w:rsidR="007C7CB9" w:rsidRPr="007C7CB9">
          <w:rPr>
            <w:rStyle w:val="Heading4Char"/>
            <w:rFonts w:eastAsia="Calibri"/>
            <w:vertAlign w:val="subscript"/>
          </w:rPr>
          <w:t>M</w:t>
        </w:r>
        <w:r w:rsidR="00F14B65" w:rsidRPr="007C7CB9">
          <w:rPr>
            <w:rStyle w:val="Heading4Char"/>
            <w:rFonts w:eastAsia="Calibri"/>
            <w:vertAlign w:val="subscript"/>
          </w:rPr>
          <w:t>a</w:t>
        </w:r>
        <w:proofErr w:type="spellEnd"/>
        <w:r w:rsidR="00F14B65" w:rsidRPr="000062F9">
          <w:rPr>
            <w:rStyle w:val="Heading4Char"/>
            <w:rFonts w:eastAsia="Calibri"/>
          </w:rPr>
          <w:t>, H11</w:t>
        </w:r>
        <w:bookmarkEnd w:id="120"/>
      </w:hyperlink>
      <w:r w:rsidR="00F14B65">
        <w:rPr>
          <w:sz w:val="24"/>
          <w:szCs w:val="24"/>
        </w:rPr>
        <w:t xml:space="preserve"> - The change of overturning moment with changes or pitch/yaw angle.</w:t>
      </w:r>
    </w:p>
    <w:p w:rsidR="0083091E" w:rsidRDefault="00090936" w:rsidP="007D7589">
      <w:pPr>
        <w:pStyle w:val="ListParagraph"/>
        <w:numPr>
          <w:ilvl w:val="3"/>
          <w:numId w:val="2"/>
        </w:numPr>
      </w:pPr>
      <w:bookmarkStart w:id="121" w:name="_Toc519171168"/>
      <w:r>
        <w:rPr>
          <w:rStyle w:val="Heading4Char"/>
          <w:rFonts w:eastAsia="Calibri"/>
        </w:rPr>
        <w:t>Meters</w:t>
      </w:r>
      <w:r w:rsidR="0002317B">
        <w:rPr>
          <w:rStyle w:val="Heading4Char"/>
          <w:rFonts w:eastAsia="Calibri"/>
        </w:rPr>
        <w:t xml:space="preserve">, </w:t>
      </w:r>
      <w:r w:rsidR="009E7F86">
        <w:rPr>
          <w:rStyle w:val="Heading4Char"/>
          <w:rFonts w:eastAsia="Calibri"/>
        </w:rPr>
        <w:t xml:space="preserve"> </w:t>
      </w:r>
      <w:r w:rsidR="0002317B">
        <w:rPr>
          <w:rStyle w:val="Heading4Char"/>
          <w:rFonts w:eastAsia="Calibri"/>
        </w:rPr>
        <w:t>A11</w:t>
      </w:r>
      <w:bookmarkEnd w:id="121"/>
      <w:r>
        <w:t xml:space="preserve"> - </w:t>
      </w:r>
      <w:r w:rsidRPr="00626D5D">
        <w:rPr>
          <w:sz w:val="24"/>
          <w:szCs w:val="24"/>
        </w:rPr>
        <w:t xml:space="preserve">This toggle serves two purposes, one obvious and one </w:t>
      </w:r>
      <w:r w:rsidR="00520956">
        <w:rPr>
          <w:sz w:val="24"/>
          <w:szCs w:val="24"/>
        </w:rPr>
        <w:t>obscure</w:t>
      </w:r>
      <w:r w:rsidRPr="00626D5D">
        <w:rPr>
          <w:sz w:val="24"/>
          <w:szCs w:val="24"/>
        </w:rPr>
        <w:t xml:space="preserve">. To use yards as the units of range, enter the number </w:t>
      </w:r>
      <w:r w:rsidR="0034132B">
        <w:rPr>
          <w:sz w:val="24"/>
          <w:szCs w:val="24"/>
        </w:rPr>
        <w:t>zero</w:t>
      </w:r>
      <w:r w:rsidRPr="00626D5D">
        <w:rPr>
          <w:sz w:val="24"/>
          <w:szCs w:val="24"/>
        </w:rPr>
        <w:t xml:space="preserve"> in cell A11. To use meters enter the number "1". The obvious purpose is simply to use meters. The </w:t>
      </w:r>
      <w:r w:rsidR="00520956">
        <w:rPr>
          <w:sz w:val="24"/>
          <w:szCs w:val="24"/>
        </w:rPr>
        <w:t>obscure</w:t>
      </w:r>
      <w:r w:rsidRPr="00626D5D">
        <w:rPr>
          <w:sz w:val="24"/>
          <w:szCs w:val="24"/>
        </w:rPr>
        <w:t xml:space="preserve"> reason is to change the units of </w:t>
      </w:r>
      <w:r w:rsidR="00C66D6E">
        <w:rPr>
          <w:sz w:val="24"/>
          <w:szCs w:val="24"/>
        </w:rPr>
        <w:t xml:space="preserve">the </w:t>
      </w:r>
      <w:proofErr w:type="spellStart"/>
      <w:r w:rsidR="00C66D6E">
        <w:rPr>
          <w:sz w:val="24"/>
          <w:szCs w:val="24"/>
        </w:rPr>
        <w:t>DTReticle</w:t>
      </w:r>
      <w:proofErr w:type="spellEnd"/>
      <w:r w:rsidR="00C66D6E">
        <w:rPr>
          <w:sz w:val="24"/>
          <w:szCs w:val="24"/>
        </w:rPr>
        <w:t xml:space="preserve"> trajectory by 9</w:t>
      </w:r>
      <w:r w:rsidRPr="00626D5D">
        <w:rPr>
          <w:sz w:val="24"/>
          <w:szCs w:val="24"/>
        </w:rPr>
        <w:t>%</w:t>
      </w:r>
      <w:r w:rsidR="00520956">
        <w:rPr>
          <w:sz w:val="24"/>
          <w:szCs w:val="24"/>
        </w:rPr>
        <w:t xml:space="preserve"> to match the trajectory of a flatter shooting bullet</w:t>
      </w:r>
      <w:r w:rsidRPr="00626D5D">
        <w:rPr>
          <w:sz w:val="24"/>
          <w:szCs w:val="24"/>
        </w:rPr>
        <w:t>. F</w:t>
      </w:r>
      <w:r w:rsidR="007E5867" w:rsidRPr="00626D5D">
        <w:rPr>
          <w:sz w:val="24"/>
          <w:szCs w:val="24"/>
        </w:rPr>
        <w:t>or a full explanation, see the E</w:t>
      </w:r>
      <w:r w:rsidRPr="00626D5D">
        <w:rPr>
          <w:sz w:val="24"/>
          <w:szCs w:val="24"/>
        </w:rPr>
        <w:t>xample</w:t>
      </w:r>
      <w:r w:rsidR="007E5867" w:rsidRPr="00626D5D">
        <w:rPr>
          <w:sz w:val="24"/>
          <w:szCs w:val="24"/>
        </w:rPr>
        <w:t xml:space="preserve"> 3</w:t>
      </w:r>
      <w:r w:rsidRPr="00626D5D">
        <w:rPr>
          <w:sz w:val="24"/>
          <w:szCs w:val="24"/>
        </w:rPr>
        <w:t xml:space="preserve"> in paragraph 9.</w:t>
      </w:r>
      <w:r w:rsidR="0083091E">
        <w:tab/>
      </w:r>
      <w:r w:rsidR="0083091E">
        <w:tab/>
      </w:r>
      <w:r w:rsidR="0083091E">
        <w:tab/>
      </w:r>
    </w:p>
    <w:p w:rsidR="007F5832" w:rsidRPr="007F5832" w:rsidRDefault="007F5832" w:rsidP="00F80AD3">
      <w:pPr>
        <w:pStyle w:val="ListParagraph"/>
        <w:numPr>
          <w:ilvl w:val="1"/>
          <w:numId w:val="2"/>
        </w:numPr>
      </w:pPr>
      <w:bookmarkStart w:id="122" w:name="_Toc503000575"/>
      <w:bookmarkStart w:id="123" w:name="_Toc503260647"/>
      <w:bookmarkStart w:id="124" w:name="_Toc519171169"/>
      <w:r w:rsidRPr="001548E8">
        <w:rPr>
          <w:rStyle w:val="Heading2Char"/>
          <w:rFonts w:eastAsia="Calibri"/>
        </w:rPr>
        <w:t>Output Variables</w:t>
      </w:r>
      <w:bookmarkEnd w:id="122"/>
      <w:bookmarkEnd w:id="123"/>
      <w:r w:rsidR="00F55865">
        <w:rPr>
          <w:rStyle w:val="Heading2Char"/>
          <w:rFonts w:eastAsia="Calibri"/>
        </w:rPr>
        <w:t xml:space="preserve"> are in two groups</w:t>
      </w:r>
      <w:bookmarkEnd w:id="124"/>
      <w:r w:rsidR="0002027D">
        <w:rPr>
          <w:rStyle w:val="Heading2Char"/>
          <w:rFonts w:eastAsia="Calibri"/>
        </w:rPr>
        <w:t>, Primary and Secondary</w:t>
      </w:r>
      <w:r w:rsidR="001548E8">
        <w:rPr>
          <w:b/>
        </w:rPr>
        <w:t>.</w:t>
      </w:r>
    </w:p>
    <w:p w:rsidR="00892389" w:rsidRPr="00F80AD3" w:rsidRDefault="0099308E" w:rsidP="007F5832">
      <w:pPr>
        <w:pStyle w:val="ListParagraph"/>
        <w:numPr>
          <w:ilvl w:val="2"/>
          <w:numId w:val="2"/>
        </w:numPr>
      </w:pPr>
      <w:bookmarkStart w:id="125" w:name="_Toc503000576"/>
      <w:bookmarkStart w:id="126" w:name="_Toc503260648"/>
      <w:bookmarkStart w:id="127" w:name="_Toc519171170"/>
      <w:r w:rsidRPr="001548E8">
        <w:rPr>
          <w:rStyle w:val="Heading3Char"/>
          <w:rFonts w:eastAsia="Calibri"/>
        </w:rPr>
        <w:t>Primary Output V</w:t>
      </w:r>
      <w:r w:rsidR="00892389" w:rsidRPr="001548E8">
        <w:rPr>
          <w:rStyle w:val="Heading3Char"/>
          <w:rFonts w:eastAsia="Calibri"/>
        </w:rPr>
        <w:t>ariables</w:t>
      </w:r>
      <w:bookmarkEnd w:id="125"/>
      <w:bookmarkEnd w:id="126"/>
      <w:bookmarkEnd w:id="127"/>
      <w:r w:rsidR="00AA3759" w:rsidRPr="00F80AD3">
        <w:t xml:space="preserve"> </w:t>
      </w:r>
      <w:r>
        <w:t xml:space="preserve">- </w:t>
      </w:r>
      <w:r w:rsidRPr="00626D5D">
        <w:rPr>
          <w:sz w:val="24"/>
          <w:szCs w:val="24"/>
        </w:rPr>
        <w:t xml:space="preserve">SmartShot provides </w:t>
      </w:r>
      <w:r w:rsidR="00C722C8">
        <w:rPr>
          <w:sz w:val="24"/>
          <w:szCs w:val="24"/>
        </w:rPr>
        <w:t>two</w:t>
      </w:r>
      <w:r w:rsidRPr="00626D5D">
        <w:rPr>
          <w:sz w:val="24"/>
          <w:szCs w:val="24"/>
        </w:rPr>
        <w:t xml:space="preserve"> primary output variables in bold </w:t>
      </w:r>
      <w:r w:rsidR="002F29E1">
        <w:rPr>
          <w:sz w:val="24"/>
          <w:szCs w:val="24"/>
        </w:rPr>
        <w:t xml:space="preserve">font </w:t>
      </w:r>
      <w:r w:rsidRPr="00626D5D">
        <w:rPr>
          <w:sz w:val="24"/>
          <w:szCs w:val="24"/>
        </w:rPr>
        <w:t>with a bright yellow background located adjacent to the two primary input variables</w:t>
      </w:r>
      <w:r w:rsidR="0002027D">
        <w:rPr>
          <w:sz w:val="24"/>
          <w:szCs w:val="24"/>
        </w:rPr>
        <w:t xml:space="preserve"> which change with most shots, Range and Slope</w:t>
      </w:r>
      <w:r w:rsidRPr="00626D5D">
        <w:rPr>
          <w:sz w:val="24"/>
          <w:szCs w:val="24"/>
        </w:rPr>
        <w:t>.</w:t>
      </w:r>
      <w:r w:rsidR="00626D5D">
        <w:rPr>
          <w:sz w:val="24"/>
          <w:szCs w:val="24"/>
        </w:rPr>
        <w:t xml:space="preserve"> See Advanced Functions, paragraph 3.</w:t>
      </w:r>
      <w:r w:rsidRPr="00626D5D">
        <w:rPr>
          <w:sz w:val="24"/>
          <w:szCs w:val="24"/>
        </w:rPr>
        <w:t xml:space="preserve"> </w:t>
      </w:r>
    </w:p>
    <w:p w:rsidR="006F44DE" w:rsidRPr="00F80AD3" w:rsidRDefault="006F44DE" w:rsidP="007F5832">
      <w:pPr>
        <w:pStyle w:val="ListParagraph"/>
        <w:numPr>
          <w:ilvl w:val="3"/>
          <w:numId w:val="2"/>
        </w:numPr>
      </w:pPr>
      <w:bookmarkStart w:id="128" w:name="_Toc503260649"/>
      <w:bookmarkStart w:id="129" w:name="_Toc519171171"/>
      <w:r w:rsidRPr="00873E8D">
        <w:rPr>
          <w:rStyle w:val="Heading4Char"/>
          <w:rFonts w:eastAsia="Calibri"/>
        </w:rPr>
        <w:t>EHP</w:t>
      </w:r>
      <w:bookmarkEnd w:id="128"/>
      <w:r w:rsidR="0002317B">
        <w:rPr>
          <w:rStyle w:val="Heading4Char"/>
          <w:rFonts w:eastAsia="Calibri"/>
        </w:rPr>
        <w:t>, A15</w:t>
      </w:r>
      <w:bookmarkEnd w:id="129"/>
      <w:r w:rsidR="0099308E" w:rsidRPr="00873E8D">
        <w:rPr>
          <w:rStyle w:val="Heading4Char"/>
          <w:rFonts w:eastAsia="Calibri"/>
        </w:rPr>
        <w:t xml:space="preserve"> </w:t>
      </w:r>
      <w:r w:rsidR="0099308E">
        <w:t xml:space="preserve">– </w:t>
      </w:r>
      <w:r w:rsidR="0099308E" w:rsidRPr="00626D5D">
        <w:rPr>
          <w:sz w:val="24"/>
          <w:szCs w:val="24"/>
        </w:rPr>
        <w:t>By far the most important output variable is Equivalent Hold Point, the hold point that will produce a hit on the target</w:t>
      </w:r>
      <w:r w:rsidR="005B795E" w:rsidRPr="00626D5D">
        <w:rPr>
          <w:sz w:val="24"/>
          <w:szCs w:val="24"/>
        </w:rPr>
        <w:t xml:space="preserve"> for a non-nominal </w:t>
      </w:r>
      <w:r w:rsidR="002F29E1">
        <w:rPr>
          <w:sz w:val="24"/>
          <w:szCs w:val="24"/>
        </w:rPr>
        <w:t>trajectory</w:t>
      </w:r>
      <w:r w:rsidR="005B795E" w:rsidRPr="00626D5D">
        <w:rPr>
          <w:sz w:val="24"/>
          <w:szCs w:val="24"/>
        </w:rPr>
        <w:t xml:space="preserve">. </w:t>
      </w:r>
      <w:r w:rsidR="0099308E" w:rsidRPr="00626D5D">
        <w:rPr>
          <w:sz w:val="24"/>
          <w:szCs w:val="24"/>
        </w:rPr>
        <w:t xml:space="preserve">If the trajectory is nominal, </w:t>
      </w:r>
      <w:r w:rsidR="005B795E" w:rsidRPr="00626D5D">
        <w:rPr>
          <w:sz w:val="24"/>
          <w:szCs w:val="24"/>
        </w:rPr>
        <w:t xml:space="preserve">the </w:t>
      </w:r>
      <w:r w:rsidR="00AB22BA">
        <w:rPr>
          <w:sz w:val="24"/>
          <w:szCs w:val="24"/>
        </w:rPr>
        <w:t xml:space="preserve">EHP </w:t>
      </w:r>
      <w:r w:rsidR="005B795E" w:rsidRPr="00626D5D">
        <w:rPr>
          <w:sz w:val="24"/>
          <w:szCs w:val="24"/>
        </w:rPr>
        <w:t xml:space="preserve">will be the same </w:t>
      </w:r>
      <w:r w:rsidR="005B795E" w:rsidRPr="00626D5D">
        <w:rPr>
          <w:sz w:val="24"/>
          <w:szCs w:val="24"/>
        </w:rPr>
        <w:lastRenderedPageBreak/>
        <w:t>value as the range</w:t>
      </w:r>
      <w:r w:rsidR="0099308E" w:rsidRPr="00626D5D">
        <w:rPr>
          <w:sz w:val="24"/>
          <w:szCs w:val="24"/>
        </w:rPr>
        <w:t xml:space="preserve">, i.e., an 800 yd </w:t>
      </w:r>
      <w:r w:rsidR="00AB22BA">
        <w:rPr>
          <w:sz w:val="24"/>
          <w:szCs w:val="24"/>
        </w:rPr>
        <w:t>EHP</w:t>
      </w:r>
      <w:r w:rsidR="005B795E" w:rsidRPr="00626D5D">
        <w:rPr>
          <w:sz w:val="24"/>
          <w:szCs w:val="24"/>
        </w:rPr>
        <w:t xml:space="preserve"> will produce an 800 yd hit. If h</w:t>
      </w:r>
      <w:r w:rsidR="0099308E" w:rsidRPr="00626D5D">
        <w:rPr>
          <w:sz w:val="24"/>
          <w:szCs w:val="24"/>
        </w:rPr>
        <w:t xml:space="preserve">owever, as is </w:t>
      </w:r>
      <w:r w:rsidR="00A804F0" w:rsidRPr="00626D5D">
        <w:rPr>
          <w:sz w:val="24"/>
          <w:szCs w:val="24"/>
        </w:rPr>
        <w:t xml:space="preserve">usually the </w:t>
      </w:r>
      <w:r w:rsidR="0099308E" w:rsidRPr="00626D5D">
        <w:rPr>
          <w:sz w:val="24"/>
          <w:szCs w:val="24"/>
        </w:rPr>
        <w:t>case,</w:t>
      </w:r>
      <w:r w:rsidR="002F29E1">
        <w:rPr>
          <w:sz w:val="24"/>
          <w:szCs w:val="24"/>
        </w:rPr>
        <w:t xml:space="preserve"> the </w:t>
      </w:r>
      <w:r w:rsidR="00C722C8">
        <w:rPr>
          <w:sz w:val="24"/>
          <w:szCs w:val="24"/>
        </w:rPr>
        <w:t>shot</w:t>
      </w:r>
      <w:r w:rsidR="002F29E1">
        <w:rPr>
          <w:sz w:val="24"/>
          <w:szCs w:val="24"/>
        </w:rPr>
        <w:t xml:space="preserve"> is non-</w:t>
      </w:r>
      <w:r w:rsidR="005B795E" w:rsidRPr="00626D5D">
        <w:rPr>
          <w:sz w:val="24"/>
          <w:szCs w:val="24"/>
        </w:rPr>
        <w:t xml:space="preserve">nominal </w:t>
      </w:r>
      <w:r w:rsidR="0099308E" w:rsidRPr="00626D5D">
        <w:rPr>
          <w:sz w:val="24"/>
          <w:szCs w:val="24"/>
        </w:rPr>
        <w:t xml:space="preserve"> the actual trajectory </w:t>
      </w:r>
      <w:r w:rsidR="005B795E" w:rsidRPr="00626D5D">
        <w:rPr>
          <w:sz w:val="24"/>
          <w:szCs w:val="24"/>
        </w:rPr>
        <w:t>will</w:t>
      </w:r>
      <w:r w:rsidR="0099308E" w:rsidRPr="00626D5D">
        <w:rPr>
          <w:sz w:val="24"/>
          <w:szCs w:val="24"/>
        </w:rPr>
        <w:t xml:space="preserve"> not match the </w:t>
      </w:r>
      <w:r w:rsidR="001E7D27" w:rsidRPr="00626D5D">
        <w:rPr>
          <w:sz w:val="24"/>
          <w:szCs w:val="24"/>
        </w:rPr>
        <w:t>reticle</w:t>
      </w:r>
      <w:r w:rsidR="0099308E" w:rsidRPr="00626D5D">
        <w:rPr>
          <w:sz w:val="24"/>
          <w:szCs w:val="24"/>
        </w:rPr>
        <w:t>, i.e., the hold point will b</w:t>
      </w:r>
      <w:r w:rsidR="00596F0F" w:rsidRPr="00626D5D">
        <w:rPr>
          <w:sz w:val="24"/>
          <w:szCs w:val="24"/>
        </w:rPr>
        <w:t>e different than the true range; t</w:t>
      </w:r>
      <w:r w:rsidR="0099308E" w:rsidRPr="00626D5D">
        <w:rPr>
          <w:sz w:val="24"/>
          <w:szCs w:val="24"/>
        </w:rPr>
        <w:t>hus, the Equivalent Hold Point, EHP.</w:t>
      </w:r>
      <w:r w:rsidR="00EA33DD" w:rsidRPr="00626D5D">
        <w:rPr>
          <w:sz w:val="24"/>
          <w:szCs w:val="24"/>
        </w:rPr>
        <w:t xml:space="preserve"> </w:t>
      </w:r>
    </w:p>
    <w:p w:rsidR="00626D5D" w:rsidRPr="00626D5D" w:rsidRDefault="0099308E" w:rsidP="007F5832">
      <w:pPr>
        <w:pStyle w:val="ListParagraph"/>
        <w:numPr>
          <w:ilvl w:val="3"/>
          <w:numId w:val="2"/>
        </w:numPr>
      </w:pPr>
      <w:bookmarkStart w:id="130" w:name="_Toc503260650"/>
      <w:bookmarkStart w:id="131" w:name="_Toc519171172"/>
      <w:r w:rsidRPr="00626D5D">
        <w:rPr>
          <w:rStyle w:val="Heading4Char"/>
          <w:rFonts w:eastAsia="Calibri"/>
        </w:rPr>
        <w:t>EHP</w:t>
      </w:r>
      <w:r w:rsidR="005B795E" w:rsidRPr="00626D5D">
        <w:rPr>
          <w:rStyle w:val="Heading4Char"/>
          <w:rFonts w:eastAsia="Calibri"/>
        </w:rPr>
        <w:t xml:space="preserve"> </w:t>
      </w:r>
      <w:r w:rsidR="006F44DE" w:rsidRPr="00626D5D">
        <w:rPr>
          <w:rStyle w:val="Heading4Char"/>
          <w:rFonts w:eastAsia="Calibri"/>
        </w:rPr>
        <w:t>Δ</w:t>
      </w:r>
      <w:bookmarkEnd w:id="130"/>
      <w:r w:rsidR="0002317B">
        <w:rPr>
          <w:rStyle w:val="Heading4Char"/>
          <w:rFonts w:eastAsia="Calibri"/>
        </w:rPr>
        <w:t>, B15</w:t>
      </w:r>
      <w:bookmarkEnd w:id="131"/>
      <w:r w:rsidR="00AA3759" w:rsidRPr="00F80AD3">
        <w:t xml:space="preserve"> </w:t>
      </w:r>
      <w:r>
        <w:t>–</w:t>
      </w:r>
      <w:r w:rsidR="0000335B" w:rsidRPr="00F80AD3">
        <w:t xml:space="preserve"> </w:t>
      </w:r>
      <w:r w:rsidR="00E22926" w:rsidRPr="00626D5D">
        <w:rPr>
          <w:sz w:val="24"/>
          <w:szCs w:val="24"/>
        </w:rPr>
        <w:t xml:space="preserve">The </w:t>
      </w:r>
      <w:r w:rsidR="0035665B" w:rsidRPr="00626D5D">
        <w:rPr>
          <w:sz w:val="24"/>
          <w:szCs w:val="24"/>
        </w:rPr>
        <w:t>EHP Δ</w:t>
      </w:r>
      <w:r w:rsidR="0035665B">
        <w:rPr>
          <w:sz w:val="24"/>
          <w:szCs w:val="24"/>
        </w:rPr>
        <w:t xml:space="preserve">, the </w:t>
      </w:r>
      <w:r w:rsidR="00E22926" w:rsidRPr="00626D5D">
        <w:rPr>
          <w:sz w:val="24"/>
          <w:szCs w:val="24"/>
        </w:rPr>
        <w:t>difference bet</w:t>
      </w:r>
      <w:r w:rsidR="002F29E1">
        <w:rPr>
          <w:sz w:val="24"/>
          <w:szCs w:val="24"/>
        </w:rPr>
        <w:t>ween the EHP and the true range</w:t>
      </w:r>
      <w:r w:rsidR="0035665B">
        <w:rPr>
          <w:sz w:val="24"/>
          <w:szCs w:val="24"/>
        </w:rPr>
        <w:t>,</w:t>
      </w:r>
      <w:r w:rsidRPr="00626D5D">
        <w:rPr>
          <w:sz w:val="24"/>
          <w:szCs w:val="24"/>
        </w:rPr>
        <w:t xml:space="preserve"> is useful for </w:t>
      </w:r>
      <w:r w:rsidR="00596F0F" w:rsidRPr="00626D5D">
        <w:rPr>
          <w:sz w:val="24"/>
          <w:szCs w:val="24"/>
        </w:rPr>
        <w:t xml:space="preserve">rapidly </w:t>
      </w:r>
      <w:r w:rsidR="00E22926" w:rsidRPr="00626D5D">
        <w:rPr>
          <w:sz w:val="24"/>
          <w:szCs w:val="24"/>
        </w:rPr>
        <w:t>addressing</w:t>
      </w:r>
      <w:r w:rsidRPr="00626D5D">
        <w:rPr>
          <w:sz w:val="24"/>
          <w:szCs w:val="24"/>
        </w:rPr>
        <w:t xml:space="preserve"> </w:t>
      </w:r>
      <w:r w:rsidR="000F29CB">
        <w:rPr>
          <w:sz w:val="24"/>
          <w:szCs w:val="24"/>
        </w:rPr>
        <w:t>multiple individual</w:t>
      </w:r>
      <w:r w:rsidR="00645741" w:rsidRPr="00626D5D">
        <w:rPr>
          <w:sz w:val="24"/>
          <w:szCs w:val="24"/>
        </w:rPr>
        <w:t xml:space="preserve"> </w:t>
      </w:r>
      <w:r w:rsidR="00AA3759" w:rsidRPr="00626D5D">
        <w:rPr>
          <w:sz w:val="24"/>
          <w:szCs w:val="24"/>
        </w:rPr>
        <w:t>target</w:t>
      </w:r>
      <w:r w:rsidR="00645741" w:rsidRPr="00626D5D">
        <w:rPr>
          <w:sz w:val="24"/>
          <w:szCs w:val="24"/>
        </w:rPr>
        <w:t>s</w:t>
      </w:r>
      <w:r w:rsidR="001E7D27" w:rsidRPr="00626D5D">
        <w:rPr>
          <w:sz w:val="24"/>
          <w:szCs w:val="24"/>
        </w:rPr>
        <w:t xml:space="preserve"> in </w:t>
      </w:r>
      <w:r w:rsidR="000F29CB">
        <w:rPr>
          <w:sz w:val="24"/>
          <w:szCs w:val="24"/>
        </w:rPr>
        <w:t>a cluster</w:t>
      </w:r>
      <w:r w:rsidR="001E7D27" w:rsidRPr="00626D5D">
        <w:rPr>
          <w:sz w:val="24"/>
          <w:szCs w:val="24"/>
        </w:rPr>
        <w:t xml:space="preserve"> but</w:t>
      </w:r>
      <w:r w:rsidR="00596F0F" w:rsidRPr="00626D5D">
        <w:rPr>
          <w:sz w:val="24"/>
          <w:szCs w:val="24"/>
        </w:rPr>
        <w:t xml:space="preserve"> at ranges that are</w:t>
      </w:r>
      <w:r w:rsidR="000F29CB">
        <w:rPr>
          <w:sz w:val="24"/>
          <w:szCs w:val="24"/>
        </w:rPr>
        <w:t xml:space="preserve"> sufficiently</w:t>
      </w:r>
      <w:r w:rsidR="00596F0F" w:rsidRPr="00626D5D">
        <w:rPr>
          <w:sz w:val="24"/>
          <w:szCs w:val="24"/>
        </w:rPr>
        <w:t xml:space="preserve"> different to require a different EHP. </w:t>
      </w:r>
      <w:bookmarkStart w:id="132" w:name="_Toc503260651"/>
      <w:r w:rsidR="002F29E1">
        <w:rPr>
          <w:sz w:val="24"/>
          <w:szCs w:val="24"/>
        </w:rPr>
        <w:t>See Advanced Functions, paragraph 3.</w:t>
      </w:r>
    </w:p>
    <w:p w:rsidR="00970298" w:rsidRPr="00C722C8" w:rsidRDefault="00892389" w:rsidP="007F5832">
      <w:pPr>
        <w:pStyle w:val="ListParagraph"/>
        <w:numPr>
          <w:ilvl w:val="2"/>
          <w:numId w:val="2"/>
        </w:numPr>
      </w:pPr>
      <w:bookmarkStart w:id="133" w:name="_Toc503000577"/>
      <w:bookmarkStart w:id="134" w:name="_Toc503260653"/>
      <w:bookmarkStart w:id="135" w:name="_Toc519171173"/>
      <w:bookmarkEnd w:id="132"/>
      <w:r w:rsidRPr="001548E8">
        <w:rPr>
          <w:rStyle w:val="Heading3Char"/>
          <w:rFonts w:eastAsia="Calibri"/>
        </w:rPr>
        <w:t xml:space="preserve">Secondary </w:t>
      </w:r>
      <w:r w:rsidR="0099308E" w:rsidRPr="001548E8">
        <w:rPr>
          <w:rStyle w:val="Heading3Char"/>
          <w:rFonts w:eastAsia="Calibri"/>
        </w:rPr>
        <w:t>Output V</w:t>
      </w:r>
      <w:r w:rsidR="00970298" w:rsidRPr="001548E8">
        <w:rPr>
          <w:rStyle w:val="Heading3Char"/>
          <w:rFonts w:eastAsia="Calibri"/>
        </w:rPr>
        <w:t>ariables</w:t>
      </w:r>
      <w:bookmarkEnd w:id="133"/>
      <w:bookmarkEnd w:id="134"/>
      <w:bookmarkEnd w:id="135"/>
      <w:r w:rsidR="00943A5D">
        <w:t xml:space="preserve"> - </w:t>
      </w:r>
      <w:r w:rsidR="00943A5D" w:rsidRPr="007A4382">
        <w:rPr>
          <w:sz w:val="24"/>
          <w:szCs w:val="24"/>
        </w:rPr>
        <w:t xml:space="preserve">SmartShot provides </w:t>
      </w:r>
      <w:r w:rsidR="00733CF8">
        <w:rPr>
          <w:sz w:val="24"/>
          <w:szCs w:val="24"/>
        </w:rPr>
        <w:t>26</w:t>
      </w:r>
      <w:r w:rsidR="00B75D6A" w:rsidRPr="007A4382">
        <w:rPr>
          <w:sz w:val="24"/>
          <w:szCs w:val="24"/>
        </w:rPr>
        <w:t xml:space="preserve"> secondary output variables </w:t>
      </w:r>
      <w:r w:rsidR="00943A5D" w:rsidRPr="007A4382">
        <w:rPr>
          <w:sz w:val="24"/>
          <w:szCs w:val="24"/>
        </w:rPr>
        <w:t>that</w:t>
      </w:r>
      <w:r w:rsidR="00B75D6A" w:rsidRPr="007A4382">
        <w:rPr>
          <w:sz w:val="24"/>
          <w:szCs w:val="24"/>
        </w:rPr>
        <w:t xml:space="preserve"> are not </w:t>
      </w:r>
      <w:r w:rsidR="007D35AE" w:rsidRPr="007A4382">
        <w:rPr>
          <w:sz w:val="24"/>
          <w:szCs w:val="24"/>
        </w:rPr>
        <w:t>needed for the firing solution</w:t>
      </w:r>
      <w:r w:rsidR="00B75D6A" w:rsidRPr="007A4382">
        <w:rPr>
          <w:sz w:val="24"/>
          <w:szCs w:val="24"/>
        </w:rPr>
        <w:t xml:space="preserve"> but are of varying degrees of interest.</w:t>
      </w:r>
      <w:r w:rsidR="00960EB9">
        <w:rPr>
          <w:sz w:val="24"/>
          <w:szCs w:val="24"/>
        </w:rPr>
        <w:t xml:space="preserve"> Output variables are controlled by the input variables </w:t>
      </w:r>
      <w:r w:rsidR="00887FC7">
        <w:rPr>
          <w:sz w:val="24"/>
          <w:szCs w:val="24"/>
        </w:rPr>
        <w:t>and the equations</w:t>
      </w:r>
      <w:r w:rsidR="00694114">
        <w:rPr>
          <w:sz w:val="24"/>
          <w:szCs w:val="24"/>
        </w:rPr>
        <w:t xml:space="preserve"> and</w:t>
      </w:r>
      <w:r w:rsidR="00960EB9">
        <w:rPr>
          <w:sz w:val="24"/>
          <w:szCs w:val="24"/>
        </w:rPr>
        <w:t xml:space="preserve"> cannot be changed by direct entry.</w:t>
      </w:r>
      <w:r w:rsidR="00887FC7" w:rsidRPr="00887FC7">
        <w:rPr>
          <w:sz w:val="24"/>
          <w:szCs w:val="24"/>
        </w:rPr>
        <w:t xml:space="preserve"> </w:t>
      </w:r>
      <w:r w:rsidR="00887FC7">
        <w:rPr>
          <w:sz w:val="24"/>
          <w:szCs w:val="24"/>
        </w:rPr>
        <w:t xml:space="preserve">All have a </w:t>
      </w:r>
      <w:r w:rsidR="00887FC7" w:rsidRPr="007A4382">
        <w:rPr>
          <w:sz w:val="24"/>
          <w:szCs w:val="24"/>
        </w:rPr>
        <w:t>pale yellow background</w:t>
      </w:r>
    </w:p>
    <w:p w:rsidR="00D83FDA" w:rsidRPr="00D83FDA" w:rsidRDefault="000A62D6" w:rsidP="00C722C8">
      <w:pPr>
        <w:pStyle w:val="ListParagraph"/>
        <w:numPr>
          <w:ilvl w:val="3"/>
          <w:numId w:val="2"/>
        </w:numPr>
      </w:pPr>
      <w:bookmarkStart w:id="136" w:name="_Toc519171174"/>
      <w:r>
        <w:rPr>
          <w:rStyle w:val="Heading4Char"/>
          <w:rFonts w:eastAsia="Calibri"/>
        </w:rPr>
        <w:t xml:space="preserve">Z </w:t>
      </w:r>
      <w:r w:rsidR="00DD5A90">
        <w:rPr>
          <w:rStyle w:val="Heading4Char"/>
          <w:rFonts w:eastAsia="Calibri"/>
        </w:rPr>
        <w:t xml:space="preserve"> mph</w:t>
      </w:r>
      <w:r w:rsidR="00C722C8">
        <w:rPr>
          <w:rStyle w:val="Heading4Char"/>
          <w:rFonts w:eastAsia="Calibri"/>
        </w:rPr>
        <w:t>, A19</w:t>
      </w:r>
      <w:bookmarkEnd w:id="136"/>
      <w:r w:rsidR="00C722C8">
        <w:t xml:space="preserve"> –</w:t>
      </w:r>
      <w:r w:rsidR="00C722C8" w:rsidRPr="00F80AD3">
        <w:t xml:space="preserve"> </w:t>
      </w:r>
      <w:r w:rsidR="00C722C8" w:rsidRPr="00626D5D">
        <w:rPr>
          <w:sz w:val="24"/>
          <w:szCs w:val="24"/>
        </w:rPr>
        <w:t xml:space="preserve">The </w:t>
      </w:r>
      <w:r>
        <w:rPr>
          <w:sz w:val="24"/>
          <w:szCs w:val="24"/>
        </w:rPr>
        <w:t xml:space="preserve">computed </w:t>
      </w:r>
      <w:r w:rsidR="00C722C8" w:rsidRPr="00626D5D">
        <w:rPr>
          <w:sz w:val="24"/>
          <w:szCs w:val="24"/>
        </w:rPr>
        <w:t>crosswind component in mph</w:t>
      </w:r>
      <w:r w:rsidR="00DD5A90">
        <w:rPr>
          <w:sz w:val="24"/>
          <w:szCs w:val="24"/>
        </w:rPr>
        <w:t xml:space="preserve"> which is the wind hold for the </w:t>
      </w:r>
      <w:proofErr w:type="spellStart"/>
      <w:r w:rsidR="00DD5A90">
        <w:rPr>
          <w:sz w:val="24"/>
          <w:szCs w:val="24"/>
        </w:rPr>
        <w:t>DTReticl</w:t>
      </w:r>
      <w:r>
        <w:rPr>
          <w:sz w:val="24"/>
          <w:szCs w:val="24"/>
        </w:rPr>
        <w:t>e</w:t>
      </w:r>
      <w:proofErr w:type="spellEnd"/>
      <w:r w:rsidR="00DD5A90">
        <w:rPr>
          <w:sz w:val="24"/>
          <w:szCs w:val="24"/>
        </w:rPr>
        <w:t>.</w:t>
      </w:r>
      <w:r w:rsidR="00C722C8" w:rsidRPr="00626D5D">
        <w:rPr>
          <w:sz w:val="24"/>
          <w:szCs w:val="24"/>
        </w:rPr>
        <w:t xml:space="preserve"> </w:t>
      </w:r>
      <w:r w:rsidR="00DD5A90">
        <w:rPr>
          <w:sz w:val="24"/>
          <w:szCs w:val="24"/>
        </w:rPr>
        <w:t>A very strong advantage of t</w:t>
      </w:r>
      <w:r w:rsidR="00C722C8" w:rsidRPr="00626D5D">
        <w:rPr>
          <w:sz w:val="24"/>
          <w:szCs w:val="24"/>
        </w:rPr>
        <w:t xml:space="preserve">he </w:t>
      </w:r>
      <w:proofErr w:type="spellStart"/>
      <w:r w:rsidR="00C722C8" w:rsidRPr="00626D5D">
        <w:rPr>
          <w:sz w:val="24"/>
          <w:szCs w:val="24"/>
        </w:rPr>
        <w:t>DTR</w:t>
      </w:r>
      <w:r w:rsidR="00DD5A90">
        <w:rPr>
          <w:sz w:val="24"/>
          <w:szCs w:val="24"/>
        </w:rPr>
        <w:t>eticle</w:t>
      </w:r>
      <w:proofErr w:type="spellEnd"/>
      <w:r w:rsidR="00DD5A90">
        <w:rPr>
          <w:sz w:val="24"/>
          <w:szCs w:val="24"/>
        </w:rPr>
        <w:t xml:space="preserve"> is that the</w:t>
      </w:r>
      <w:r w:rsidR="00C722C8" w:rsidRPr="00626D5D">
        <w:rPr>
          <w:sz w:val="24"/>
          <w:szCs w:val="24"/>
        </w:rPr>
        <w:t xml:space="preserve"> wind </w:t>
      </w:r>
      <w:r w:rsidR="00C722C8" w:rsidRPr="00DD5A90">
        <w:rPr>
          <w:i/>
          <w:sz w:val="24"/>
          <w:szCs w:val="24"/>
        </w:rPr>
        <w:t>hold</w:t>
      </w:r>
      <w:r w:rsidR="00C722C8" w:rsidRPr="00626D5D">
        <w:rPr>
          <w:sz w:val="24"/>
          <w:szCs w:val="24"/>
        </w:rPr>
        <w:t xml:space="preserve"> does not change with range even though the wind </w:t>
      </w:r>
      <w:r w:rsidR="00C722C8" w:rsidRPr="00DD5A90">
        <w:rPr>
          <w:i/>
          <w:sz w:val="24"/>
          <w:szCs w:val="24"/>
        </w:rPr>
        <w:t>drift</w:t>
      </w:r>
      <w:r w:rsidR="00C722C8" w:rsidRPr="00626D5D">
        <w:rPr>
          <w:sz w:val="24"/>
          <w:szCs w:val="24"/>
        </w:rPr>
        <w:t xml:space="preserve"> angle does change with range. Coriolis effects can be included in the cross wind computation.</w:t>
      </w:r>
    </w:p>
    <w:p w:rsidR="00D83FDA" w:rsidRPr="007A4382" w:rsidRDefault="00C722C8" w:rsidP="00D83FDA">
      <w:pPr>
        <w:pStyle w:val="ListParagraph"/>
        <w:numPr>
          <w:ilvl w:val="3"/>
          <w:numId w:val="2"/>
        </w:numPr>
        <w:rPr>
          <w:sz w:val="24"/>
          <w:szCs w:val="24"/>
        </w:rPr>
      </w:pPr>
      <w:r w:rsidRPr="00626D5D">
        <w:rPr>
          <w:sz w:val="24"/>
          <w:szCs w:val="24"/>
        </w:rPr>
        <w:t xml:space="preserve"> </w:t>
      </w:r>
      <w:bookmarkStart w:id="137" w:name="_Toc503260658"/>
      <w:bookmarkStart w:id="138" w:name="_Toc519171175"/>
      <w:r w:rsidR="00D83FDA" w:rsidRPr="00873E8D">
        <w:rPr>
          <w:rStyle w:val="Heading4Char"/>
          <w:rFonts w:eastAsia="Calibri"/>
        </w:rPr>
        <w:t>Z moa</w:t>
      </w:r>
      <w:bookmarkEnd w:id="137"/>
      <w:r w:rsidR="00D83FDA">
        <w:rPr>
          <w:rStyle w:val="Heading4Char"/>
          <w:rFonts w:eastAsia="Calibri"/>
        </w:rPr>
        <w:t>, B19</w:t>
      </w:r>
      <w:bookmarkEnd w:id="138"/>
      <w:r w:rsidR="00D83FDA">
        <w:t xml:space="preserve"> - </w:t>
      </w:r>
      <w:r w:rsidR="00D83FDA" w:rsidRPr="007A4382">
        <w:rPr>
          <w:sz w:val="24"/>
          <w:szCs w:val="24"/>
        </w:rPr>
        <w:t xml:space="preserve">Wind hold angle in moa for dial </w:t>
      </w:r>
      <w:r w:rsidR="00B473B2">
        <w:rPr>
          <w:sz w:val="24"/>
          <w:szCs w:val="24"/>
        </w:rPr>
        <w:t>and</w:t>
      </w:r>
      <w:r w:rsidR="00D83FDA" w:rsidRPr="007A4382">
        <w:rPr>
          <w:sz w:val="24"/>
          <w:szCs w:val="24"/>
        </w:rPr>
        <w:t xml:space="preserve"> grid reticles</w:t>
      </w:r>
    </w:p>
    <w:p w:rsidR="00C722C8" w:rsidRPr="00D83FDA" w:rsidRDefault="008359B8" w:rsidP="00C722C8">
      <w:pPr>
        <w:pStyle w:val="ListParagraph"/>
        <w:numPr>
          <w:ilvl w:val="3"/>
          <w:numId w:val="2"/>
        </w:numPr>
      </w:pPr>
      <w:bookmarkStart w:id="139" w:name="_Toc519171176"/>
      <w:r>
        <w:rPr>
          <w:rStyle w:val="Heading4Char"/>
          <w:rFonts w:eastAsia="Calibri"/>
        </w:rPr>
        <w:t xml:space="preserve">Z </w:t>
      </w:r>
      <w:r w:rsidR="00D83FDA">
        <w:rPr>
          <w:rStyle w:val="Heading4Char"/>
          <w:rFonts w:eastAsia="Calibri"/>
        </w:rPr>
        <w:t>inch, C19</w:t>
      </w:r>
      <w:bookmarkEnd w:id="139"/>
      <w:r w:rsidR="00D83FDA">
        <w:t xml:space="preserve"> - </w:t>
      </w:r>
      <w:r w:rsidR="00D83FDA">
        <w:rPr>
          <w:sz w:val="24"/>
          <w:szCs w:val="24"/>
        </w:rPr>
        <w:t>Wind</w:t>
      </w:r>
      <w:r w:rsidR="00D83FDA" w:rsidRPr="007A4382">
        <w:rPr>
          <w:sz w:val="24"/>
          <w:szCs w:val="24"/>
        </w:rPr>
        <w:t xml:space="preserve"> </w:t>
      </w:r>
      <w:r w:rsidR="00D83FDA">
        <w:rPr>
          <w:sz w:val="24"/>
          <w:szCs w:val="24"/>
        </w:rPr>
        <w:t>hold in inches</w:t>
      </w:r>
      <w:r w:rsidR="00B51159">
        <w:rPr>
          <w:sz w:val="24"/>
          <w:szCs w:val="24"/>
        </w:rPr>
        <w:t xml:space="preserve"> for dial and</w:t>
      </w:r>
      <w:r w:rsidR="00D83FDA" w:rsidRPr="007A4382">
        <w:rPr>
          <w:sz w:val="24"/>
          <w:szCs w:val="24"/>
        </w:rPr>
        <w:t xml:space="preserve"> grid reticles</w:t>
      </w:r>
    </w:p>
    <w:p w:rsidR="00D83FDA" w:rsidRDefault="00D83FDA" w:rsidP="00C722C8">
      <w:pPr>
        <w:pStyle w:val="ListParagraph"/>
        <w:numPr>
          <w:ilvl w:val="3"/>
          <w:numId w:val="2"/>
        </w:numPr>
      </w:pPr>
      <w:bookmarkStart w:id="140" w:name="_Toc519171177"/>
      <w:r w:rsidRPr="00873E8D">
        <w:rPr>
          <w:rStyle w:val="Heading4Char"/>
          <w:rFonts w:eastAsia="Calibri"/>
        </w:rPr>
        <w:t xml:space="preserve">Z </w:t>
      </w:r>
      <w:proofErr w:type="spellStart"/>
      <w:r>
        <w:rPr>
          <w:rStyle w:val="Heading4Char"/>
          <w:rFonts w:eastAsia="Calibri"/>
        </w:rPr>
        <w:t>mils</w:t>
      </w:r>
      <w:proofErr w:type="spellEnd"/>
      <w:r>
        <w:rPr>
          <w:rStyle w:val="Heading4Char"/>
          <w:rFonts w:eastAsia="Calibri"/>
        </w:rPr>
        <w:t>, D19</w:t>
      </w:r>
      <w:bookmarkEnd w:id="140"/>
      <w:r>
        <w:t xml:space="preserve"> - </w:t>
      </w:r>
      <w:r w:rsidRPr="007A4382">
        <w:rPr>
          <w:sz w:val="24"/>
          <w:szCs w:val="24"/>
        </w:rPr>
        <w:t xml:space="preserve">Wind hold angle in </w:t>
      </w:r>
      <w:r>
        <w:rPr>
          <w:sz w:val="24"/>
          <w:szCs w:val="24"/>
        </w:rPr>
        <w:t>mils</w:t>
      </w:r>
      <w:r w:rsidR="00B51159">
        <w:rPr>
          <w:sz w:val="24"/>
          <w:szCs w:val="24"/>
        </w:rPr>
        <w:t xml:space="preserve"> for dial and</w:t>
      </w:r>
      <w:r w:rsidRPr="007A4382">
        <w:rPr>
          <w:sz w:val="24"/>
          <w:szCs w:val="24"/>
        </w:rPr>
        <w:t xml:space="preserve"> grid reticles</w:t>
      </w:r>
    </w:p>
    <w:p w:rsidR="00C722C8" w:rsidRDefault="00C722C8" w:rsidP="00C722C8">
      <w:pPr>
        <w:pStyle w:val="ListParagraph"/>
        <w:numPr>
          <w:ilvl w:val="3"/>
          <w:numId w:val="2"/>
        </w:numPr>
      </w:pPr>
      <w:bookmarkStart w:id="141" w:name="_Toc503260652"/>
      <w:bookmarkStart w:id="142" w:name="_Toc519171178"/>
      <w:r w:rsidRPr="00873E8D">
        <w:rPr>
          <w:rStyle w:val="Heading4Char"/>
          <w:rFonts w:eastAsia="Calibri"/>
        </w:rPr>
        <w:t>FAC</w:t>
      </w:r>
      <w:bookmarkEnd w:id="141"/>
      <w:r>
        <w:rPr>
          <w:rStyle w:val="Heading4Char"/>
          <w:rFonts w:eastAsia="Calibri"/>
        </w:rPr>
        <w:t>, B17</w:t>
      </w:r>
      <w:bookmarkEnd w:id="142"/>
      <w:r>
        <w:t xml:space="preserve"> - </w:t>
      </w:r>
      <w:r w:rsidRPr="00626D5D">
        <w:rPr>
          <w:sz w:val="24"/>
          <w:szCs w:val="24"/>
        </w:rPr>
        <w:t>T</w:t>
      </w:r>
      <w:r w:rsidR="00682C45">
        <w:rPr>
          <w:sz w:val="24"/>
          <w:szCs w:val="24"/>
        </w:rPr>
        <w:t xml:space="preserve">he </w:t>
      </w:r>
      <w:proofErr w:type="spellStart"/>
      <w:r w:rsidR="00682C45">
        <w:rPr>
          <w:sz w:val="24"/>
          <w:szCs w:val="24"/>
        </w:rPr>
        <w:t>FACtor</w:t>
      </w:r>
      <w:proofErr w:type="spellEnd"/>
      <w:r w:rsidR="00682C45">
        <w:rPr>
          <w:sz w:val="24"/>
          <w:szCs w:val="24"/>
        </w:rPr>
        <w:t xml:space="preserve"> n</w:t>
      </w:r>
      <w:r w:rsidRPr="00626D5D">
        <w:rPr>
          <w:sz w:val="24"/>
          <w:szCs w:val="24"/>
        </w:rPr>
        <w:t xml:space="preserve">umber is the difference between the </w:t>
      </w:r>
      <w:r w:rsidR="00296BF7">
        <w:rPr>
          <w:sz w:val="24"/>
          <w:szCs w:val="24"/>
        </w:rPr>
        <w:t xml:space="preserve">NAV number (the </w:t>
      </w:r>
      <w:r w:rsidRPr="00626D5D">
        <w:rPr>
          <w:sz w:val="24"/>
          <w:szCs w:val="24"/>
        </w:rPr>
        <w:t>density altitude at which the trajectory is nominal</w:t>
      </w:r>
      <w:r w:rsidR="00296BF7">
        <w:rPr>
          <w:sz w:val="24"/>
          <w:szCs w:val="24"/>
        </w:rPr>
        <w:t>)</w:t>
      </w:r>
      <w:r w:rsidRPr="00626D5D">
        <w:rPr>
          <w:sz w:val="24"/>
          <w:szCs w:val="24"/>
        </w:rPr>
        <w:t xml:space="preserve"> and the actual density altitude, in thousands of feet. The FAC is used to compute the </w:t>
      </w:r>
      <w:r w:rsidR="00296BF7">
        <w:rPr>
          <w:sz w:val="24"/>
          <w:szCs w:val="24"/>
        </w:rPr>
        <w:t>EHP correction for non-nominal trajectories</w:t>
      </w:r>
      <w:r w:rsidRPr="00626D5D">
        <w:rPr>
          <w:sz w:val="24"/>
          <w:szCs w:val="24"/>
        </w:rPr>
        <w:t xml:space="preserve">. </w:t>
      </w:r>
    </w:p>
    <w:p w:rsidR="00646702" w:rsidRPr="00646702" w:rsidRDefault="00AF6CAD" w:rsidP="006E4EC0">
      <w:pPr>
        <w:pStyle w:val="ListParagraph"/>
        <w:numPr>
          <w:ilvl w:val="3"/>
          <w:numId w:val="2"/>
        </w:numPr>
      </w:pPr>
      <w:bookmarkStart w:id="143" w:name="_Toc503260654"/>
      <w:bookmarkStart w:id="144" w:name="_Toc519171179"/>
      <w:r>
        <w:rPr>
          <w:rStyle w:val="Heading4Char"/>
          <w:rFonts w:eastAsia="Calibri"/>
        </w:rPr>
        <w:t xml:space="preserve">Density Altitude, </w:t>
      </w:r>
      <w:r w:rsidR="007B075F">
        <w:rPr>
          <w:rStyle w:val="Heading4Char"/>
          <w:rFonts w:eastAsia="Calibri"/>
        </w:rPr>
        <w:t>k</w:t>
      </w:r>
      <w:r w:rsidR="006F44DE" w:rsidRPr="00873E8D">
        <w:rPr>
          <w:rStyle w:val="Heading4Char"/>
          <w:rFonts w:eastAsia="Calibri"/>
        </w:rPr>
        <w:t>DA</w:t>
      </w:r>
      <w:bookmarkEnd w:id="143"/>
      <w:r w:rsidR="0002317B">
        <w:rPr>
          <w:rStyle w:val="Heading4Char"/>
          <w:rFonts w:eastAsia="Calibri"/>
        </w:rPr>
        <w:t>, C1</w:t>
      </w:r>
      <w:r w:rsidR="00CA53D7">
        <w:rPr>
          <w:rStyle w:val="Heading4Char"/>
          <w:rFonts w:eastAsia="Calibri"/>
        </w:rPr>
        <w:t>7</w:t>
      </w:r>
      <w:bookmarkEnd w:id="144"/>
      <w:r w:rsidR="006E4EC0">
        <w:t xml:space="preserve"> – </w:t>
      </w:r>
      <w:r w:rsidR="006E4EC0" w:rsidRPr="007A4382">
        <w:rPr>
          <w:sz w:val="24"/>
          <w:szCs w:val="24"/>
        </w:rPr>
        <w:t>The computed density altitude in thousand</w:t>
      </w:r>
      <w:r w:rsidR="007D35AE" w:rsidRPr="007A4382">
        <w:rPr>
          <w:sz w:val="24"/>
          <w:szCs w:val="24"/>
        </w:rPr>
        <w:t>s of feet; i.e., 5,400ft is 5.4 k</w:t>
      </w:r>
      <w:r w:rsidR="006E4EC0" w:rsidRPr="007A4382">
        <w:rPr>
          <w:sz w:val="24"/>
          <w:szCs w:val="24"/>
        </w:rPr>
        <w:t>DA.</w:t>
      </w:r>
    </w:p>
    <w:p w:rsidR="00646702" w:rsidRPr="00646702" w:rsidRDefault="006E4EC0" w:rsidP="007F5832">
      <w:pPr>
        <w:pStyle w:val="ListParagraph"/>
        <w:numPr>
          <w:ilvl w:val="3"/>
          <w:numId w:val="2"/>
        </w:numPr>
        <w:rPr>
          <w:rStyle w:val="Heading4Char"/>
          <w:rFonts w:ascii="Arial" w:eastAsia="Calibri" w:hAnsi="Arial" w:cs="Arial"/>
          <w:b w:val="0"/>
          <w:bCs w:val="0"/>
          <w:i w:val="0"/>
          <w:iCs w:val="0"/>
          <w:color w:val="000000"/>
        </w:rPr>
      </w:pPr>
      <w:r w:rsidRPr="00646702">
        <w:rPr>
          <w:sz w:val="24"/>
          <w:szCs w:val="24"/>
        </w:rPr>
        <w:t xml:space="preserve"> </w:t>
      </w:r>
      <w:proofErr w:type="spellStart"/>
      <w:r w:rsidR="00646702" w:rsidRPr="00646702">
        <w:rPr>
          <w:rStyle w:val="Heading4Char"/>
          <w:rFonts w:eastAsia="Calibri"/>
        </w:rPr>
        <w:t>kDensity</w:t>
      </w:r>
      <w:proofErr w:type="spellEnd"/>
      <w:r w:rsidR="00646702" w:rsidRPr="00646702">
        <w:rPr>
          <w:rStyle w:val="Heading4Char"/>
          <w:rFonts w:eastAsia="Calibri"/>
        </w:rPr>
        <w:t xml:space="preserve"> , D17- </w:t>
      </w:r>
      <w:r w:rsidR="00646702">
        <w:rPr>
          <w:sz w:val="24"/>
          <w:szCs w:val="24"/>
        </w:rPr>
        <w:t>Air density in lb per 1,000 cubic feet.</w:t>
      </w:r>
      <w:r w:rsidR="00646702" w:rsidRPr="00646702">
        <w:rPr>
          <w:rStyle w:val="Heading4Char"/>
          <w:rFonts w:eastAsia="Calibri"/>
        </w:rPr>
        <w:t xml:space="preserve"> </w:t>
      </w:r>
    </w:p>
    <w:p w:rsidR="006F44DE" w:rsidRPr="00E9684D" w:rsidRDefault="005C120B" w:rsidP="007F5832">
      <w:pPr>
        <w:pStyle w:val="ListParagraph"/>
        <w:numPr>
          <w:ilvl w:val="3"/>
          <w:numId w:val="2"/>
        </w:numPr>
      </w:pPr>
      <w:hyperlink r:id="rId16" w:history="1">
        <w:bookmarkStart w:id="145" w:name="_Toc519171180"/>
        <w:r w:rsidR="004C7D4A" w:rsidRPr="00646702">
          <w:rPr>
            <w:rStyle w:val="Heading4Char"/>
            <w:rFonts w:eastAsia="Calibri"/>
          </w:rPr>
          <w:t xml:space="preserve">VR </w:t>
        </w:r>
        <w:r w:rsidR="004C7D4A" w:rsidRPr="00646702">
          <w:rPr>
            <w:rStyle w:val="Heading4Char"/>
            <w:rFonts w:eastAsia="Calibri"/>
            <w:vertAlign w:val="subscript"/>
          </w:rPr>
          <w:t>Cal</w:t>
        </w:r>
        <w:r w:rsidR="004C7D4A" w:rsidRPr="00646702">
          <w:rPr>
            <w:rStyle w:val="Heading4Char"/>
            <w:rFonts w:eastAsia="Calibri"/>
          </w:rPr>
          <w:t>, E9</w:t>
        </w:r>
        <w:bookmarkEnd w:id="145"/>
      </w:hyperlink>
      <w:r w:rsidR="004C7D4A" w:rsidRPr="00646702">
        <w:rPr>
          <w:rStyle w:val="Heading4Char"/>
          <w:rFonts w:eastAsia="Calibri"/>
        </w:rPr>
        <w:t xml:space="preserve"> </w:t>
      </w:r>
      <w:r w:rsidR="006E4EC0">
        <w:t xml:space="preserve">– </w:t>
      </w:r>
      <w:r w:rsidR="00AF6CAD" w:rsidRPr="00646702">
        <w:rPr>
          <w:sz w:val="24"/>
          <w:szCs w:val="24"/>
        </w:rPr>
        <w:t>The</w:t>
      </w:r>
      <w:r w:rsidR="00B007A2" w:rsidRPr="00646702">
        <w:rPr>
          <w:sz w:val="24"/>
          <w:szCs w:val="24"/>
        </w:rPr>
        <w:t xml:space="preserve"> calibrated </w:t>
      </w:r>
      <w:r w:rsidR="0002317B" w:rsidRPr="00646702">
        <w:rPr>
          <w:sz w:val="24"/>
          <w:szCs w:val="24"/>
        </w:rPr>
        <w:t xml:space="preserve">VRsup is </w:t>
      </w:r>
      <w:r w:rsidR="00AF6CAD" w:rsidRPr="00646702">
        <w:rPr>
          <w:sz w:val="24"/>
          <w:szCs w:val="24"/>
        </w:rPr>
        <w:t>corrected for non-nominal air conditions.</w:t>
      </w:r>
      <w:r w:rsidR="0002317B" w:rsidRPr="00646702">
        <w:rPr>
          <w:sz w:val="24"/>
          <w:szCs w:val="24"/>
        </w:rPr>
        <w:t xml:space="preserve">. The purpose is to allow </w:t>
      </w:r>
      <w:r w:rsidR="006D0A1B" w:rsidRPr="00646702">
        <w:rPr>
          <w:sz w:val="24"/>
          <w:szCs w:val="24"/>
        </w:rPr>
        <w:t>instant visual confirmation of</w:t>
      </w:r>
      <w:r w:rsidR="0002317B" w:rsidRPr="00646702">
        <w:rPr>
          <w:sz w:val="24"/>
          <w:szCs w:val="24"/>
        </w:rPr>
        <w:t xml:space="preserve"> the VRsup that is being used in the firing solution.</w:t>
      </w:r>
      <w:r w:rsidR="00AF6CAD" w:rsidRPr="00646702">
        <w:rPr>
          <w:sz w:val="24"/>
          <w:szCs w:val="24"/>
        </w:rPr>
        <w:t xml:space="preserve"> </w:t>
      </w:r>
    </w:p>
    <w:p w:rsidR="00E9684D" w:rsidRDefault="005C120B" w:rsidP="00E9684D">
      <w:pPr>
        <w:pStyle w:val="ListParagraph"/>
        <w:numPr>
          <w:ilvl w:val="3"/>
          <w:numId w:val="2"/>
        </w:numPr>
      </w:pPr>
      <w:hyperlink r:id="rId17" w:history="1">
        <w:bookmarkStart w:id="146" w:name="_Toc519171181"/>
        <w:proofErr w:type="spellStart"/>
        <w:r w:rsidR="00E9684D" w:rsidRPr="00E9684D">
          <w:rPr>
            <w:rStyle w:val="Heading4Char"/>
            <w:rFonts w:eastAsia="Calibri"/>
          </w:rPr>
          <w:t>V</w:t>
        </w:r>
        <w:r w:rsidR="00E9684D" w:rsidRPr="00E9684D">
          <w:rPr>
            <w:rStyle w:val="Heading4Char"/>
            <w:rFonts w:eastAsia="Calibri"/>
            <w:vertAlign w:val="subscript"/>
          </w:rPr>
          <w:t>Muz</w:t>
        </w:r>
        <w:proofErr w:type="spellEnd"/>
        <w:r w:rsidR="00E9684D" w:rsidRPr="00E9684D">
          <w:rPr>
            <w:rStyle w:val="Heading4Char"/>
            <w:rFonts w:eastAsia="Calibri"/>
            <w:vertAlign w:val="subscript"/>
          </w:rPr>
          <w:t xml:space="preserve"> Cal</w:t>
        </w:r>
        <w:r w:rsidR="000F34F5">
          <w:rPr>
            <w:rStyle w:val="Heading4Char"/>
            <w:rFonts w:eastAsia="Calibri"/>
          </w:rPr>
          <w:t>, D</w:t>
        </w:r>
        <w:r w:rsidR="00E9684D" w:rsidRPr="00E9684D">
          <w:rPr>
            <w:rStyle w:val="Heading4Char"/>
            <w:rFonts w:eastAsia="Calibri"/>
          </w:rPr>
          <w:t>9</w:t>
        </w:r>
        <w:bookmarkEnd w:id="146"/>
      </w:hyperlink>
      <w:r w:rsidR="00E9684D">
        <w:t xml:space="preserve"> – </w:t>
      </w:r>
      <w:r w:rsidR="00822534">
        <w:rPr>
          <w:sz w:val="24"/>
          <w:szCs w:val="24"/>
        </w:rPr>
        <w:t xml:space="preserve">The calibrated </w:t>
      </w:r>
      <w:proofErr w:type="spellStart"/>
      <w:r w:rsidR="00822534">
        <w:rPr>
          <w:sz w:val="24"/>
          <w:szCs w:val="24"/>
        </w:rPr>
        <w:t>Vmuz</w:t>
      </w:r>
      <w:proofErr w:type="spellEnd"/>
      <w:r w:rsidR="00822534">
        <w:rPr>
          <w:sz w:val="24"/>
          <w:szCs w:val="24"/>
        </w:rPr>
        <w:t xml:space="preserve"> sup</w:t>
      </w:r>
      <w:r w:rsidR="00E9684D">
        <w:rPr>
          <w:sz w:val="24"/>
          <w:szCs w:val="24"/>
        </w:rPr>
        <w:t xml:space="preserve"> is corrected for non-nominal conditions</w:t>
      </w:r>
      <w:r w:rsidR="00822534">
        <w:rPr>
          <w:sz w:val="24"/>
          <w:szCs w:val="24"/>
        </w:rPr>
        <w:t xml:space="preserve"> including powder temperature</w:t>
      </w:r>
      <w:r w:rsidR="00E9684D">
        <w:rPr>
          <w:sz w:val="24"/>
          <w:szCs w:val="24"/>
        </w:rPr>
        <w:t>. The purpose is</w:t>
      </w:r>
      <w:r w:rsidR="00822534">
        <w:rPr>
          <w:sz w:val="24"/>
          <w:szCs w:val="24"/>
        </w:rPr>
        <w:t xml:space="preserve"> to allow confirmation of the V </w:t>
      </w:r>
      <w:proofErr w:type="spellStart"/>
      <w:r w:rsidR="00822534">
        <w:rPr>
          <w:sz w:val="24"/>
          <w:szCs w:val="24"/>
        </w:rPr>
        <w:t>muz</w:t>
      </w:r>
      <w:proofErr w:type="spellEnd"/>
      <w:r w:rsidR="00822534">
        <w:rPr>
          <w:sz w:val="24"/>
          <w:szCs w:val="24"/>
        </w:rPr>
        <w:t xml:space="preserve"> </w:t>
      </w:r>
      <w:r w:rsidR="00E9684D">
        <w:rPr>
          <w:sz w:val="24"/>
          <w:szCs w:val="24"/>
        </w:rPr>
        <w:t>sup that is being used in the firing solution.</w:t>
      </w:r>
      <w:r w:rsidR="00E9684D" w:rsidRPr="00AF6CAD">
        <w:rPr>
          <w:sz w:val="24"/>
          <w:szCs w:val="24"/>
        </w:rPr>
        <w:t xml:space="preserve"> </w:t>
      </w:r>
    </w:p>
    <w:p w:rsidR="00E9684D" w:rsidRDefault="00485E23" w:rsidP="007F5832">
      <w:pPr>
        <w:pStyle w:val="ListParagraph"/>
        <w:numPr>
          <w:ilvl w:val="3"/>
          <w:numId w:val="2"/>
        </w:numPr>
      </w:pPr>
      <w:r>
        <w:rPr>
          <w:rStyle w:val="Heading4Char"/>
          <w:rFonts w:eastAsia="Calibri"/>
        </w:rPr>
        <w:t>Not Used</w:t>
      </w:r>
    </w:p>
    <w:p w:rsidR="00960EB9" w:rsidRPr="00960EB9" w:rsidRDefault="00B75D6A" w:rsidP="007F5832">
      <w:pPr>
        <w:pStyle w:val="ListParagraph"/>
        <w:numPr>
          <w:ilvl w:val="3"/>
          <w:numId w:val="2"/>
        </w:numPr>
      </w:pPr>
      <w:bookmarkStart w:id="147" w:name="_Toc503260656"/>
      <w:bookmarkStart w:id="148" w:name="_Toc519171182"/>
      <w:r w:rsidRPr="00960EB9">
        <w:rPr>
          <w:rStyle w:val="Heading4Char"/>
          <w:rFonts w:eastAsia="Calibri"/>
        </w:rPr>
        <w:t>Stab</w:t>
      </w:r>
      <w:bookmarkEnd w:id="147"/>
      <w:r w:rsidR="00B007A2" w:rsidRPr="00960EB9">
        <w:rPr>
          <w:rStyle w:val="Heading4Char"/>
          <w:rFonts w:eastAsia="Calibri"/>
        </w:rPr>
        <w:t>, G17</w:t>
      </w:r>
      <w:bookmarkEnd w:id="148"/>
      <w:r w:rsidRPr="00960EB9">
        <w:rPr>
          <w:rStyle w:val="Heading4Char"/>
          <w:rFonts w:eastAsia="Calibri"/>
        </w:rPr>
        <w:t xml:space="preserve"> </w:t>
      </w:r>
      <w:r>
        <w:t xml:space="preserve">– </w:t>
      </w:r>
      <w:r w:rsidRPr="00960EB9">
        <w:rPr>
          <w:sz w:val="24"/>
          <w:szCs w:val="24"/>
        </w:rPr>
        <w:t>The stability factor u</w:t>
      </w:r>
      <w:r w:rsidR="00943A5D" w:rsidRPr="00960EB9">
        <w:rPr>
          <w:sz w:val="24"/>
          <w:szCs w:val="24"/>
        </w:rPr>
        <w:t>sed in the firing solution that</w:t>
      </w:r>
      <w:r w:rsidRPr="00960EB9">
        <w:rPr>
          <w:sz w:val="24"/>
          <w:szCs w:val="24"/>
        </w:rPr>
        <w:t xml:space="preserve"> is the result of input of Stab </w:t>
      </w:r>
      <w:r w:rsidR="00A35327">
        <w:rPr>
          <w:sz w:val="24"/>
          <w:szCs w:val="24"/>
        </w:rPr>
        <w:t xml:space="preserve">into cell C7 </w:t>
      </w:r>
      <w:r w:rsidRPr="00960EB9">
        <w:rPr>
          <w:sz w:val="24"/>
          <w:szCs w:val="24"/>
        </w:rPr>
        <w:t>or the computation of Stab using bullet variables.</w:t>
      </w:r>
      <w:r w:rsidR="00B007A2" w:rsidRPr="00960EB9">
        <w:rPr>
          <w:sz w:val="24"/>
          <w:szCs w:val="24"/>
        </w:rPr>
        <w:t xml:space="preserve"> </w:t>
      </w:r>
      <w:bookmarkStart w:id="149" w:name="_Toc503260657"/>
    </w:p>
    <w:p w:rsidR="006F44DE" w:rsidRDefault="00960EB9" w:rsidP="007F5832">
      <w:pPr>
        <w:pStyle w:val="ListParagraph"/>
        <w:numPr>
          <w:ilvl w:val="3"/>
          <w:numId w:val="2"/>
        </w:numPr>
      </w:pPr>
      <w:bookmarkStart w:id="150" w:name="_Toc519171183"/>
      <w:r>
        <w:rPr>
          <w:rStyle w:val="Heading4Char"/>
          <w:rFonts w:eastAsia="Calibri"/>
        </w:rPr>
        <w:t xml:space="preserve">Barrel Elevation Angle, </w:t>
      </w:r>
      <w:r w:rsidR="005D2857" w:rsidRPr="00960EB9">
        <w:rPr>
          <w:rStyle w:val="Heading4Char"/>
          <w:rFonts w:eastAsia="Calibri"/>
        </w:rPr>
        <w:t>BE</w:t>
      </w:r>
      <w:r w:rsidR="000A5F54" w:rsidRPr="00960EB9">
        <w:rPr>
          <w:rStyle w:val="Heading4Char"/>
          <w:rFonts w:eastAsia="Calibri"/>
        </w:rPr>
        <w:t xml:space="preserve"> </w:t>
      </w:r>
      <w:r w:rsidR="001548E8" w:rsidRPr="00960EB9">
        <w:rPr>
          <w:rStyle w:val="Heading4Char"/>
          <w:rFonts w:eastAsia="Calibri"/>
        </w:rPr>
        <w:t>moa</w:t>
      </w:r>
      <w:bookmarkEnd w:id="149"/>
      <w:r w:rsidR="00485FA4" w:rsidRPr="00960EB9">
        <w:rPr>
          <w:rStyle w:val="Heading4Char"/>
          <w:rFonts w:eastAsia="Calibri"/>
        </w:rPr>
        <w:t>, C15</w:t>
      </w:r>
      <w:bookmarkEnd w:id="150"/>
      <w:r w:rsidR="004348DE">
        <w:rPr>
          <w:rStyle w:val="Heading4Char"/>
          <w:rFonts w:eastAsia="Calibri"/>
        </w:rPr>
        <w:t xml:space="preserve"> </w:t>
      </w:r>
      <w:r w:rsidR="00D11EAE" w:rsidRPr="00960EB9">
        <w:rPr>
          <w:sz w:val="24"/>
          <w:szCs w:val="24"/>
        </w:rPr>
        <w:t xml:space="preserve">– </w:t>
      </w:r>
      <w:r w:rsidR="00943A5D" w:rsidRPr="00960EB9">
        <w:rPr>
          <w:sz w:val="24"/>
          <w:szCs w:val="24"/>
        </w:rPr>
        <w:t>The barrel elevation angle</w:t>
      </w:r>
      <w:r w:rsidR="003045F5" w:rsidRPr="00960EB9">
        <w:rPr>
          <w:sz w:val="24"/>
          <w:szCs w:val="24"/>
        </w:rPr>
        <w:t>, or “come-up”,</w:t>
      </w:r>
      <w:r w:rsidR="00943A5D" w:rsidRPr="00960EB9">
        <w:rPr>
          <w:sz w:val="24"/>
          <w:szCs w:val="24"/>
        </w:rPr>
        <w:t xml:space="preserve"> required to hit the target, in moa</w:t>
      </w:r>
      <w:r>
        <w:rPr>
          <w:sz w:val="24"/>
          <w:szCs w:val="24"/>
        </w:rPr>
        <w:t>. Used only for</w:t>
      </w:r>
      <w:r w:rsidR="007D35AE" w:rsidRPr="00960EB9">
        <w:rPr>
          <w:sz w:val="24"/>
          <w:szCs w:val="24"/>
        </w:rPr>
        <w:t xml:space="preserve"> </w:t>
      </w:r>
      <w:proofErr w:type="spellStart"/>
      <w:r w:rsidR="007D35AE" w:rsidRPr="00960EB9">
        <w:rPr>
          <w:sz w:val="24"/>
          <w:szCs w:val="24"/>
        </w:rPr>
        <w:t>for</w:t>
      </w:r>
      <w:proofErr w:type="spellEnd"/>
      <w:r w:rsidR="007D35AE" w:rsidRPr="00960EB9">
        <w:rPr>
          <w:sz w:val="24"/>
          <w:szCs w:val="24"/>
        </w:rPr>
        <w:t xml:space="preserve"> dial</w:t>
      </w:r>
      <w:r w:rsidR="00943A5D" w:rsidRPr="00960EB9">
        <w:rPr>
          <w:sz w:val="24"/>
          <w:szCs w:val="24"/>
        </w:rPr>
        <w:t xml:space="preserve"> </w:t>
      </w:r>
      <w:r w:rsidR="007D35AE" w:rsidRPr="00960EB9">
        <w:rPr>
          <w:sz w:val="24"/>
          <w:szCs w:val="24"/>
        </w:rPr>
        <w:t>or grid reticles.</w:t>
      </w:r>
      <w:r w:rsidR="005D2857">
        <w:t xml:space="preserve"> </w:t>
      </w:r>
    </w:p>
    <w:p w:rsidR="00797C14" w:rsidRDefault="005C120B" w:rsidP="007F5832">
      <w:pPr>
        <w:pStyle w:val="ListParagraph"/>
        <w:numPr>
          <w:ilvl w:val="3"/>
          <w:numId w:val="2"/>
        </w:numPr>
      </w:pPr>
      <w:hyperlink r:id="rId18" w:history="1">
        <w:bookmarkStart w:id="151" w:name="_Toc519171184"/>
        <w:r w:rsidR="00797C14" w:rsidRPr="00A53572">
          <w:rPr>
            <w:rStyle w:val="Heading4Char"/>
            <w:rFonts w:eastAsia="Calibri"/>
          </w:rPr>
          <w:t>Barrel Elevation Angle, BE mils, D15</w:t>
        </w:r>
        <w:bookmarkEnd w:id="151"/>
      </w:hyperlink>
      <w:r w:rsidR="004348DE">
        <w:t xml:space="preserve"> </w:t>
      </w:r>
      <w:r w:rsidR="00797C14" w:rsidRPr="00960EB9">
        <w:rPr>
          <w:sz w:val="24"/>
          <w:szCs w:val="24"/>
        </w:rPr>
        <w:t>– The barrel elevation angle, or “come-up”, required to hit the target, in m</w:t>
      </w:r>
      <w:r w:rsidR="00797C14">
        <w:rPr>
          <w:sz w:val="24"/>
          <w:szCs w:val="24"/>
        </w:rPr>
        <w:t xml:space="preserve">ils. </w:t>
      </w:r>
      <w:r w:rsidR="004348DE">
        <w:rPr>
          <w:sz w:val="24"/>
          <w:szCs w:val="24"/>
        </w:rPr>
        <w:t xml:space="preserve">Used to compute the EHP for DTReticles. </w:t>
      </w:r>
      <w:r w:rsidR="00797C14">
        <w:rPr>
          <w:sz w:val="24"/>
          <w:szCs w:val="24"/>
        </w:rPr>
        <w:t xml:space="preserve">Used </w:t>
      </w:r>
      <w:r w:rsidR="004348DE">
        <w:rPr>
          <w:sz w:val="24"/>
          <w:szCs w:val="24"/>
        </w:rPr>
        <w:t>directly for dial and</w:t>
      </w:r>
      <w:r w:rsidR="00797C14" w:rsidRPr="00960EB9">
        <w:rPr>
          <w:sz w:val="24"/>
          <w:szCs w:val="24"/>
        </w:rPr>
        <w:t xml:space="preserve"> grid reticles</w:t>
      </w:r>
    </w:p>
    <w:p w:rsidR="006F44DE" w:rsidRDefault="00B51978" w:rsidP="007F5832">
      <w:pPr>
        <w:pStyle w:val="ListParagraph"/>
        <w:numPr>
          <w:ilvl w:val="3"/>
          <w:numId w:val="2"/>
        </w:numPr>
      </w:pPr>
      <w:bookmarkStart w:id="152" w:name="_Toc503260659"/>
      <w:bookmarkStart w:id="153" w:name="_Toc519171185"/>
      <w:proofErr w:type="spellStart"/>
      <w:r>
        <w:rPr>
          <w:rStyle w:val="Heading4Char"/>
          <w:rFonts w:eastAsia="Calibri"/>
        </w:rPr>
        <w:t>SpnDrf</w:t>
      </w:r>
      <w:proofErr w:type="spellEnd"/>
      <w:r>
        <w:rPr>
          <w:rStyle w:val="Heading4Char"/>
          <w:rFonts w:eastAsia="Calibri"/>
        </w:rPr>
        <w:t xml:space="preserve">, </w:t>
      </w:r>
      <w:r w:rsidR="007D35AE">
        <w:rPr>
          <w:rStyle w:val="Heading4Char"/>
          <w:rFonts w:eastAsia="Calibri"/>
        </w:rPr>
        <w:t xml:space="preserve"> </w:t>
      </w:r>
      <w:r w:rsidR="006F44DE" w:rsidRPr="00873E8D">
        <w:rPr>
          <w:rStyle w:val="Heading4Char"/>
          <w:rFonts w:eastAsia="Calibri"/>
        </w:rPr>
        <w:t>inches</w:t>
      </w:r>
      <w:bookmarkEnd w:id="152"/>
      <w:r w:rsidR="00485FA4">
        <w:rPr>
          <w:rStyle w:val="Heading4Char"/>
          <w:rFonts w:eastAsia="Calibri"/>
        </w:rPr>
        <w:t>, G15</w:t>
      </w:r>
      <w:bookmarkEnd w:id="153"/>
      <w:r w:rsidR="00B75D6A">
        <w:t xml:space="preserve"> – </w:t>
      </w:r>
      <w:r w:rsidR="00B75D6A" w:rsidRPr="007A4382">
        <w:rPr>
          <w:sz w:val="24"/>
          <w:szCs w:val="24"/>
        </w:rPr>
        <w:t>The value of the spin drift</w:t>
      </w:r>
      <w:r w:rsidR="009628D2" w:rsidRPr="007A4382">
        <w:rPr>
          <w:sz w:val="24"/>
          <w:szCs w:val="24"/>
        </w:rPr>
        <w:t xml:space="preserve"> in inches</w:t>
      </w:r>
      <w:r w:rsidR="00943A5D" w:rsidRPr="007A4382">
        <w:rPr>
          <w:sz w:val="24"/>
          <w:szCs w:val="24"/>
        </w:rPr>
        <w:t xml:space="preserve">; built-into the DTReticles. </w:t>
      </w:r>
      <w:r w:rsidR="00936976">
        <w:rPr>
          <w:sz w:val="24"/>
          <w:szCs w:val="24"/>
        </w:rPr>
        <w:t>Use the toggle, cell G11, to turn the Spin Drift calculation on for dial or grid reticles</w:t>
      </w:r>
      <w:r w:rsidR="00B75D6A" w:rsidRPr="007A4382">
        <w:rPr>
          <w:sz w:val="24"/>
          <w:szCs w:val="24"/>
        </w:rPr>
        <w:t>.</w:t>
      </w:r>
    </w:p>
    <w:p w:rsidR="00444F09" w:rsidRDefault="00B51978" w:rsidP="007F5832">
      <w:pPr>
        <w:pStyle w:val="ListParagraph"/>
        <w:numPr>
          <w:ilvl w:val="3"/>
          <w:numId w:val="2"/>
        </w:numPr>
        <w:rPr>
          <w:sz w:val="24"/>
          <w:szCs w:val="24"/>
        </w:rPr>
      </w:pPr>
      <w:bookmarkStart w:id="154" w:name="_Toc503260660"/>
      <w:bookmarkStart w:id="155" w:name="_Toc519171186"/>
      <w:proofErr w:type="spellStart"/>
      <w:r>
        <w:rPr>
          <w:rStyle w:val="Heading4Char"/>
          <w:rFonts w:eastAsia="Calibri"/>
        </w:rPr>
        <w:lastRenderedPageBreak/>
        <w:t>SpnDrf</w:t>
      </w:r>
      <w:proofErr w:type="spellEnd"/>
      <w:r>
        <w:rPr>
          <w:rStyle w:val="Heading4Char"/>
          <w:rFonts w:eastAsia="Calibri"/>
        </w:rPr>
        <w:t xml:space="preserve">, </w:t>
      </w:r>
      <w:r w:rsidR="006F44DE" w:rsidRPr="00873E8D">
        <w:rPr>
          <w:rStyle w:val="Heading4Char"/>
          <w:rFonts w:eastAsia="Calibri"/>
        </w:rPr>
        <w:t xml:space="preserve"> moa</w:t>
      </w:r>
      <w:bookmarkEnd w:id="154"/>
      <w:r w:rsidR="00485FA4">
        <w:rPr>
          <w:rStyle w:val="Heading4Char"/>
          <w:rFonts w:eastAsia="Calibri"/>
        </w:rPr>
        <w:t>, G13</w:t>
      </w:r>
      <w:bookmarkEnd w:id="155"/>
      <w:r w:rsidR="009628D2">
        <w:t xml:space="preserve"> - </w:t>
      </w:r>
      <w:r w:rsidR="009628D2" w:rsidRPr="007A4382">
        <w:rPr>
          <w:sz w:val="24"/>
          <w:szCs w:val="24"/>
        </w:rPr>
        <w:t>The va</w:t>
      </w:r>
      <w:r w:rsidR="00EA685E">
        <w:rPr>
          <w:sz w:val="24"/>
          <w:szCs w:val="24"/>
        </w:rPr>
        <w:t xml:space="preserve">lue of the spin drift in </w:t>
      </w:r>
      <w:proofErr w:type="spellStart"/>
      <w:r w:rsidR="00EA685E">
        <w:rPr>
          <w:sz w:val="24"/>
          <w:szCs w:val="24"/>
        </w:rPr>
        <w:t>MoA</w:t>
      </w:r>
      <w:proofErr w:type="spellEnd"/>
      <w:r w:rsidR="00EA685E">
        <w:rPr>
          <w:sz w:val="24"/>
          <w:szCs w:val="24"/>
        </w:rPr>
        <w:t xml:space="preserve">; </w:t>
      </w:r>
      <w:r w:rsidR="00EA685E" w:rsidRPr="007A4382">
        <w:rPr>
          <w:sz w:val="24"/>
          <w:szCs w:val="24"/>
        </w:rPr>
        <w:t xml:space="preserve">built-into the DTReticles. </w:t>
      </w:r>
      <w:r w:rsidR="00936976">
        <w:rPr>
          <w:sz w:val="24"/>
          <w:szCs w:val="24"/>
        </w:rPr>
        <w:t>Use the toggle, cell G11, to turn the Spin Drift calculation on for dial or grid reticles</w:t>
      </w:r>
      <w:r w:rsidR="00936976" w:rsidRPr="007A4382">
        <w:rPr>
          <w:sz w:val="24"/>
          <w:szCs w:val="24"/>
        </w:rPr>
        <w:t>.</w:t>
      </w:r>
    </w:p>
    <w:p w:rsidR="00444F09" w:rsidRDefault="005C120B" w:rsidP="00444F09">
      <w:pPr>
        <w:pStyle w:val="ListParagraph"/>
        <w:numPr>
          <w:ilvl w:val="3"/>
          <w:numId w:val="2"/>
        </w:numPr>
      </w:pPr>
      <w:hyperlink r:id="rId19" w:history="1">
        <w:bookmarkStart w:id="156" w:name="_Toc519171187"/>
        <w:r w:rsidR="00444F09" w:rsidRPr="00D04B95">
          <w:rPr>
            <w:rStyle w:val="Heading4Char"/>
            <w:rFonts w:eastAsia="Calibri"/>
          </w:rPr>
          <w:t>CJ, moa, H15</w:t>
        </w:r>
        <w:bookmarkEnd w:id="156"/>
      </w:hyperlink>
      <w:r w:rsidR="00444F09">
        <w:t xml:space="preserve"> - </w:t>
      </w:r>
      <w:r w:rsidR="00444F09">
        <w:rPr>
          <w:sz w:val="24"/>
          <w:szCs w:val="24"/>
        </w:rPr>
        <w:t>Crosswind Jump in moa</w:t>
      </w:r>
    </w:p>
    <w:p w:rsidR="006F44DE" w:rsidRPr="00444F09" w:rsidRDefault="005C120B" w:rsidP="00444F09">
      <w:pPr>
        <w:pStyle w:val="ListParagraph"/>
        <w:numPr>
          <w:ilvl w:val="3"/>
          <w:numId w:val="2"/>
        </w:numPr>
      </w:pPr>
      <w:hyperlink r:id="rId20" w:history="1">
        <w:bookmarkStart w:id="157" w:name="_Toc519171188"/>
        <w:r w:rsidR="00444F09" w:rsidRPr="00D04B95">
          <w:rPr>
            <w:rStyle w:val="Heading4Char"/>
            <w:rFonts w:eastAsia="Calibri"/>
          </w:rPr>
          <w:t>CJ, in, H17</w:t>
        </w:r>
        <w:bookmarkEnd w:id="157"/>
      </w:hyperlink>
      <w:r w:rsidR="00444F09">
        <w:t xml:space="preserve"> - </w:t>
      </w:r>
      <w:r w:rsidR="00444F09">
        <w:rPr>
          <w:sz w:val="24"/>
          <w:szCs w:val="24"/>
        </w:rPr>
        <w:t>Crosswind Jump in inches</w:t>
      </w:r>
      <w:r w:rsidR="009628D2" w:rsidRPr="00444F09">
        <w:rPr>
          <w:sz w:val="24"/>
          <w:szCs w:val="24"/>
        </w:rPr>
        <w:t xml:space="preserve"> </w:t>
      </w:r>
    </w:p>
    <w:p w:rsidR="00635026" w:rsidRDefault="00E51E22" w:rsidP="007F5832">
      <w:pPr>
        <w:pStyle w:val="ListParagraph"/>
        <w:numPr>
          <w:ilvl w:val="3"/>
          <w:numId w:val="2"/>
        </w:numPr>
      </w:pPr>
      <w:bookmarkStart w:id="158" w:name="_Toc503260661"/>
      <w:bookmarkStart w:id="159" w:name="_Toc519171189"/>
      <w:proofErr w:type="spellStart"/>
      <w:r w:rsidRPr="00873E8D">
        <w:rPr>
          <w:rStyle w:val="Heading4Char"/>
          <w:rFonts w:eastAsia="Calibri"/>
        </w:rPr>
        <w:t>ObxClr</w:t>
      </w:r>
      <w:proofErr w:type="spellEnd"/>
      <w:r w:rsidRPr="00873E8D">
        <w:rPr>
          <w:rStyle w:val="Heading4Char"/>
          <w:rFonts w:eastAsia="Calibri"/>
        </w:rPr>
        <w:t xml:space="preserve"> i</w:t>
      </w:r>
      <w:bookmarkEnd w:id="158"/>
      <w:r w:rsidR="00485FA4">
        <w:rPr>
          <w:rStyle w:val="Heading4Char"/>
          <w:rFonts w:eastAsia="Calibri"/>
        </w:rPr>
        <w:t>n, F13</w:t>
      </w:r>
      <w:bookmarkEnd w:id="159"/>
      <w:r w:rsidR="00485FA4">
        <w:rPr>
          <w:rStyle w:val="Heading4Char"/>
          <w:rFonts w:eastAsia="Calibri"/>
        </w:rPr>
        <w:t xml:space="preserve"> </w:t>
      </w:r>
      <w:r w:rsidR="00635026" w:rsidRPr="00E51E22">
        <w:t>–</w:t>
      </w:r>
      <w:r w:rsidR="009628D2">
        <w:t xml:space="preserve"> </w:t>
      </w:r>
      <w:r w:rsidR="00635026" w:rsidRPr="007A4382">
        <w:rPr>
          <w:sz w:val="24"/>
          <w:szCs w:val="24"/>
        </w:rPr>
        <w:t>The clearance</w:t>
      </w:r>
      <w:r w:rsidR="00556B95" w:rsidRPr="007A4382">
        <w:rPr>
          <w:sz w:val="24"/>
          <w:szCs w:val="24"/>
        </w:rPr>
        <w:t xml:space="preserve"> between a bullet and a horizontal</w:t>
      </w:r>
      <w:r w:rsidR="00635026" w:rsidRPr="007A4382">
        <w:rPr>
          <w:sz w:val="24"/>
          <w:szCs w:val="24"/>
        </w:rPr>
        <w:t xml:space="preserve"> obstacle</w:t>
      </w:r>
      <w:r w:rsidR="00556B95" w:rsidRPr="007A4382">
        <w:rPr>
          <w:sz w:val="24"/>
          <w:szCs w:val="24"/>
        </w:rPr>
        <w:t xml:space="preserve"> closer than the first crossing.</w:t>
      </w:r>
    </w:p>
    <w:p w:rsidR="006F44DE" w:rsidRDefault="00E51E22" w:rsidP="007F5832">
      <w:pPr>
        <w:pStyle w:val="ListParagraph"/>
        <w:numPr>
          <w:ilvl w:val="3"/>
          <w:numId w:val="2"/>
        </w:numPr>
      </w:pPr>
      <w:bookmarkStart w:id="160" w:name="_Toc503260662"/>
      <w:bookmarkStart w:id="161" w:name="_Toc519171190"/>
      <w:proofErr w:type="spellStart"/>
      <w:r w:rsidRPr="00873E8D">
        <w:rPr>
          <w:rStyle w:val="Heading4Char"/>
          <w:rFonts w:eastAsia="Calibri"/>
        </w:rPr>
        <w:t>ObxR</w:t>
      </w:r>
      <w:r w:rsidR="007D35AE">
        <w:rPr>
          <w:rStyle w:val="Heading4Char"/>
          <w:rFonts w:eastAsia="Calibri"/>
        </w:rPr>
        <w:t>e</w:t>
      </w:r>
      <w:r w:rsidRPr="00873E8D">
        <w:rPr>
          <w:rStyle w:val="Heading4Char"/>
          <w:rFonts w:eastAsia="Calibri"/>
        </w:rPr>
        <w:t>qd</w:t>
      </w:r>
      <w:proofErr w:type="spellEnd"/>
      <w:r w:rsidRPr="00873E8D">
        <w:rPr>
          <w:rStyle w:val="Heading4Char"/>
          <w:rFonts w:eastAsia="Calibri"/>
        </w:rPr>
        <w:t xml:space="preserve"> yd</w:t>
      </w:r>
      <w:bookmarkEnd w:id="160"/>
      <w:r w:rsidR="00485FA4">
        <w:rPr>
          <w:rStyle w:val="Heading4Char"/>
          <w:rFonts w:eastAsia="Calibri"/>
        </w:rPr>
        <w:t>, F15</w:t>
      </w:r>
      <w:bookmarkEnd w:id="161"/>
      <w:r>
        <w:t xml:space="preserve"> </w:t>
      </w:r>
      <w:r w:rsidR="00635026">
        <w:t xml:space="preserve">– </w:t>
      </w:r>
      <w:r w:rsidR="00635026" w:rsidRPr="007A4382">
        <w:rPr>
          <w:sz w:val="24"/>
          <w:szCs w:val="24"/>
        </w:rPr>
        <w:t xml:space="preserve">The </w:t>
      </w:r>
      <w:r w:rsidRPr="007A4382">
        <w:rPr>
          <w:sz w:val="24"/>
          <w:szCs w:val="24"/>
        </w:rPr>
        <w:t xml:space="preserve">range to the obstacle </w:t>
      </w:r>
      <w:r w:rsidR="007D35AE" w:rsidRPr="007A4382">
        <w:rPr>
          <w:sz w:val="24"/>
          <w:szCs w:val="24"/>
        </w:rPr>
        <w:t xml:space="preserve">required for bullet clearance </w:t>
      </w:r>
      <w:r w:rsidRPr="007A4382">
        <w:rPr>
          <w:sz w:val="24"/>
          <w:szCs w:val="24"/>
        </w:rPr>
        <w:t>for the selected firing solution.</w:t>
      </w:r>
      <w:r w:rsidR="007D35AE">
        <w:t xml:space="preserve"> </w:t>
      </w:r>
    </w:p>
    <w:p w:rsidR="006F44DE" w:rsidRPr="007A4382" w:rsidRDefault="006F44DE" w:rsidP="007F5832">
      <w:pPr>
        <w:pStyle w:val="ListParagraph"/>
        <w:numPr>
          <w:ilvl w:val="3"/>
          <w:numId w:val="2"/>
        </w:numPr>
        <w:rPr>
          <w:sz w:val="24"/>
          <w:szCs w:val="24"/>
        </w:rPr>
      </w:pPr>
      <w:bookmarkStart w:id="162" w:name="_Toc503260663"/>
      <w:bookmarkStart w:id="163" w:name="_Toc519171191"/>
      <w:proofErr w:type="spellStart"/>
      <w:r w:rsidRPr="00873E8D">
        <w:rPr>
          <w:rStyle w:val="Heading4Char"/>
          <w:rFonts w:eastAsia="Calibri"/>
        </w:rPr>
        <w:t>Obx</w:t>
      </w:r>
      <w:proofErr w:type="spellEnd"/>
      <w:r w:rsidRPr="00873E8D">
        <w:rPr>
          <w:rStyle w:val="Heading4Char"/>
          <w:rFonts w:eastAsia="Calibri"/>
        </w:rPr>
        <w:t xml:space="preserve"> BE</w:t>
      </w:r>
      <w:bookmarkEnd w:id="162"/>
      <w:r w:rsidR="00485FA4">
        <w:rPr>
          <w:rStyle w:val="Heading4Char"/>
          <w:rFonts w:eastAsia="Calibri"/>
        </w:rPr>
        <w:t>, F17</w:t>
      </w:r>
      <w:bookmarkEnd w:id="163"/>
      <w:r w:rsidR="00E51E22">
        <w:t xml:space="preserve"> – </w:t>
      </w:r>
      <w:r w:rsidR="00E51E22" w:rsidRPr="007A4382">
        <w:rPr>
          <w:sz w:val="24"/>
          <w:szCs w:val="24"/>
        </w:rPr>
        <w:t>The ba</w:t>
      </w:r>
      <w:r w:rsidR="00556B95" w:rsidRPr="007A4382">
        <w:rPr>
          <w:sz w:val="24"/>
          <w:szCs w:val="24"/>
        </w:rPr>
        <w:t>rrel angle required to clear an</w:t>
      </w:r>
      <w:r w:rsidR="00E51E22" w:rsidRPr="007A4382">
        <w:rPr>
          <w:sz w:val="24"/>
          <w:szCs w:val="24"/>
        </w:rPr>
        <w:t xml:space="preserve"> obstacle at the </w:t>
      </w:r>
      <w:r w:rsidR="00760FB1" w:rsidRPr="007A4382">
        <w:rPr>
          <w:sz w:val="24"/>
          <w:szCs w:val="24"/>
        </w:rPr>
        <w:t>input</w:t>
      </w:r>
      <w:r w:rsidR="00E51E22" w:rsidRPr="007A4382">
        <w:rPr>
          <w:sz w:val="24"/>
          <w:szCs w:val="24"/>
        </w:rPr>
        <w:t xml:space="preserve"> obstacle range.</w:t>
      </w:r>
    </w:p>
    <w:p w:rsidR="00875CF1" w:rsidRDefault="006F44DE" w:rsidP="007F5832">
      <w:pPr>
        <w:pStyle w:val="ListParagraph"/>
        <w:numPr>
          <w:ilvl w:val="3"/>
          <w:numId w:val="2"/>
        </w:numPr>
      </w:pPr>
      <w:bookmarkStart w:id="164" w:name="_Toc503260664"/>
      <w:bookmarkStart w:id="165" w:name="_Toc519171192"/>
      <w:proofErr w:type="spellStart"/>
      <w:r w:rsidRPr="00873E8D">
        <w:rPr>
          <w:rStyle w:val="Heading4Char"/>
          <w:rFonts w:eastAsia="Calibri"/>
        </w:rPr>
        <w:t>Obx</w:t>
      </w:r>
      <w:proofErr w:type="spellEnd"/>
      <w:r w:rsidRPr="00873E8D">
        <w:rPr>
          <w:rStyle w:val="Heading4Char"/>
          <w:rFonts w:eastAsia="Calibri"/>
        </w:rPr>
        <w:t xml:space="preserve"> EHP</w:t>
      </w:r>
      <w:bookmarkEnd w:id="164"/>
      <w:r w:rsidR="00485FA4">
        <w:rPr>
          <w:rStyle w:val="Heading4Char"/>
          <w:rFonts w:eastAsia="Calibri"/>
        </w:rPr>
        <w:t>, F19</w:t>
      </w:r>
      <w:bookmarkEnd w:id="165"/>
      <w:r w:rsidR="00875CF1" w:rsidRPr="00875CF1">
        <w:t xml:space="preserve"> </w:t>
      </w:r>
      <w:r w:rsidR="00E51E22">
        <w:t xml:space="preserve">– </w:t>
      </w:r>
      <w:r w:rsidR="00E51E22" w:rsidRPr="007A4382">
        <w:rPr>
          <w:sz w:val="24"/>
          <w:szCs w:val="24"/>
        </w:rPr>
        <w:t xml:space="preserve">The EHP of the closest target which can be addressed with the </w:t>
      </w:r>
      <w:r w:rsidR="00760FB1" w:rsidRPr="007A4382">
        <w:rPr>
          <w:sz w:val="24"/>
          <w:szCs w:val="24"/>
        </w:rPr>
        <w:t>input</w:t>
      </w:r>
      <w:r w:rsidR="00E51E22" w:rsidRPr="007A4382">
        <w:rPr>
          <w:sz w:val="24"/>
          <w:szCs w:val="24"/>
        </w:rPr>
        <w:t xml:space="preserve"> obstacle range.</w:t>
      </w:r>
    </w:p>
    <w:p w:rsidR="00875CF1" w:rsidRDefault="00875CF1" w:rsidP="007F5832">
      <w:pPr>
        <w:pStyle w:val="ListParagraph"/>
        <w:numPr>
          <w:ilvl w:val="3"/>
          <w:numId w:val="2"/>
        </w:numPr>
      </w:pPr>
      <w:bookmarkStart w:id="166" w:name="_Toc503260666"/>
      <w:bookmarkStart w:id="167" w:name="_Toc519171193"/>
      <w:proofErr w:type="spellStart"/>
      <w:r w:rsidRPr="00873E8D">
        <w:rPr>
          <w:rStyle w:val="Heading4Char"/>
          <w:rFonts w:eastAsia="Calibri"/>
        </w:rPr>
        <w:t>ToF</w:t>
      </w:r>
      <w:proofErr w:type="spellEnd"/>
      <w:r w:rsidRPr="00873E8D">
        <w:rPr>
          <w:rStyle w:val="Heading4Char"/>
          <w:rFonts w:eastAsia="Calibri"/>
        </w:rPr>
        <w:t xml:space="preserve"> sec</w:t>
      </w:r>
      <w:bookmarkEnd w:id="166"/>
      <w:r w:rsidR="00485FA4">
        <w:rPr>
          <w:rStyle w:val="Heading4Char"/>
          <w:rFonts w:eastAsia="Calibri"/>
        </w:rPr>
        <w:t>, E19</w:t>
      </w:r>
      <w:bookmarkEnd w:id="167"/>
      <w:r w:rsidR="00E51E22">
        <w:t xml:space="preserve"> – </w:t>
      </w:r>
      <w:r w:rsidR="00E51E22" w:rsidRPr="007A4382">
        <w:rPr>
          <w:sz w:val="24"/>
          <w:szCs w:val="24"/>
        </w:rPr>
        <w:t>Time of flight to the target</w:t>
      </w:r>
      <w:r w:rsidR="007A4382">
        <w:rPr>
          <w:sz w:val="24"/>
          <w:szCs w:val="24"/>
        </w:rPr>
        <w:t>.</w:t>
      </w:r>
    </w:p>
    <w:p w:rsidR="00847FC7" w:rsidRPr="007A4382" w:rsidRDefault="00847FC7" w:rsidP="007F5832">
      <w:pPr>
        <w:pStyle w:val="ListParagraph"/>
        <w:numPr>
          <w:ilvl w:val="3"/>
          <w:numId w:val="2"/>
        </w:numPr>
        <w:rPr>
          <w:sz w:val="24"/>
          <w:szCs w:val="24"/>
        </w:rPr>
      </w:pPr>
      <w:bookmarkStart w:id="168" w:name="_Toc503260667"/>
      <w:bookmarkStart w:id="169" w:name="_Toc519171194"/>
      <w:r w:rsidRPr="00873E8D">
        <w:rPr>
          <w:rStyle w:val="Heading4Char"/>
          <w:rFonts w:eastAsia="Calibri"/>
        </w:rPr>
        <w:t>BE mils</w:t>
      </w:r>
      <w:bookmarkEnd w:id="168"/>
      <w:r w:rsidR="00485FA4">
        <w:rPr>
          <w:rStyle w:val="Heading4Char"/>
          <w:rFonts w:eastAsia="Calibri"/>
        </w:rPr>
        <w:t>, D15</w:t>
      </w:r>
      <w:bookmarkEnd w:id="169"/>
      <w:r w:rsidR="00E51E22">
        <w:t xml:space="preserve"> – </w:t>
      </w:r>
      <w:r w:rsidR="00760FB1" w:rsidRPr="007A4382">
        <w:rPr>
          <w:sz w:val="24"/>
          <w:szCs w:val="24"/>
        </w:rPr>
        <w:t>Barrel elevation angle in mils for dial or grid reticles.</w:t>
      </w:r>
    </w:p>
    <w:p w:rsidR="00A07284" w:rsidRDefault="005C120B" w:rsidP="00057769">
      <w:pPr>
        <w:pStyle w:val="ListParagraph"/>
        <w:numPr>
          <w:ilvl w:val="3"/>
          <w:numId w:val="2"/>
        </w:numPr>
      </w:pPr>
      <w:hyperlink r:id="rId21" w:history="1">
        <w:bookmarkStart w:id="170" w:name="_Toc519171195"/>
        <w:r w:rsidR="00E15A61">
          <w:rPr>
            <w:rStyle w:val="Heading4Char"/>
            <w:rFonts w:eastAsia="Calibri"/>
          </w:rPr>
          <w:t>CJ l</w:t>
        </w:r>
        <w:r w:rsidR="00CC7359" w:rsidRPr="00CC7359">
          <w:rPr>
            <w:rStyle w:val="Heading4Char"/>
            <w:rFonts w:eastAsia="Calibri"/>
          </w:rPr>
          <w:t>x Calc, E15</w:t>
        </w:r>
        <w:bookmarkEnd w:id="170"/>
      </w:hyperlink>
      <w:r w:rsidR="00CC7359">
        <w:t xml:space="preserve"> </w:t>
      </w:r>
      <w:r w:rsidR="009C104A">
        <w:rPr>
          <w:sz w:val="24"/>
          <w:szCs w:val="24"/>
        </w:rPr>
        <w:t>- Longitudinal moment of inertia</w:t>
      </w:r>
      <w:r w:rsidR="007D0EDC">
        <w:rPr>
          <w:sz w:val="24"/>
          <w:szCs w:val="24"/>
        </w:rPr>
        <w:t>, pound inches^2,</w:t>
      </w:r>
      <w:r w:rsidR="009C104A">
        <w:rPr>
          <w:sz w:val="24"/>
          <w:szCs w:val="24"/>
        </w:rPr>
        <w:t xml:space="preserve"> used </w:t>
      </w:r>
      <w:r w:rsidR="00EF5B7D">
        <w:rPr>
          <w:sz w:val="24"/>
          <w:szCs w:val="24"/>
        </w:rPr>
        <w:t>in</w:t>
      </w:r>
      <w:r w:rsidR="009C104A">
        <w:rPr>
          <w:sz w:val="24"/>
          <w:szCs w:val="24"/>
        </w:rPr>
        <w:t xml:space="preserve"> the crosswind jump calculation. </w:t>
      </w:r>
    </w:p>
    <w:p w:rsidR="00BD7118" w:rsidRDefault="004E1511" w:rsidP="007F5832">
      <w:pPr>
        <w:pStyle w:val="ListParagraph"/>
        <w:numPr>
          <w:ilvl w:val="3"/>
          <w:numId w:val="2"/>
        </w:numPr>
      </w:pPr>
      <w:bookmarkStart w:id="171" w:name="_Toc503260669"/>
      <w:bookmarkStart w:id="172" w:name="_Toc519171196"/>
      <w:r>
        <w:rPr>
          <w:rStyle w:val="Heading4Char"/>
          <w:rFonts w:eastAsia="Calibri"/>
        </w:rPr>
        <w:t>R</w:t>
      </w:r>
      <w:r w:rsidR="00BD7118" w:rsidRPr="00873E8D">
        <w:rPr>
          <w:rStyle w:val="Heading4Char"/>
          <w:rFonts w:eastAsia="Calibri"/>
        </w:rPr>
        <w:t>Z</w:t>
      </w:r>
      <w:r>
        <w:rPr>
          <w:rStyle w:val="Heading4Char"/>
          <w:rFonts w:eastAsia="Calibri"/>
        </w:rPr>
        <w:t xml:space="preserve"> Dot 1 and RZ Dot2</w:t>
      </w:r>
      <w:bookmarkEnd w:id="171"/>
      <w:r w:rsidR="00485FA4">
        <w:rPr>
          <w:rStyle w:val="Heading4Char"/>
          <w:rFonts w:eastAsia="Calibri"/>
        </w:rPr>
        <w:t>, G19, H19 -</w:t>
      </w:r>
      <w:bookmarkEnd w:id="172"/>
      <w:r w:rsidR="00485FA4">
        <w:rPr>
          <w:rStyle w:val="Heading4Char"/>
          <w:rFonts w:eastAsia="Calibri"/>
        </w:rPr>
        <w:t xml:space="preserve"> </w:t>
      </w:r>
      <w:r w:rsidR="00BD7118">
        <w:t xml:space="preserve"> </w:t>
      </w:r>
      <w:r w:rsidR="00485FA4">
        <w:rPr>
          <w:sz w:val="24"/>
          <w:szCs w:val="24"/>
        </w:rPr>
        <w:t>Used for</w:t>
      </w:r>
      <w:r w:rsidR="00BD7118" w:rsidRPr="007A4382">
        <w:rPr>
          <w:sz w:val="24"/>
          <w:szCs w:val="24"/>
        </w:rPr>
        <w:t xml:space="preserve"> non-nominal scope heights</w:t>
      </w:r>
      <w:r w:rsidR="00485FA4">
        <w:rPr>
          <w:sz w:val="24"/>
          <w:szCs w:val="24"/>
        </w:rPr>
        <w:t>, i.e.,</w:t>
      </w:r>
      <w:r w:rsidR="00BD7118" w:rsidRPr="007A4382">
        <w:rPr>
          <w:sz w:val="24"/>
          <w:szCs w:val="24"/>
        </w:rPr>
        <w:t xml:space="preserve"> </w:t>
      </w:r>
      <w:r w:rsidR="009A0C90">
        <w:rPr>
          <w:sz w:val="24"/>
          <w:szCs w:val="24"/>
        </w:rPr>
        <w:t xml:space="preserve">a </w:t>
      </w:r>
      <w:r w:rsidR="00BD7118" w:rsidRPr="007A4382">
        <w:rPr>
          <w:sz w:val="24"/>
          <w:szCs w:val="24"/>
        </w:rPr>
        <w:t>scope he</w:t>
      </w:r>
      <w:r w:rsidR="00485FA4">
        <w:rPr>
          <w:sz w:val="24"/>
          <w:szCs w:val="24"/>
        </w:rPr>
        <w:t xml:space="preserve">ight different than 2.75 inches. </w:t>
      </w:r>
      <w:r w:rsidR="00BD7118" w:rsidRPr="007A4382">
        <w:rPr>
          <w:sz w:val="24"/>
          <w:szCs w:val="24"/>
        </w:rPr>
        <w:t xml:space="preserve"> SS displays the correct zero range for the first dot, nominally 100y and the second dot, nominally 200y.</w:t>
      </w:r>
      <w:r w:rsidR="00BD7118">
        <w:t xml:space="preserve"> </w:t>
      </w:r>
    </w:p>
    <w:p w:rsidR="003167E4" w:rsidRPr="00D04B95" w:rsidRDefault="005C120B" w:rsidP="003167E4">
      <w:pPr>
        <w:pStyle w:val="ListParagraph"/>
        <w:numPr>
          <w:ilvl w:val="3"/>
          <w:numId w:val="2"/>
        </w:numPr>
      </w:pPr>
      <w:hyperlink r:id="rId22" w:history="1">
        <w:bookmarkStart w:id="173" w:name="_Toc519171197"/>
        <w:r w:rsidR="003167E4" w:rsidRPr="00CB1F51">
          <w:rPr>
            <w:rStyle w:val="Heading4Char"/>
            <w:rFonts w:eastAsia="Calibri"/>
          </w:rPr>
          <w:t xml:space="preserve">Range, </w:t>
        </w:r>
        <w:proofErr w:type="spellStart"/>
        <w:r w:rsidR="003167E4" w:rsidRPr="00CB1F51">
          <w:rPr>
            <w:rStyle w:val="Heading4Char"/>
            <w:rFonts w:eastAsia="Calibri"/>
          </w:rPr>
          <w:t>yds</w:t>
        </w:r>
        <w:proofErr w:type="spellEnd"/>
        <w:r w:rsidR="003167E4" w:rsidRPr="00CB1F51">
          <w:rPr>
            <w:rStyle w:val="Heading4Char"/>
            <w:rFonts w:eastAsia="Calibri"/>
          </w:rPr>
          <w:t xml:space="preserve">, </w:t>
        </w:r>
        <w:r w:rsidR="00676E9E">
          <w:rPr>
            <w:rStyle w:val="Heading4Char"/>
            <w:rFonts w:eastAsia="Calibri"/>
          </w:rPr>
          <w:t xml:space="preserve"> </w:t>
        </w:r>
        <w:r w:rsidR="003167E4" w:rsidRPr="00CB1F51">
          <w:rPr>
            <w:rStyle w:val="Heading4Char"/>
            <w:rFonts w:eastAsia="Calibri"/>
          </w:rPr>
          <w:t>A17</w:t>
        </w:r>
        <w:bookmarkEnd w:id="173"/>
      </w:hyperlink>
      <w:r w:rsidR="003167E4">
        <w:t xml:space="preserve"> – </w:t>
      </w:r>
      <w:r w:rsidR="003167E4">
        <w:rPr>
          <w:sz w:val="24"/>
          <w:szCs w:val="24"/>
        </w:rPr>
        <w:t xml:space="preserve">Displays range in yards when the input is in </w:t>
      </w:r>
      <w:r w:rsidR="009A0C90">
        <w:rPr>
          <w:sz w:val="24"/>
          <w:szCs w:val="24"/>
        </w:rPr>
        <w:t xml:space="preserve">either yards or </w:t>
      </w:r>
      <w:r w:rsidR="003167E4">
        <w:rPr>
          <w:sz w:val="24"/>
          <w:szCs w:val="24"/>
        </w:rPr>
        <w:t>meters.</w:t>
      </w:r>
    </w:p>
    <w:p w:rsidR="00D04B95" w:rsidRPr="003167E4" w:rsidRDefault="005C120B" w:rsidP="003167E4">
      <w:pPr>
        <w:pStyle w:val="ListParagraph"/>
        <w:numPr>
          <w:ilvl w:val="3"/>
          <w:numId w:val="2"/>
        </w:numPr>
      </w:pPr>
      <w:hyperlink r:id="rId23" w:history="1">
        <w:bookmarkStart w:id="174" w:name="_Toc519171198"/>
        <w:r w:rsidR="00697DC5" w:rsidRPr="00697DC5">
          <w:rPr>
            <w:rStyle w:val="Heading4Char"/>
            <w:rFonts w:eastAsia="Calibri"/>
          </w:rPr>
          <w:t>1st Wind Dot, E17</w:t>
        </w:r>
        <w:bookmarkEnd w:id="174"/>
      </w:hyperlink>
      <w:r w:rsidR="00697DC5">
        <w:rPr>
          <w:rStyle w:val="Heading4Char"/>
          <w:rFonts w:eastAsia="Calibri"/>
        </w:rPr>
        <w:t xml:space="preserve"> </w:t>
      </w:r>
      <w:r w:rsidR="003B65D9">
        <w:t xml:space="preserve">– </w:t>
      </w:r>
      <w:r w:rsidR="003B65D9">
        <w:rPr>
          <w:sz w:val="24"/>
          <w:szCs w:val="24"/>
        </w:rPr>
        <w:t>Displays the value of the 1st wind dot for non-nominal bullets.</w:t>
      </w:r>
      <w:r w:rsidR="00E76ED9">
        <w:rPr>
          <w:sz w:val="24"/>
          <w:szCs w:val="24"/>
        </w:rPr>
        <w:t xml:space="preserve"> Heavy bullets with low drag will need more wind, say 8 mph, to get the same wind deflection as the nominal bullet in 5 mph. </w:t>
      </w:r>
    </w:p>
    <w:p w:rsidR="003167E4" w:rsidRDefault="003167E4" w:rsidP="003167E4">
      <w:pPr>
        <w:pStyle w:val="ListParagraph"/>
        <w:ind w:left="1728"/>
      </w:pPr>
    </w:p>
    <w:p w:rsidR="0089060E" w:rsidRDefault="000E1300" w:rsidP="0089060E">
      <w:pPr>
        <w:pStyle w:val="ListParagraph"/>
        <w:numPr>
          <w:ilvl w:val="0"/>
          <w:numId w:val="2"/>
        </w:numPr>
        <w:rPr>
          <w:color w:val="auto"/>
        </w:rPr>
      </w:pPr>
      <w:bookmarkStart w:id="175" w:name="_Toc503000578"/>
      <w:bookmarkStart w:id="176" w:name="_Toc503260670"/>
      <w:bookmarkStart w:id="177" w:name="_Toc519171199"/>
      <w:r w:rsidRPr="001548E8">
        <w:rPr>
          <w:rStyle w:val="Heading1Char"/>
          <w:rFonts w:eastAsia="Calibri"/>
        </w:rPr>
        <w:t>Advanced</w:t>
      </w:r>
      <w:r w:rsidR="00FE14E8" w:rsidRPr="001548E8">
        <w:rPr>
          <w:rStyle w:val="Heading1Char"/>
          <w:rFonts w:eastAsia="Calibri"/>
        </w:rPr>
        <w:t xml:space="preserve"> Functions</w:t>
      </w:r>
      <w:bookmarkEnd w:id="175"/>
      <w:bookmarkEnd w:id="176"/>
      <w:r w:rsidR="007A4382">
        <w:rPr>
          <w:rStyle w:val="Heading1Char"/>
          <w:rFonts w:eastAsia="Calibri"/>
        </w:rPr>
        <w:t xml:space="preserve"> -</w:t>
      </w:r>
      <w:bookmarkEnd w:id="177"/>
      <w:r w:rsidR="00085301">
        <w:rPr>
          <w:rStyle w:val="Heading1Char"/>
          <w:rFonts w:eastAsia="Calibri"/>
        </w:rPr>
        <w:t xml:space="preserve"> </w:t>
      </w:r>
      <w:r w:rsidR="008A7B80" w:rsidRPr="007A4382">
        <w:rPr>
          <w:color w:val="auto"/>
          <w:sz w:val="24"/>
          <w:szCs w:val="24"/>
        </w:rPr>
        <w:t xml:space="preserve">The user must understand how to use SmartShot in order to avoid getting incorrect firing solutions. </w:t>
      </w:r>
      <w:r w:rsidR="005B3838" w:rsidRPr="007A4382">
        <w:rPr>
          <w:color w:val="auto"/>
          <w:sz w:val="24"/>
          <w:szCs w:val="24"/>
        </w:rPr>
        <w:t>SmartShot</w:t>
      </w:r>
      <w:r w:rsidR="00D60843" w:rsidRPr="007A4382">
        <w:rPr>
          <w:color w:val="auto"/>
          <w:sz w:val="24"/>
          <w:szCs w:val="24"/>
        </w:rPr>
        <w:t xml:space="preserve"> is complex</w:t>
      </w:r>
      <w:r w:rsidR="00207D8C" w:rsidRPr="007A4382">
        <w:rPr>
          <w:color w:val="auto"/>
          <w:sz w:val="24"/>
          <w:szCs w:val="24"/>
        </w:rPr>
        <w:t xml:space="preserve"> for three reasons: </w:t>
      </w:r>
      <w:r w:rsidR="00186186">
        <w:rPr>
          <w:color w:val="auto"/>
          <w:sz w:val="24"/>
          <w:szCs w:val="24"/>
        </w:rPr>
        <w:br/>
      </w:r>
      <w:r w:rsidR="00207D8C" w:rsidRPr="007A4382">
        <w:rPr>
          <w:color w:val="auto"/>
          <w:sz w:val="24"/>
          <w:szCs w:val="24"/>
        </w:rPr>
        <w:t xml:space="preserve">1) The physics of long range ballistics </w:t>
      </w:r>
      <w:r w:rsidR="00186186">
        <w:rPr>
          <w:color w:val="auto"/>
          <w:sz w:val="24"/>
          <w:szCs w:val="24"/>
        </w:rPr>
        <w:t xml:space="preserve">is complex. A number of </w:t>
      </w:r>
      <w:r w:rsidR="00186186" w:rsidRPr="007A4382">
        <w:rPr>
          <w:color w:val="auto"/>
          <w:sz w:val="24"/>
          <w:szCs w:val="24"/>
        </w:rPr>
        <w:t>exceedingly weak effects that can normally be ignored</w:t>
      </w:r>
      <w:r w:rsidR="00186186">
        <w:rPr>
          <w:color w:val="auto"/>
          <w:sz w:val="24"/>
          <w:szCs w:val="24"/>
        </w:rPr>
        <w:t xml:space="preserve"> must be considered such as</w:t>
      </w:r>
      <w:r w:rsidR="00207D8C" w:rsidRPr="007A4382">
        <w:rPr>
          <w:color w:val="auto"/>
          <w:sz w:val="24"/>
          <w:szCs w:val="24"/>
        </w:rPr>
        <w:t xml:space="preserve"> </w:t>
      </w:r>
      <w:r w:rsidR="00186186" w:rsidRPr="007A4382">
        <w:rPr>
          <w:color w:val="auto"/>
          <w:sz w:val="24"/>
          <w:szCs w:val="24"/>
        </w:rPr>
        <w:t xml:space="preserve">relative humidity and Coriolis. </w:t>
      </w:r>
      <w:r w:rsidR="00186186">
        <w:rPr>
          <w:color w:val="auto"/>
          <w:sz w:val="24"/>
          <w:szCs w:val="24"/>
        </w:rPr>
        <w:br/>
      </w:r>
      <w:r w:rsidR="00207D8C" w:rsidRPr="007A4382">
        <w:rPr>
          <w:color w:val="auto"/>
          <w:sz w:val="24"/>
          <w:szCs w:val="24"/>
        </w:rPr>
        <w:t>2)</w:t>
      </w:r>
      <w:r w:rsidR="00D60843" w:rsidRPr="007A4382">
        <w:rPr>
          <w:color w:val="auto"/>
          <w:sz w:val="24"/>
          <w:szCs w:val="24"/>
        </w:rPr>
        <w:t xml:space="preserve"> Several of the ballistic effects can be computed in different ways depending on the user’s </w:t>
      </w:r>
      <w:r w:rsidR="00186186">
        <w:rPr>
          <w:color w:val="auto"/>
          <w:sz w:val="24"/>
          <w:szCs w:val="24"/>
        </w:rPr>
        <w:t xml:space="preserve">resources and </w:t>
      </w:r>
      <w:r w:rsidR="00D60843" w:rsidRPr="007A4382">
        <w:rPr>
          <w:color w:val="auto"/>
          <w:sz w:val="24"/>
          <w:szCs w:val="24"/>
        </w:rPr>
        <w:t>preferences. Density, for example,</w:t>
      </w:r>
      <w:r w:rsidR="008A7B80" w:rsidRPr="007A4382">
        <w:rPr>
          <w:color w:val="auto"/>
          <w:sz w:val="24"/>
          <w:szCs w:val="24"/>
        </w:rPr>
        <w:t xml:space="preserve"> can be calculated </w:t>
      </w:r>
      <w:r w:rsidR="00C70D56" w:rsidRPr="007A4382">
        <w:rPr>
          <w:color w:val="auto"/>
          <w:sz w:val="24"/>
          <w:szCs w:val="24"/>
        </w:rPr>
        <w:t>three different ways depending on the available air data</w:t>
      </w:r>
      <w:r w:rsidR="00186186">
        <w:rPr>
          <w:color w:val="auto"/>
          <w:sz w:val="24"/>
          <w:szCs w:val="24"/>
        </w:rPr>
        <w:t>.</w:t>
      </w:r>
      <w:r w:rsidR="00F845A0" w:rsidRPr="007A4382">
        <w:rPr>
          <w:color w:val="auto"/>
          <w:sz w:val="24"/>
          <w:szCs w:val="24"/>
        </w:rPr>
        <w:t xml:space="preserve"> </w:t>
      </w:r>
      <w:r w:rsidR="00186186">
        <w:rPr>
          <w:color w:val="auto"/>
          <w:sz w:val="24"/>
          <w:szCs w:val="24"/>
        </w:rPr>
        <w:br/>
      </w:r>
      <w:r w:rsidR="00207D8C" w:rsidRPr="007A4382">
        <w:rPr>
          <w:color w:val="auto"/>
          <w:sz w:val="24"/>
          <w:szCs w:val="24"/>
        </w:rPr>
        <w:t>3</w:t>
      </w:r>
      <w:r w:rsidR="000E6F90" w:rsidRPr="007A4382">
        <w:rPr>
          <w:color w:val="auto"/>
          <w:sz w:val="24"/>
          <w:szCs w:val="24"/>
        </w:rPr>
        <w:t xml:space="preserve">) </w:t>
      </w:r>
      <w:r w:rsidR="00D60843" w:rsidRPr="007A4382">
        <w:rPr>
          <w:color w:val="auto"/>
          <w:sz w:val="24"/>
          <w:szCs w:val="24"/>
        </w:rPr>
        <w:t xml:space="preserve">The </w:t>
      </w:r>
      <w:r w:rsidR="00207D8C" w:rsidRPr="007A4382">
        <w:rPr>
          <w:color w:val="auto"/>
          <w:sz w:val="24"/>
          <w:szCs w:val="24"/>
        </w:rPr>
        <w:t>third</w:t>
      </w:r>
      <w:r w:rsidR="00D60843" w:rsidRPr="007A4382">
        <w:rPr>
          <w:color w:val="auto"/>
          <w:sz w:val="24"/>
          <w:szCs w:val="24"/>
        </w:rPr>
        <w:t xml:space="preserve"> kind of complexity</w:t>
      </w:r>
      <w:r w:rsidR="00F845A0" w:rsidRPr="007A4382">
        <w:rPr>
          <w:color w:val="auto"/>
          <w:sz w:val="24"/>
          <w:szCs w:val="24"/>
        </w:rPr>
        <w:t xml:space="preserve"> is a consequence of including the </w:t>
      </w:r>
      <w:r w:rsidR="001F22CE" w:rsidRPr="007A4382">
        <w:rPr>
          <w:color w:val="auto"/>
          <w:sz w:val="24"/>
          <w:szCs w:val="24"/>
        </w:rPr>
        <w:t xml:space="preserve">functionality </w:t>
      </w:r>
      <w:r w:rsidR="00B26F17" w:rsidRPr="007A4382">
        <w:rPr>
          <w:color w:val="auto"/>
          <w:sz w:val="24"/>
          <w:szCs w:val="24"/>
        </w:rPr>
        <w:t xml:space="preserve">required </w:t>
      </w:r>
      <w:r w:rsidR="00C70D56" w:rsidRPr="007A4382">
        <w:rPr>
          <w:color w:val="auto"/>
          <w:sz w:val="24"/>
          <w:szCs w:val="24"/>
        </w:rPr>
        <w:t>to support</w:t>
      </w:r>
      <w:r w:rsidR="001F22CE" w:rsidRPr="007A4382">
        <w:rPr>
          <w:color w:val="auto"/>
          <w:sz w:val="24"/>
          <w:szCs w:val="24"/>
        </w:rPr>
        <w:t xml:space="preserve"> dial</w:t>
      </w:r>
      <w:r w:rsidR="00C70D56" w:rsidRPr="007A4382">
        <w:rPr>
          <w:color w:val="auto"/>
          <w:sz w:val="24"/>
          <w:szCs w:val="24"/>
        </w:rPr>
        <w:t xml:space="preserve"> and grid</w:t>
      </w:r>
      <w:r w:rsidR="001F22CE" w:rsidRPr="007A4382">
        <w:rPr>
          <w:color w:val="auto"/>
          <w:sz w:val="24"/>
          <w:szCs w:val="24"/>
        </w:rPr>
        <w:t xml:space="preserve"> reticle</w:t>
      </w:r>
      <w:r w:rsidR="00C70D56" w:rsidRPr="007A4382">
        <w:rPr>
          <w:color w:val="auto"/>
          <w:sz w:val="24"/>
          <w:szCs w:val="24"/>
        </w:rPr>
        <w:t xml:space="preserve">s as well as the </w:t>
      </w:r>
      <w:proofErr w:type="spellStart"/>
      <w:r w:rsidR="00C70D56" w:rsidRPr="007A4382">
        <w:rPr>
          <w:color w:val="auto"/>
          <w:sz w:val="24"/>
          <w:szCs w:val="24"/>
        </w:rPr>
        <w:t>DTR</w:t>
      </w:r>
      <w:r w:rsidR="00193D65">
        <w:rPr>
          <w:color w:val="auto"/>
          <w:sz w:val="24"/>
          <w:szCs w:val="24"/>
        </w:rPr>
        <w:t>eticle</w:t>
      </w:r>
      <w:proofErr w:type="spellEnd"/>
      <w:r w:rsidR="001F22CE" w:rsidRPr="007A4382">
        <w:rPr>
          <w:color w:val="auto"/>
          <w:sz w:val="24"/>
          <w:szCs w:val="24"/>
        </w:rPr>
        <w:t>.</w:t>
      </w:r>
      <w:r w:rsidR="000E6F90" w:rsidRPr="007A4382">
        <w:rPr>
          <w:color w:val="auto"/>
          <w:sz w:val="24"/>
          <w:szCs w:val="24"/>
        </w:rPr>
        <w:t xml:space="preserve"> </w:t>
      </w:r>
      <w:r w:rsidR="00982EAE" w:rsidRPr="007A4382">
        <w:rPr>
          <w:color w:val="auto"/>
          <w:sz w:val="24"/>
          <w:szCs w:val="24"/>
        </w:rPr>
        <w:t xml:space="preserve">For example </w:t>
      </w:r>
      <w:r w:rsidR="00B26F17" w:rsidRPr="007A4382">
        <w:rPr>
          <w:color w:val="auto"/>
          <w:sz w:val="24"/>
          <w:szCs w:val="24"/>
        </w:rPr>
        <w:t xml:space="preserve">DTR users </w:t>
      </w:r>
      <w:r w:rsidR="00F845A0" w:rsidRPr="007A4382">
        <w:rPr>
          <w:color w:val="auto"/>
          <w:sz w:val="24"/>
          <w:szCs w:val="24"/>
        </w:rPr>
        <w:t>do not compute</w:t>
      </w:r>
      <w:r w:rsidR="001F22CE" w:rsidRPr="007A4382">
        <w:rPr>
          <w:color w:val="auto"/>
          <w:sz w:val="24"/>
          <w:szCs w:val="24"/>
        </w:rPr>
        <w:t xml:space="preserve"> </w:t>
      </w:r>
      <w:r w:rsidR="00982EAE" w:rsidRPr="007A4382">
        <w:rPr>
          <w:color w:val="auto"/>
          <w:sz w:val="24"/>
          <w:szCs w:val="24"/>
        </w:rPr>
        <w:t xml:space="preserve">spin drift, crosswind jump, boundary layer or </w:t>
      </w:r>
      <w:r w:rsidR="005B3838" w:rsidRPr="007A4382">
        <w:rPr>
          <w:color w:val="auto"/>
          <w:sz w:val="24"/>
          <w:szCs w:val="24"/>
        </w:rPr>
        <w:t xml:space="preserve">differential wind drift effects </w:t>
      </w:r>
      <w:r w:rsidR="001F22CE" w:rsidRPr="007A4382">
        <w:rPr>
          <w:color w:val="auto"/>
          <w:sz w:val="24"/>
          <w:szCs w:val="24"/>
        </w:rPr>
        <w:t>because these are etched into the reticle</w:t>
      </w:r>
      <w:r w:rsidR="00EC5B35" w:rsidRPr="007A4382">
        <w:rPr>
          <w:color w:val="auto"/>
          <w:sz w:val="24"/>
          <w:szCs w:val="24"/>
        </w:rPr>
        <w:t xml:space="preserve">. However, </w:t>
      </w:r>
      <w:r w:rsidR="00982EAE" w:rsidRPr="007A4382">
        <w:rPr>
          <w:color w:val="auto"/>
          <w:sz w:val="24"/>
          <w:szCs w:val="24"/>
        </w:rPr>
        <w:t xml:space="preserve">dial and grid </w:t>
      </w:r>
      <w:r w:rsidR="005B3838" w:rsidRPr="007A4382">
        <w:rPr>
          <w:color w:val="auto"/>
          <w:sz w:val="24"/>
          <w:szCs w:val="24"/>
        </w:rPr>
        <w:t>reticles</w:t>
      </w:r>
      <w:r w:rsidR="00EC5B35" w:rsidRPr="007A4382">
        <w:rPr>
          <w:color w:val="auto"/>
          <w:sz w:val="24"/>
          <w:szCs w:val="24"/>
        </w:rPr>
        <w:t xml:space="preserve"> </w:t>
      </w:r>
      <w:r w:rsidR="001F22CE" w:rsidRPr="007A4382">
        <w:rPr>
          <w:color w:val="auto"/>
          <w:sz w:val="24"/>
          <w:szCs w:val="24"/>
        </w:rPr>
        <w:t xml:space="preserve">require these effects be </w:t>
      </w:r>
      <w:r w:rsidR="00F845A0" w:rsidRPr="007A4382">
        <w:rPr>
          <w:color w:val="auto"/>
          <w:sz w:val="24"/>
          <w:szCs w:val="24"/>
        </w:rPr>
        <w:t xml:space="preserve">included in </w:t>
      </w:r>
      <w:r w:rsidR="00193D65">
        <w:rPr>
          <w:color w:val="auto"/>
          <w:sz w:val="24"/>
          <w:szCs w:val="24"/>
        </w:rPr>
        <w:t>long range</w:t>
      </w:r>
      <w:r w:rsidR="00F845A0" w:rsidRPr="007A4382">
        <w:rPr>
          <w:color w:val="auto"/>
          <w:sz w:val="24"/>
          <w:szCs w:val="24"/>
        </w:rPr>
        <w:t xml:space="preserve"> </w:t>
      </w:r>
      <w:r w:rsidR="00982EAE" w:rsidRPr="007A4382">
        <w:rPr>
          <w:color w:val="auto"/>
          <w:sz w:val="24"/>
          <w:szCs w:val="24"/>
        </w:rPr>
        <w:t>firing solutions</w:t>
      </w:r>
      <w:r w:rsidR="00F845A0" w:rsidRPr="007A4382">
        <w:rPr>
          <w:color w:val="auto"/>
          <w:sz w:val="24"/>
          <w:szCs w:val="24"/>
        </w:rPr>
        <w:t>. To enable dual functionality</w:t>
      </w:r>
      <w:r w:rsidR="001F22CE" w:rsidRPr="007A4382">
        <w:rPr>
          <w:color w:val="auto"/>
          <w:sz w:val="24"/>
          <w:szCs w:val="24"/>
        </w:rPr>
        <w:t>,</w:t>
      </w:r>
      <w:r w:rsidR="005B3838" w:rsidRPr="007A4382">
        <w:rPr>
          <w:color w:val="auto"/>
          <w:sz w:val="24"/>
          <w:szCs w:val="24"/>
        </w:rPr>
        <w:t xml:space="preserve"> toggles are provided to allow </w:t>
      </w:r>
      <w:r w:rsidR="00982EAE" w:rsidRPr="007A4382">
        <w:rPr>
          <w:color w:val="auto"/>
          <w:sz w:val="24"/>
          <w:szCs w:val="24"/>
        </w:rPr>
        <w:t>user controls</w:t>
      </w:r>
      <w:r w:rsidR="005B3838" w:rsidRPr="007A4382">
        <w:rPr>
          <w:color w:val="auto"/>
          <w:sz w:val="24"/>
          <w:szCs w:val="24"/>
        </w:rPr>
        <w:t xml:space="preserve"> of these mechanisms. </w:t>
      </w:r>
      <w:r w:rsidR="00F845A0" w:rsidRPr="007A4382">
        <w:rPr>
          <w:color w:val="auto"/>
          <w:sz w:val="24"/>
          <w:szCs w:val="24"/>
        </w:rPr>
        <w:t>The two methods of handling spin drift illustrate the dual functionality.</w:t>
      </w:r>
      <w:r w:rsidR="00193D65">
        <w:rPr>
          <w:color w:val="auto"/>
          <w:sz w:val="24"/>
          <w:szCs w:val="24"/>
        </w:rPr>
        <w:t xml:space="preserve"> A careful examination of the </w:t>
      </w:r>
      <w:proofErr w:type="spellStart"/>
      <w:r w:rsidR="00193D65">
        <w:rPr>
          <w:color w:val="auto"/>
          <w:sz w:val="24"/>
          <w:szCs w:val="24"/>
        </w:rPr>
        <w:t>D</w:t>
      </w:r>
      <w:r w:rsidR="00F845A0" w:rsidRPr="007A4382">
        <w:rPr>
          <w:color w:val="auto"/>
          <w:sz w:val="24"/>
          <w:szCs w:val="24"/>
        </w:rPr>
        <w:t>TReticle</w:t>
      </w:r>
      <w:proofErr w:type="spellEnd"/>
      <w:r w:rsidR="00F845A0" w:rsidRPr="007A4382">
        <w:rPr>
          <w:color w:val="auto"/>
          <w:sz w:val="24"/>
          <w:szCs w:val="24"/>
        </w:rPr>
        <w:t xml:space="preserve"> shows</w:t>
      </w:r>
      <w:r w:rsidR="007F4D53" w:rsidRPr="007A4382">
        <w:rPr>
          <w:color w:val="auto"/>
          <w:sz w:val="24"/>
          <w:szCs w:val="24"/>
        </w:rPr>
        <w:t xml:space="preserve"> </w:t>
      </w:r>
      <w:r w:rsidR="005B3838" w:rsidRPr="007A4382">
        <w:rPr>
          <w:color w:val="auto"/>
          <w:sz w:val="24"/>
          <w:szCs w:val="24"/>
        </w:rPr>
        <w:t>the zero wind line</w:t>
      </w:r>
      <w:r w:rsidR="00FD5EB1" w:rsidRPr="007A4382">
        <w:rPr>
          <w:color w:val="auto"/>
          <w:sz w:val="24"/>
          <w:szCs w:val="24"/>
        </w:rPr>
        <w:t>s are not vertical because they include</w:t>
      </w:r>
      <w:r w:rsidR="005B3838" w:rsidRPr="007A4382">
        <w:rPr>
          <w:color w:val="auto"/>
          <w:sz w:val="24"/>
          <w:szCs w:val="24"/>
        </w:rPr>
        <w:t xml:space="preserve"> spin drift. If the wind is zero, </w:t>
      </w:r>
      <w:r w:rsidR="00982EAE" w:rsidRPr="007A4382">
        <w:rPr>
          <w:color w:val="auto"/>
          <w:sz w:val="24"/>
          <w:szCs w:val="24"/>
        </w:rPr>
        <w:t>a</w:t>
      </w:r>
      <w:r w:rsidR="00EC5B35" w:rsidRPr="007A4382">
        <w:rPr>
          <w:color w:val="auto"/>
          <w:sz w:val="24"/>
          <w:szCs w:val="24"/>
        </w:rPr>
        <w:t xml:space="preserve"> DTR shooter can simply hold zero wind</w:t>
      </w:r>
      <w:r w:rsidR="005B3838" w:rsidRPr="007A4382">
        <w:rPr>
          <w:color w:val="auto"/>
          <w:sz w:val="24"/>
          <w:szCs w:val="24"/>
        </w:rPr>
        <w:t xml:space="preserve"> and spin drift will be </w:t>
      </w:r>
      <w:r w:rsidR="00A479B8">
        <w:rPr>
          <w:color w:val="auto"/>
          <w:sz w:val="24"/>
          <w:szCs w:val="24"/>
        </w:rPr>
        <w:t xml:space="preserve">automatically </w:t>
      </w:r>
      <w:r w:rsidR="005B3838" w:rsidRPr="007A4382">
        <w:rPr>
          <w:color w:val="auto"/>
          <w:sz w:val="24"/>
          <w:szCs w:val="24"/>
        </w:rPr>
        <w:t>included</w:t>
      </w:r>
      <w:r w:rsidR="00A479B8">
        <w:rPr>
          <w:color w:val="auto"/>
          <w:sz w:val="24"/>
          <w:szCs w:val="24"/>
        </w:rPr>
        <w:t xml:space="preserve"> in the firing solution</w:t>
      </w:r>
      <w:r w:rsidR="005B3838" w:rsidRPr="007A4382">
        <w:rPr>
          <w:color w:val="auto"/>
          <w:sz w:val="24"/>
          <w:szCs w:val="24"/>
        </w:rPr>
        <w:t xml:space="preserve">. </w:t>
      </w:r>
      <w:r w:rsidR="00EC5B35" w:rsidRPr="007A4382">
        <w:rPr>
          <w:color w:val="auto"/>
          <w:sz w:val="24"/>
          <w:szCs w:val="24"/>
        </w:rPr>
        <w:t>However,</w:t>
      </w:r>
      <w:r w:rsidR="00982EAE" w:rsidRPr="007A4382">
        <w:rPr>
          <w:color w:val="auto"/>
          <w:sz w:val="24"/>
          <w:szCs w:val="24"/>
        </w:rPr>
        <w:t xml:space="preserve"> dial and grid</w:t>
      </w:r>
      <w:r w:rsidR="005B3838" w:rsidRPr="007A4382">
        <w:rPr>
          <w:color w:val="auto"/>
          <w:sz w:val="24"/>
          <w:szCs w:val="24"/>
        </w:rPr>
        <w:t xml:space="preserve"> reticles do not include spin drift so it must be </w:t>
      </w:r>
      <w:r w:rsidR="00A479B8">
        <w:rPr>
          <w:color w:val="auto"/>
          <w:sz w:val="24"/>
          <w:szCs w:val="24"/>
        </w:rPr>
        <w:t xml:space="preserve">manually inserted into the firing </w:t>
      </w:r>
      <w:r w:rsidR="00A479B8">
        <w:rPr>
          <w:color w:val="auto"/>
          <w:sz w:val="24"/>
          <w:szCs w:val="24"/>
        </w:rPr>
        <w:lastRenderedPageBreak/>
        <w:t>solution.</w:t>
      </w:r>
      <w:r w:rsidR="005B3838" w:rsidRPr="007A4382">
        <w:rPr>
          <w:color w:val="auto"/>
          <w:sz w:val="24"/>
          <w:szCs w:val="24"/>
        </w:rPr>
        <w:t>.</w:t>
      </w:r>
      <w:r w:rsidR="004D7338" w:rsidRPr="007A4382">
        <w:rPr>
          <w:color w:val="auto"/>
          <w:sz w:val="24"/>
          <w:szCs w:val="24"/>
        </w:rPr>
        <w:t xml:space="preserve"> Each of the following mechanisms require</w:t>
      </w:r>
      <w:r w:rsidR="007A0A38" w:rsidRPr="007A4382">
        <w:rPr>
          <w:color w:val="auto"/>
          <w:sz w:val="24"/>
          <w:szCs w:val="24"/>
        </w:rPr>
        <w:t>s</w:t>
      </w:r>
      <w:r w:rsidR="004D7338" w:rsidRPr="007A4382">
        <w:rPr>
          <w:color w:val="auto"/>
          <w:sz w:val="24"/>
          <w:szCs w:val="24"/>
        </w:rPr>
        <w:t xml:space="preserve"> </w:t>
      </w:r>
      <w:r w:rsidR="007A0A38" w:rsidRPr="007A4382">
        <w:rPr>
          <w:color w:val="auto"/>
          <w:sz w:val="24"/>
          <w:szCs w:val="24"/>
        </w:rPr>
        <w:t>careful</w:t>
      </w:r>
      <w:r w:rsidR="004D7338" w:rsidRPr="007A4382">
        <w:rPr>
          <w:color w:val="auto"/>
          <w:sz w:val="24"/>
          <w:szCs w:val="24"/>
        </w:rPr>
        <w:t xml:space="preserve"> attention</w:t>
      </w:r>
      <w:r w:rsidR="00A479B8">
        <w:rPr>
          <w:color w:val="auto"/>
          <w:sz w:val="24"/>
          <w:szCs w:val="24"/>
        </w:rPr>
        <w:t xml:space="preserve"> to avoid firing solution errors</w:t>
      </w:r>
      <w:r w:rsidR="004D7338" w:rsidRPr="007A4382">
        <w:rPr>
          <w:color w:val="auto"/>
          <w:sz w:val="24"/>
          <w:szCs w:val="24"/>
        </w:rPr>
        <w:t>.</w:t>
      </w:r>
      <w:bookmarkStart w:id="178" w:name="_Toc503000590"/>
      <w:bookmarkStart w:id="179" w:name="_Toc503260682"/>
    </w:p>
    <w:p w:rsidR="0089060E" w:rsidRPr="0089060E" w:rsidRDefault="0089060E" w:rsidP="0089060E">
      <w:pPr>
        <w:pStyle w:val="ListParagraph"/>
        <w:numPr>
          <w:ilvl w:val="1"/>
          <w:numId w:val="2"/>
        </w:numPr>
        <w:rPr>
          <w:color w:val="auto"/>
        </w:rPr>
      </w:pPr>
      <w:bookmarkStart w:id="180" w:name="_Toc519171200"/>
      <w:r w:rsidRPr="0089060E">
        <w:rPr>
          <w:rStyle w:val="Heading2Char"/>
          <w:rFonts w:eastAsia="Calibri"/>
        </w:rPr>
        <w:t xml:space="preserve">BCs; "...the whole concept is badly flawed." Art </w:t>
      </w:r>
      <w:proofErr w:type="spellStart"/>
      <w:r w:rsidRPr="0089060E">
        <w:rPr>
          <w:rStyle w:val="Heading2Char"/>
          <w:rFonts w:eastAsia="Calibri"/>
        </w:rPr>
        <w:t>Pejsa</w:t>
      </w:r>
      <w:bookmarkEnd w:id="178"/>
      <w:bookmarkEnd w:id="179"/>
      <w:bookmarkEnd w:id="180"/>
      <w:proofErr w:type="spellEnd"/>
      <w:r w:rsidRPr="0089060E">
        <w:rPr>
          <w:color w:val="auto"/>
        </w:rPr>
        <w:t xml:space="preserve"> </w:t>
      </w:r>
    </w:p>
    <w:p w:rsidR="00122FCE" w:rsidRPr="00122FCE" w:rsidRDefault="0089060E" w:rsidP="0052186F">
      <w:pPr>
        <w:pStyle w:val="ListParagraph"/>
        <w:numPr>
          <w:ilvl w:val="2"/>
          <w:numId w:val="2"/>
        </w:numPr>
      </w:pPr>
      <w:bookmarkStart w:id="181" w:name="_Toc503000591"/>
      <w:bookmarkStart w:id="182" w:name="_Toc503260683"/>
      <w:bookmarkStart w:id="183" w:name="_Toc519171201"/>
      <w:r w:rsidRPr="001548E8">
        <w:rPr>
          <w:rStyle w:val="Heading3Char"/>
          <w:rFonts w:eastAsia="Calibri"/>
        </w:rPr>
        <w:t>Velocity Retention</w:t>
      </w:r>
      <w:bookmarkEnd w:id="181"/>
      <w:bookmarkEnd w:id="182"/>
      <w:bookmarkEnd w:id="183"/>
      <w:r>
        <w:rPr>
          <w:color w:val="auto"/>
        </w:rPr>
        <w:t xml:space="preserve">. </w:t>
      </w:r>
      <w:r w:rsidRPr="007A4382">
        <w:rPr>
          <w:color w:val="auto"/>
          <w:sz w:val="24"/>
          <w:szCs w:val="24"/>
        </w:rPr>
        <w:t xml:space="preserve">The input variable which SmartShot uses to describe bullet drag is Velocity Retention or VR. It is </w:t>
      </w:r>
      <w:r w:rsidRPr="007A4382">
        <w:rPr>
          <w:sz w:val="24"/>
          <w:szCs w:val="24"/>
        </w:rPr>
        <w:t>the distance in</w:t>
      </w:r>
      <w:r w:rsidRPr="007A4382">
        <w:rPr>
          <w:color w:val="auto"/>
          <w:sz w:val="24"/>
          <w:szCs w:val="24"/>
        </w:rPr>
        <w:t xml:space="preserve"> feet over which the bullet will lose 1% of velocity, or said another way, the distance over which it will retain 99% of velocity. </w:t>
      </w:r>
      <w:r w:rsidR="00354F46">
        <w:rPr>
          <w:color w:val="auto"/>
          <w:sz w:val="24"/>
          <w:szCs w:val="24"/>
        </w:rPr>
        <w:t>SmartShot (</w:t>
      </w:r>
      <w:r w:rsidRPr="007A4382">
        <w:rPr>
          <w:sz w:val="24"/>
          <w:szCs w:val="24"/>
        </w:rPr>
        <w:t>SS</w:t>
      </w:r>
      <w:r w:rsidR="00354F46">
        <w:rPr>
          <w:sz w:val="24"/>
          <w:szCs w:val="24"/>
        </w:rPr>
        <w:t>)</w:t>
      </w:r>
      <w:r w:rsidRPr="007A4382">
        <w:rPr>
          <w:sz w:val="24"/>
          <w:szCs w:val="24"/>
        </w:rPr>
        <w:t xml:space="preserve"> is based on the </w:t>
      </w:r>
      <w:r w:rsidR="00354F46">
        <w:rPr>
          <w:sz w:val="24"/>
          <w:szCs w:val="24"/>
        </w:rPr>
        <w:t xml:space="preserve">ballistic </w:t>
      </w:r>
      <w:r w:rsidRPr="007A4382">
        <w:rPr>
          <w:sz w:val="24"/>
          <w:szCs w:val="24"/>
        </w:rPr>
        <w:t xml:space="preserve">concepts Art </w:t>
      </w:r>
      <w:proofErr w:type="spellStart"/>
      <w:r w:rsidRPr="007A4382">
        <w:rPr>
          <w:sz w:val="24"/>
          <w:szCs w:val="24"/>
        </w:rPr>
        <w:t>Pejsa</w:t>
      </w:r>
      <w:proofErr w:type="spellEnd"/>
      <w:r w:rsidRPr="007A4382">
        <w:rPr>
          <w:sz w:val="24"/>
          <w:szCs w:val="24"/>
        </w:rPr>
        <w:t xml:space="preserve"> described in </w:t>
      </w:r>
      <w:r w:rsidRPr="008E5BF6">
        <w:rPr>
          <w:i/>
          <w:sz w:val="24"/>
          <w:szCs w:val="24"/>
        </w:rPr>
        <w:t>New Exact Small Arms Ballistics</w:t>
      </w:r>
      <w:r w:rsidRPr="007A4382">
        <w:rPr>
          <w:sz w:val="24"/>
          <w:szCs w:val="24"/>
        </w:rPr>
        <w:t xml:space="preserve">. He replaced the </w:t>
      </w:r>
      <w:r w:rsidR="00C969DF" w:rsidRPr="007A4382">
        <w:rPr>
          <w:sz w:val="24"/>
          <w:szCs w:val="24"/>
        </w:rPr>
        <w:t>widely used</w:t>
      </w:r>
      <w:r w:rsidRPr="007A4382">
        <w:rPr>
          <w:sz w:val="24"/>
          <w:szCs w:val="24"/>
        </w:rPr>
        <w:t xml:space="preserve"> but</w:t>
      </w:r>
      <w:r w:rsidR="00C969DF" w:rsidRPr="007A4382">
        <w:rPr>
          <w:sz w:val="24"/>
          <w:szCs w:val="24"/>
        </w:rPr>
        <w:t xml:space="preserve"> now</w:t>
      </w:r>
      <w:r w:rsidRPr="007A4382">
        <w:rPr>
          <w:sz w:val="24"/>
          <w:szCs w:val="24"/>
        </w:rPr>
        <w:t xml:space="preserve"> inadequate concept of ballistic coefficients with a more fundamental mathematical description which quantifies with great accuracy the decay of velocity during a bullet's flight. </w:t>
      </w:r>
      <w:r w:rsidR="00122FCE">
        <w:rPr>
          <w:sz w:val="24"/>
          <w:szCs w:val="24"/>
        </w:rPr>
        <w:t xml:space="preserve">The dramatic advantage of </w:t>
      </w:r>
      <w:proofErr w:type="spellStart"/>
      <w:r w:rsidR="00122FCE">
        <w:rPr>
          <w:sz w:val="24"/>
          <w:szCs w:val="24"/>
        </w:rPr>
        <w:t>Pejsa's</w:t>
      </w:r>
      <w:proofErr w:type="spellEnd"/>
      <w:r w:rsidR="00122FCE">
        <w:rPr>
          <w:sz w:val="24"/>
          <w:szCs w:val="24"/>
        </w:rPr>
        <w:t xml:space="preserve"> </w:t>
      </w:r>
      <w:r w:rsidR="00354F46">
        <w:rPr>
          <w:sz w:val="24"/>
          <w:szCs w:val="24"/>
        </w:rPr>
        <w:t>ballistic</w:t>
      </w:r>
      <w:r w:rsidR="00122FCE">
        <w:rPr>
          <w:sz w:val="24"/>
          <w:szCs w:val="24"/>
        </w:rPr>
        <w:t xml:space="preserve"> solution is that the trajectory can be shaped</w:t>
      </w:r>
      <w:r w:rsidR="00DC098E">
        <w:rPr>
          <w:sz w:val="24"/>
          <w:szCs w:val="24"/>
        </w:rPr>
        <w:t xml:space="preserve"> to match the actual trajectory </w:t>
      </w:r>
      <w:r w:rsidR="00122FCE">
        <w:rPr>
          <w:sz w:val="24"/>
          <w:szCs w:val="24"/>
        </w:rPr>
        <w:t xml:space="preserve">using two shaping factors. </w:t>
      </w:r>
      <w:r w:rsidR="00BA3F4E">
        <w:rPr>
          <w:sz w:val="24"/>
          <w:szCs w:val="24"/>
        </w:rPr>
        <w:t xml:space="preserve">Thus traditional shaping techniques utilizing G1, G7 and others are no longer needed. While it's not intuitive, experience has shown that the </w:t>
      </w:r>
      <w:proofErr w:type="spellStart"/>
      <w:r w:rsidR="00BA3F4E">
        <w:rPr>
          <w:sz w:val="24"/>
          <w:szCs w:val="24"/>
        </w:rPr>
        <w:t>Pejsa</w:t>
      </w:r>
      <w:proofErr w:type="spellEnd"/>
      <w:r w:rsidR="00BA3F4E">
        <w:rPr>
          <w:sz w:val="24"/>
          <w:szCs w:val="24"/>
        </w:rPr>
        <w:t xml:space="preserve"> </w:t>
      </w:r>
      <w:r w:rsidR="00DC098E">
        <w:rPr>
          <w:sz w:val="24"/>
          <w:szCs w:val="24"/>
        </w:rPr>
        <w:t>ballistic solution</w:t>
      </w:r>
      <w:r w:rsidR="00BA3F4E">
        <w:rPr>
          <w:sz w:val="24"/>
          <w:szCs w:val="24"/>
        </w:rPr>
        <w:t xml:space="preserve"> matches real trajectories </w:t>
      </w:r>
      <w:r w:rsidR="00DC098E">
        <w:rPr>
          <w:sz w:val="24"/>
          <w:szCs w:val="24"/>
        </w:rPr>
        <w:t xml:space="preserve">of real bullets </w:t>
      </w:r>
      <w:r w:rsidR="00BA3F4E">
        <w:rPr>
          <w:sz w:val="24"/>
          <w:szCs w:val="24"/>
        </w:rPr>
        <w:t>with great precision. Further, separate trajectory definitions can be used for supersonic and subsonic regimes, again with great precision. The last advantage is that, once the trajectory shaping variables are defined for one VLD bullet, experience has shown that</w:t>
      </w:r>
      <w:r w:rsidR="00DC098E">
        <w:rPr>
          <w:sz w:val="24"/>
          <w:szCs w:val="24"/>
        </w:rPr>
        <w:t>, to our great surprise,</w:t>
      </w:r>
      <w:r w:rsidR="00BA3F4E">
        <w:rPr>
          <w:sz w:val="24"/>
          <w:szCs w:val="24"/>
        </w:rPr>
        <w:t xml:space="preserve"> the same shaping variables apply to every VLD  bullet we have tested. The shaping variables we developed for the DTAC 115gn bullet (very similar to a Sierra Match King) work perfectly for every bullet we have tested out to the </w:t>
      </w:r>
      <w:r w:rsidR="00BA3F4E" w:rsidRPr="00DC098E">
        <w:rPr>
          <w:sz w:val="24"/>
          <w:szCs w:val="24"/>
          <w:highlight w:val="yellow"/>
        </w:rPr>
        <w:t xml:space="preserve">364gn 375 Warner </w:t>
      </w:r>
      <w:proofErr w:type="spellStart"/>
      <w:r w:rsidR="00BA3F4E" w:rsidRPr="00DC098E">
        <w:rPr>
          <w:sz w:val="24"/>
          <w:szCs w:val="24"/>
          <w:highlight w:val="yellow"/>
        </w:rPr>
        <w:t>Flatline</w:t>
      </w:r>
      <w:proofErr w:type="spellEnd"/>
      <w:r w:rsidR="00BA3F4E">
        <w:rPr>
          <w:sz w:val="24"/>
          <w:szCs w:val="24"/>
        </w:rPr>
        <w:t xml:space="preserve">. The trajectories for all these bullets are certainly different but </w:t>
      </w:r>
      <w:proofErr w:type="spellStart"/>
      <w:r w:rsidR="00BA3F4E">
        <w:rPr>
          <w:sz w:val="24"/>
          <w:szCs w:val="24"/>
        </w:rPr>
        <w:t>Pejsa's</w:t>
      </w:r>
      <w:proofErr w:type="spellEnd"/>
      <w:r w:rsidR="00BA3F4E">
        <w:rPr>
          <w:sz w:val="24"/>
          <w:szCs w:val="24"/>
        </w:rPr>
        <w:t xml:space="preserve"> basic closed-form equation has worked perfectly for all we have tested a</w:t>
      </w:r>
      <w:r w:rsidR="00CD247C">
        <w:rPr>
          <w:sz w:val="24"/>
          <w:szCs w:val="24"/>
        </w:rPr>
        <w:t>t ranges as far as two miles.</w:t>
      </w:r>
    </w:p>
    <w:p w:rsidR="0089060E" w:rsidRDefault="0089060E" w:rsidP="00122FCE">
      <w:pPr>
        <w:pStyle w:val="ListParagraph"/>
        <w:ind w:left="1224"/>
      </w:pPr>
      <w:proofErr w:type="spellStart"/>
      <w:r w:rsidRPr="007A4382">
        <w:rPr>
          <w:color w:val="auto"/>
          <w:sz w:val="24"/>
          <w:szCs w:val="24"/>
        </w:rPr>
        <w:t>Pejsa</w:t>
      </w:r>
      <w:proofErr w:type="spellEnd"/>
      <w:r w:rsidRPr="007A4382">
        <w:rPr>
          <w:color w:val="auto"/>
          <w:sz w:val="24"/>
          <w:szCs w:val="24"/>
        </w:rPr>
        <w:t xml:space="preserve"> used the term </w:t>
      </w:r>
      <w:r w:rsidR="008E5BF6">
        <w:rPr>
          <w:color w:val="auto"/>
          <w:sz w:val="24"/>
          <w:szCs w:val="24"/>
        </w:rPr>
        <w:t>"</w:t>
      </w:r>
      <w:r w:rsidRPr="007A4382">
        <w:rPr>
          <w:color w:val="auto"/>
          <w:sz w:val="24"/>
          <w:szCs w:val="24"/>
        </w:rPr>
        <w:t>Retard Coefficient</w:t>
      </w:r>
      <w:r w:rsidR="008E5BF6">
        <w:rPr>
          <w:color w:val="auto"/>
          <w:sz w:val="24"/>
          <w:szCs w:val="24"/>
        </w:rPr>
        <w:t>"</w:t>
      </w:r>
      <w:r w:rsidRPr="007A4382">
        <w:rPr>
          <w:color w:val="auto"/>
          <w:sz w:val="24"/>
          <w:szCs w:val="24"/>
        </w:rPr>
        <w:t xml:space="preserve"> but</w:t>
      </w:r>
      <w:r w:rsidRPr="007A4382">
        <w:rPr>
          <w:sz w:val="24"/>
          <w:szCs w:val="24"/>
        </w:rPr>
        <w:t>, although conceptually identical,</w:t>
      </w:r>
      <w:r w:rsidRPr="007A4382">
        <w:rPr>
          <w:color w:val="auto"/>
          <w:sz w:val="24"/>
          <w:szCs w:val="24"/>
        </w:rPr>
        <w:t xml:space="preserve"> </w:t>
      </w:r>
      <w:r w:rsidR="00953B4F">
        <w:rPr>
          <w:sz w:val="24"/>
          <w:szCs w:val="24"/>
        </w:rPr>
        <w:t xml:space="preserve">we have replaced "Retard Coefficient" with "Velocity Retention". We like </w:t>
      </w:r>
      <w:r w:rsidRPr="007A4382">
        <w:rPr>
          <w:color w:val="auto"/>
          <w:sz w:val="24"/>
          <w:szCs w:val="24"/>
        </w:rPr>
        <w:t>to think</w:t>
      </w:r>
      <w:r w:rsidR="00CB040B">
        <w:rPr>
          <w:sz w:val="24"/>
          <w:szCs w:val="24"/>
        </w:rPr>
        <w:t xml:space="preserve"> about a bullet having </w:t>
      </w:r>
      <w:r w:rsidRPr="007A4382">
        <w:rPr>
          <w:sz w:val="24"/>
          <w:szCs w:val="24"/>
        </w:rPr>
        <w:t xml:space="preserve">better </w:t>
      </w:r>
      <w:r w:rsidRPr="007A4382">
        <w:rPr>
          <w:i/>
          <w:sz w:val="24"/>
          <w:szCs w:val="24"/>
        </w:rPr>
        <w:t>retention</w:t>
      </w:r>
      <w:r w:rsidRPr="007A4382">
        <w:rPr>
          <w:sz w:val="24"/>
          <w:szCs w:val="24"/>
        </w:rPr>
        <w:t xml:space="preserve"> of velocity</w:t>
      </w:r>
      <w:r w:rsidRPr="007A4382">
        <w:rPr>
          <w:color w:val="auto"/>
          <w:sz w:val="24"/>
          <w:szCs w:val="24"/>
        </w:rPr>
        <w:t xml:space="preserve"> than</w:t>
      </w:r>
      <w:r w:rsidR="00CB040B">
        <w:rPr>
          <w:sz w:val="24"/>
          <w:szCs w:val="24"/>
        </w:rPr>
        <w:t xml:space="preserve"> a bullet having </w:t>
      </w:r>
      <w:r w:rsidRPr="007A4382">
        <w:rPr>
          <w:sz w:val="24"/>
          <w:szCs w:val="24"/>
        </w:rPr>
        <w:t xml:space="preserve">better </w:t>
      </w:r>
      <w:r w:rsidRPr="007A4382">
        <w:rPr>
          <w:i/>
          <w:sz w:val="24"/>
          <w:szCs w:val="24"/>
        </w:rPr>
        <w:t>retardation</w:t>
      </w:r>
      <w:r w:rsidR="00CB040B">
        <w:rPr>
          <w:sz w:val="24"/>
          <w:szCs w:val="24"/>
        </w:rPr>
        <w:t xml:space="preserve"> of velocity</w:t>
      </w:r>
      <w:r w:rsidRPr="007A4382">
        <w:rPr>
          <w:sz w:val="24"/>
          <w:szCs w:val="24"/>
        </w:rPr>
        <w:t>;</w:t>
      </w:r>
      <w:r w:rsidR="008E5BF6">
        <w:rPr>
          <w:sz w:val="24"/>
          <w:szCs w:val="24"/>
        </w:rPr>
        <w:t xml:space="preserve"> </w:t>
      </w:r>
      <w:r w:rsidR="00953B4F">
        <w:rPr>
          <w:sz w:val="24"/>
          <w:szCs w:val="24"/>
        </w:rPr>
        <w:t xml:space="preserve">but </w:t>
      </w:r>
      <w:r w:rsidR="008E5BF6">
        <w:rPr>
          <w:sz w:val="24"/>
          <w:szCs w:val="24"/>
        </w:rPr>
        <w:t>it's</w:t>
      </w:r>
      <w:r w:rsidRPr="007A4382">
        <w:rPr>
          <w:sz w:val="24"/>
          <w:szCs w:val="24"/>
        </w:rPr>
        <w:t xml:space="preserve"> only semantics actually. </w:t>
      </w:r>
      <w:r w:rsidR="008E5BF6">
        <w:rPr>
          <w:sz w:val="24"/>
          <w:szCs w:val="24"/>
        </w:rPr>
        <w:t xml:space="preserve">One other </w:t>
      </w:r>
      <w:r w:rsidR="00C370DF">
        <w:rPr>
          <w:sz w:val="24"/>
          <w:szCs w:val="24"/>
        </w:rPr>
        <w:t xml:space="preserve">minor </w:t>
      </w:r>
      <w:r w:rsidR="008E5BF6">
        <w:rPr>
          <w:sz w:val="24"/>
          <w:szCs w:val="24"/>
        </w:rPr>
        <w:t xml:space="preserve">difference is </w:t>
      </w:r>
      <w:r w:rsidR="0052186F">
        <w:rPr>
          <w:sz w:val="24"/>
          <w:szCs w:val="24"/>
        </w:rPr>
        <w:t xml:space="preserve">the SmartShot "Velocity Retention" is distance over which the velocity will decay one percent whereas </w:t>
      </w:r>
      <w:proofErr w:type="spellStart"/>
      <w:r w:rsidR="008E5BF6">
        <w:rPr>
          <w:sz w:val="24"/>
          <w:szCs w:val="24"/>
        </w:rPr>
        <w:t>Pejsa's</w:t>
      </w:r>
      <w:proofErr w:type="spellEnd"/>
      <w:r w:rsidR="008E5BF6">
        <w:rPr>
          <w:sz w:val="24"/>
          <w:szCs w:val="24"/>
        </w:rPr>
        <w:t xml:space="preserve"> </w:t>
      </w:r>
      <w:r w:rsidR="0052186F">
        <w:rPr>
          <w:sz w:val="24"/>
          <w:szCs w:val="24"/>
        </w:rPr>
        <w:t>"</w:t>
      </w:r>
      <w:r w:rsidR="008E5BF6">
        <w:rPr>
          <w:sz w:val="24"/>
          <w:szCs w:val="24"/>
        </w:rPr>
        <w:t>Retard Coefficient</w:t>
      </w:r>
      <w:r w:rsidR="0052186F">
        <w:rPr>
          <w:sz w:val="24"/>
          <w:szCs w:val="24"/>
        </w:rPr>
        <w:t>"</w:t>
      </w:r>
      <w:r w:rsidR="008E5BF6">
        <w:rPr>
          <w:sz w:val="24"/>
          <w:szCs w:val="24"/>
        </w:rPr>
        <w:t xml:space="preserve"> is the</w:t>
      </w:r>
      <w:r w:rsidR="00C370DF">
        <w:rPr>
          <w:sz w:val="24"/>
          <w:szCs w:val="24"/>
        </w:rPr>
        <w:t xml:space="preserve"> </w:t>
      </w:r>
      <w:r w:rsidR="008E5BF6">
        <w:rPr>
          <w:sz w:val="24"/>
          <w:szCs w:val="24"/>
        </w:rPr>
        <w:t xml:space="preserve">1% velocity decay </w:t>
      </w:r>
      <w:r w:rsidR="0052186F">
        <w:rPr>
          <w:sz w:val="24"/>
          <w:szCs w:val="24"/>
        </w:rPr>
        <w:t>distance times</w:t>
      </w:r>
      <w:r w:rsidR="008E5BF6">
        <w:rPr>
          <w:sz w:val="24"/>
          <w:szCs w:val="24"/>
        </w:rPr>
        <w:t xml:space="preserve"> 100. For example, </w:t>
      </w:r>
      <w:r w:rsidR="0052186F">
        <w:rPr>
          <w:sz w:val="24"/>
          <w:szCs w:val="24"/>
        </w:rPr>
        <w:t xml:space="preserve">the SmartShot "Velocity Retention" value </w:t>
      </w:r>
      <w:r w:rsidR="008E5BF6">
        <w:rPr>
          <w:sz w:val="24"/>
          <w:szCs w:val="24"/>
        </w:rPr>
        <w:t xml:space="preserve">for the 175gn 308 Sierra Match King is </w:t>
      </w:r>
      <w:r w:rsidR="0052186F">
        <w:rPr>
          <w:sz w:val="24"/>
          <w:szCs w:val="24"/>
        </w:rPr>
        <w:t xml:space="preserve">45.1feet whereas </w:t>
      </w:r>
      <w:proofErr w:type="spellStart"/>
      <w:r w:rsidR="0052186F">
        <w:rPr>
          <w:sz w:val="24"/>
          <w:szCs w:val="24"/>
        </w:rPr>
        <w:t>Pejsa's</w:t>
      </w:r>
      <w:proofErr w:type="spellEnd"/>
      <w:r w:rsidR="0052186F">
        <w:rPr>
          <w:sz w:val="24"/>
          <w:szCs w:val="24"/>
        </w:rPr>
        <w:t xml:space="preserve"> "Retard Coefficient" is 4510. </w:t>
      </w:r>
      <w:r w:rsidRPr="0052186F">
        <w:rPr>
          <w:sz w:val="24"/>
          <w:szCs w:val="24"/>
        </w:rPr>
        <w:t>The trajectory equation can be calibrated to match a specific  bullet with amazing precision. But even more amazing is the fact that once the equation is calibrated, it matches the trajectories of all VLD bullets we have tested through transition and</w:t>
      </w:r>
      <w:r w:rsidR="00953B4F">
        <w:rPr>
          <w:sz w:val="24"/>
          <w:szCs w:val="24"/>
        </w:rPr>
        <w:t xml:space="preserve"> well</w:t>
      </w:r>
      <w:r w:rsidRPr="0052186F">
        <w:rPr>
          <w:sz w:val="24"/>
          <w:szCs w:val="24"/>
        </w:rPr>
        <w:t xml:space="preserve"> into the subsonic regime.</w:t>
      </w:r>
      <w:r>
        <w:t xml:space="preserve">  </w:t>
      </w:r>
    </w:p>
    <w:p w:rsidR="0089060E" w:rsidRDefault="00C969DF" w:rsidP="0089060E">
      <w:pPr>
        <w:pStyle w:val="ListParagraph"/>
        <w:numPr>
          <w:ilvl w:val="2"/>
          <w:numId w:val="2"/>
        </w:numPr>
      </w:pPr>
      <w:bookmarkStart w:id="184" w:name="_Toc519171202"/>
      <w:r>
        <w:rPr>
          <w:rStyle w:val="Heading3Char"/>
          <w:rFonts w:eastAsia="Calibri"/>
        </w:rPr>
        <w:t>A Single VR Value Suffices For E</w:t>
      </w:r>
      <w:r w:rsidR="0089060E" w:rsidRPr="00FE6297">
        <w:rPr>
          <w:rStyle w:val="Heading3Char"/>
          <w:rFonts w:eastAsia="Calibri"/>
        </w:rPr>
        <w:t>a</w:t>
      </w:r>
      <w:r>
        <w:rPr>
          <w:rStyle w:val="Heading3Char"/>
          <w:rFonts w:eastAsia="Calibri"/>
        </w:rPr>
        <w:t>ch R</w:t>
      </w:r>
      <w:r w:rsidR="0089060E" w:rsidRPr="00FE6297">
        <w:rPr>
          <w:rStyle w:val="Heading3Char"/>
          <w:rFonts w:eastAsia="Calibri"/>
        </w:rPr>
        <w:t>egime .</w:t>
      </w:r>
      <w:bookmarkEnd w:id="184"/>
      <w:r w:rsidR="0089060E">
        <w:t xml:space="preserve"> </w:t>
      </w:r>
      <w:r w:rsidR="007A4382">
        <w:rPr>
          <w:sz w:val="24"/>
          <w:szCs w:val="24"/>
        </w:rPr>
        <w:t>One of the advantages</w:t>
      </w:r>
      <w:r w:rsidR="0089060E" w:rsidRPr="007A4382">
        <w:rPr>
          <w:sz w:val="24"/>
          <w:szCs w:val="24"/>
        </w:rPr>
        <w:t xml:space="preserve"> of </w:t>
      </w:r>
      <w:proofErr w:type="spellStart"/>
      <w:r w:rsidR="0089060E" w:rsidRPr="007A4382">
        <w:rPr>
          <w:sz w:val="24"/>
          <w:szCs w:val="24"/>
        </w:rPr>
        <w:t>Pejsa's</w:t>
      </w:r>
      <w:proofErr w:type="spellEnd"/>
      <w:r w:rsidR="0089060E" w:rsidRPr="007A4382">
        <w:rPr>
          <w:sz w:val="24"/>
          <w:szCs w:val="24"/>
        </w:rPr>
        <w:t xml:space="preserve"> ballistic model is that it can be </w:t>
      </w:r>
      <w:r w:rsidRPr="007A4382">
        <w:rPr>
          <w:i/>
          <w:sz w:val="24"/>
          <w:szCs w:val="24"/>
        </w:rPr>
        <w:t>easily</w:t>
      </w:r>
      <w:r w:rsidRPr="007A4382">
        <w:rPr>
          <w:sz w:val="24"/>
          <w:szCs w:val="24"/>
        </w:rPr>
        <w:t xml:space="preserve"> </w:t>
      </w:r>
      <w:r w:rsidR="0089060E" w:rsidRPr="007A4382">
        <w:rPr>
          <w:sz w:val="24"/>
          <w:szCs w:val="24"/>
        </w:rPr>
        <w:t>calibrated to match the actual bullet behavior. A single V</w:t>
      </w:r>
      <w:r w:rsidR="0026096C">
        <w:rPr>
          <w:sz w:val="24"/>
          <w:szCs w:val="24"/>
        </w:rPr>
        <w:t>R value accurately describes the performance of a specific</w:t>
      </w:r>
      <w:r w:rsidR="0089060E" w:rsidRPr="007A4382">
        <w:rPr>
          <w:sz w:val="24"/>
          <w:szCs w:val="24"/>
        </w:rPr>
        <w:t xml:space="preserve"> bullet over the entire supersonic regime. A second VR value describes the performance in the subsonic regime. Thus SmartShot uses two </w:t>
      </w:r>
      <w:r w:rsidR="0026096C">
        <w:rPr>
          <w:sz w:val="24"/>
          <w:szCs w:val="24"/>
        </w:rPr>
        <w:t xml:space="preserve">VR </w:t>
      </w:r>
      <w:r w:rsidR="0089060E" w:rsidRPr="007A4382">
        <w:rPr>
          <w:sz w:val="24"/>
          <w:szCs w:val="24"/>
        </w:rPr>
        <w:t>values for each bullet: VR</w:t>
      </w:r>
      <w:r w:rsidR="0026096C">
        <w:rPr>
          <w:sz w:val="24"/>
          <w:szCs w:val="24"/>
        </w:rPr>
        <w:t xml:space="preserve"> </w:t>
      </w:r>
      <w:r w:rsidR="0089060E" w:rsidRPr="007A4382">
        <w:rPr>
          <w:sz w:val="24"/>
          <w:szCs w:val="24"/>
        </w:rPr>
        <w:t>sup</w:t>
      </w:r>
      <w:r w:rsidR="0026096C">
        <w:rPr>
          <w:sz w:val="24"/>
          <w:szCs w:val="24"/>
        </w:rPr>
        <w:t>ersonic</w:t>
      </w:r>
      <w:r w:rsidR="0089060E" w:rsidRPr="007A4382">
        <w:rPr>
          <w:sz w:val="24"/>
          <w:szCs w:val="24"/>
        </w:rPr>
        <w:t xml:space="preserve"> and VR</w:t>
      </w:r>
      <w:r w:rsidR="0026096C">
        <w:rPr>
          <w:sz w:val="24"/>
          <w:szCs w:val="24"/>
        </w:rPr>
        <w:t xml:space="preserve"> </w:t>
      </w:r>
      <w:r w:rsidR="0089060E" w:rsidRPr="007A4382">
        <w:rPr>
          <w:sz w:val="24"/>
          <w:szCs w:val="24"/>
        </w:rPr>
        <w:t>sub</w:t>
      </w:r>
      <w:r w:rsidR="0026096C">
        <w:rPr>
          <w:sz w:val="24"/>
          <w:szCs w:val="24"/>
        </w:rPr>
        <w:t>sonic</w:t>
      </w:r>
      <w:r w:rsidR="0089060E" w:rsidRPr="007A4382">
        <w:rPr>
          <w:sz w:val="24"/>
          <w:szCs w:val="24"/>
        </w:rPr>
        <w:t>. Further, once</w:t>
      </w:r>
      <w:r w:rsidR="009B7423">
        <w:rPr>
          <w:sz w:val="24"/>
          <w:szCs w:val="24"/>
        </w:rPr>
        <w:t xml:space="preserve"> the shape of the trajectory is</w:t>
      </w:r>
      <w:r w:rsidR="0089060E" w:rsidRPr="007A4382">
        <w:rPr>
          <w:sz w:val="24"/>
          <w:szCs w:val="24"/>
        </w:rPr>
        <w:t xml:space="preserve"> calibrated for one VDL bullet, </w:t>
      </w:r>
      <w:proofErr w:type="spellStart"/>
      <w:r w:rsidR="0089060E" w:rsidRPr="007A4382">
        <w:rPr>
          <w:sz w:val="24"/>
          <w:szCs w:val="24"/>
        </w:rPr>
        <w:t>Pejsa's</w:t>
      </w:r>
      <w:proofErr w:type="spellEnd"/>
      <w:r w:rsidR="0089060E" w:rsidRPr="007A4382">
        <w:rPr>
          <w:sz w:val="24"/>
          <w:szCs w:val="24"/>
        </w:rPr>
        <w:t xml:space="preserve"> </w:t>
      </w:r>
      <w:r w:rsidR="0089060E" w:rsidRPr="007A4382">
        <w:rPr>
          <w:sz w:val="24"/>
          <w:szCs w:val="24"/>
        </w:rPr>
        <w:lastRenderedPageBreak/>
        <w:t xml:space="preserve">model fits every VLD bullet we have tested </w:t>
      </w:r>
      <w:r w:rsidRPr="007A4382">
        <w:rPr>
          <w:sz w:val="24"/>
          <w:szCs w:val="24"/>
        </w:rPr>
        <w:t xml:space="preserve">from the 115gn 6mm DTAC to a </w:t>
      </w:r>
      <w:r w:rsidRPr="009B7423">
        <w:rPr>
          <w:sz w:val="24"/>
          <w:szCs w:val="24"/>
          <w:highlight w:val="yellow"/>
        </w:rPr>
        <w:t>375 caliber 364</w:t>
      </w:r>
      <w:r w:rsidR="0089060E" w:rsidRPr="009B7423">
        <w:rPr>
          <w:sz w:val="24"/>
          <w:szCs w:val="24"/>
          <w:highlight w:val="yellow"/>
        </w:rPr>
        <w:t xml:space="preserve"> grain </w:t>
      </w:r>
      <w:r w:rsidRPr="009B7423">
        <w:rPr>
          <w:sz w:val="24"/>
          <w:szCs w:val="24"/>
          <w:highlight w:val="yellow"/>
        </w:rPr>
        <w:t xml:space="preserve">Warner </w:t>
      </w:r>
      <w:proofErr w:type="spellStart"/>
      <w:r w:rsidRPr="009B7423">
        <w:rPr>
          <w:sz w:val="24"/>
          <w:szCs w:val="24"/>
          <w:highlight w:val="yellow"/>
        </w:rPr>
        <w:t>Flatline</w:t>
      </w:r>
      <w:proofErr w:type="spellEnd"/>
      <w:r w:rsidR="0089060E" w:rsidRPr="007A4382">
        <w:rPr>
          <w:sz w:val="24"/>
          <w:szCs w:val="24"/>
        </w:rPr>
        <w:t>, as long as the bullet remains stable.</w:t>
      </w:r>
      <w:r w:rsidR="009B7423">
        <w:rPr>
          <w:sz w:val="24"/>
          <w:szCs w:val="24"/>
        </w:rPr>
        <w:t xml:space="preserve"> The only change from one bullet type to another is the two Velocity Retention values.</w:t>
      </w:r>
      <w:r w:rsidR="0089060E" w:rsidRPr="007A4382">
        <w:rPr>
          <w:sz w:val="24"/>
          <w:szCs w:val="24"/>
        </w:rPr>
        <w:t xml:space="preserve"> Thus, the three Dynamic Targeting Reticles</w:t>
      </w:r>
      <w:r w:rsidR="009B7423">
        <w:rPr>
          <w:sz w:val="24"/>
          <w:szCs w:val="24"/>
        </w:rPr>
        <w:t>, 6xc, 308 175gn Sierra Match King and 223 77gn Sierra Match King</w:t>
      </w:r>
      <w:r w:rsidR="0089060E" w:rsidRPr="007A4382">
        <w:rPr>
          <w:sz w:val="24"/>
          <w:szCs w:val="24"/>
        </w:rPr>
        <w:t xml:space="preserve"> match any</w:t>
      </w:r>
      <w:r w:rsidRPr="007A4382">
        <w:rPr>
          <w:sz w:val="24"/>
          <w:szCs w:val="24"/>
        </w:rPr>
        <w:t xml:space="preserve"> VLD bullet</w:t>
      </w:r>
      <w:r w:rsidR="0026096C">
        <w:rPr>
          <w:sz w:val="24"/>
          <w:szCs w:val="24"/>
        </w:rPr>
        <w:t xml:space="preserve"> we have tested</w:t>
      </w:r>
      <w:r w:rsidR="0089060E" w:rsidRPr="007A4382">
        <w:rPr>
          <w:sz w:val="24"/>
          <w:szCs w:val="24"/>
        </w:rPr>
        <w:t xml:space="preserve">. There are several additional </w:t>
      </w:r>
      <w:r w:rsidR="009B7423">
        <w:rPr>
          <w:sz w:val="24"/>
          <w:szCs w:val="24"/>
        </w:rPr>
        <w:t>DTReticles</w:t>
      </w:r>
      <w:r w:rsidR="0089060E" w:rsidRPr="007A4382">
        <w:rPr>
          <w:sz w:val="24"/>
          <w:szCs w:val="24"/>
        </w:rPr>
        <w:t xml:space="preserve"> for special short barrel and subsonic rifles. </w:t>
      </w:r>
    </w:p>
    <w:p w:rsidR="0089060E" w:rsidRDefault="0089060E" w:rsidP="0089060E">
      <w:pPr>
        <w:pStyle w:val="ListParagraph"/>
        <w:ind w:left="1224"/>
      </w:pPr>
    </w:p>
    <w:p w:rsidR="0089060E" w:rsidRPr="00BE570C" w:rsidRDefault="0089060E" w:rsidP="0089060E">
      <w:pPr>
        <w:pStyle w:val="ListParagraph"/>
        <w:ind w:left="1224"/>
        <w:rPr>
          <w:sz w:val="24"/>
          <w:szCs w:val="24"/>
        </w:rPr>
      </w:pPr>
      <w:r w:rsidRPr="00BE570C">
        <w:rPr>
          <w:b/>
          <w:sz w:val="24"/>
          <w:szCs w:val="24"/>
        </w:rPr>
        <w:t>Nominal Bullets:</w:t>
      </w:r>
      <w:r w:rsidRPr="00BE570C">
        <w:rPr>
          <w:b/>
          <w:sz w:val="24"/>
          <w:szCs w:val="24"/>
        </w:rPr>
        <w:tab/>
      </w:r>
      <w:r w:rsidR="00AC5D81">
        <w:rPr>
          <w:sz w:val="24"/>
          <w:szCs w:val="24"/>
        </w:rPr>
        <w:tab/>
      </w:r>
      <w:r w:rsidR="00AC5D81">
        <w:rPr>
          <w:sz w:val="24"/>
          <w:szCs w:val="24"/>
        </w:rPr>
        <w:tab/>
      </w:r>
      <w:r w:rsidR="00AC5D81">
        <w:rPr>
          <w:sz w:val="24"/>
          <w:szCs w:val="24"/>
        </w:rPr>
        <w:tab/>
        <w:t>VRsup</w:t>
      </w:r>
      <w:r w:rsidR="00AC5D81">
        <w:rPr>
          <w:sz w:val="24"/>
          <w:szCs w:val="24"/>
        </w:rPr>
        <w:tab/>
      </w:r>
      <w:r w:rsidRPr="00BE570C">
        <w:rPr>
          <w:sz w:val="24"/>
          <w:szCs w:val="24"/>
        </w:rPr>
        <w:t>VRsub</w:t>
      </w:r>
    </w:p>
    <w:p w:rsidR="0089060E" w:rsidRPr="00BE570C" w:rsidRDefault="0089060E" w:rsidP="0089060E">
      <w:pPr>
        <w:pStyle w:val="ListParagraph"/>
        <w:ind w:left="1224"/>
        <w:rPr>
          <w:sz w:val="24"/>
          <w:szCs w:val="24"/>
        </w:rPr>
      </w:pPr>
      <w:r w:rsidRPr="00BE570C">
        <w:rPr>
          <w:sz w:val="24"/>
          <w:szCs w:val="24"/>
        </w:rPr>
        <w:t>6mm, DTAC 115gn 6xc, original version</w:t>
      </w:r>
      <w:r w:rsidRPr="00BE570C">
        <w:rPr>
          <w:sz w:val="24"/>
          <w:szCs w:val="24"/>
        </w:rPr>
        <w:tab/>
        <w:t>58.3</w:t>
      </w:r>
      <w:r w:rsidRPr="00BE570C">
        <w:rPr>
          <w:sz w:val="24"/>
          <w:szCs w:val="24"/>
        </w:rPr>
        <w:tab/>
      </w:r>
      <w:r w:rsidRPr="00BE570C">
        <w:rPr>
          <w:sz w:val="24"/>
          <w:szCs w:val="24"/>
        </w:rPr>
        <w:tab/>
        <w:t>53.2</w:t>
      </w:r>
    </w:p>
    <w:p w:rsidR="0089060E" w:rsidRPr="00BE570C" w:rsidRDefault="0089060E" w:rsidP="0089060E">
      <w:pPr>
        <w:pStyle w:val="ListParagraph"/>
        <w:ind w:left="1224"/>
        <w:rPr>
          <w:sz w:val="24"/>
          <w:szCs w:val="24"/>
        </w:rPr>
      </w:pPr>
      <w:r w:rsidRPr="00BE570C">
        <w:rPr>
          <w:sz w:val="24"/>
          <w:szCs w:val="24"/>
        </w:rPr>
        <w:t>308, Sierra 175gn Match King (M118LR)</w:t>
      </w:r>
      <w:r w:rsidRPr="00BE570C">
        <w:rPr>
          <w:sz w:val="24"/>
          <w:szCs w:val="24"/>
        </w:rPr>
        <w:tab/>
        <w:t>45.1</w:t>
      </w:r>
      <w:r w:rsidRPr="00BE570C">
        <w:rPr>
          <w:sz w:val="24"/>
          <w:szCs w:val="24"/>
        </w:rPr>
        <w:tab/>
      </w:r>
      <w:r w:rsidRPr="00BE570C">
        <w:rPr>
          <w:sz w:val="24"/>
          <w:szCs w:val="24"/>
        </w:rPr>
        <w:tab/>
        <w:t>36.8</w:t>
      </w:r>
    </w:p>
    <w:p w:rsidR="0089060E" w:rsidRPr="00BE570C" w:rsidRDefault="0089060E" w:rsidP="0089060E">
      <w:pPr>
        <w:pStyle w:val="ListParagraph"/>
        <w:ind w:left="1224"/>
        <w:rPr>
          <w:sz w:val="24"/>
          <w:szCs w:val="24"/>
        </w:rPr>
      </w:pPr>
      <w:r w:rsidRPr="00BE570C">
        <w:rPr>
          <w:sz w:val="24"/>
          <w:szCs w:val="24"/>
        </w:rPr>
        <w:t>223, Sierra 70gn Match King</w:t>
      </w:r>
      <w:r w:rsidRPr="00BE570C">
        <w:rPr>
          <w:sz w:val="24"/>
          <w:szCs w:val="24"/>
        </w:rPr>
        <w:tab/>
      </w:r>
      <w:r w:rsidRPr="00BE570C">
        <w:rPr>
          <w:sz w:val="24"/>
          <w:szCs w:val="24"/>
        </w:rPr>
        <w:tab/>
      </w:r>
      <w:r w:rsidRPr="00BE570C">
        <w:rPr>
          <w:sz w:val="24"/>
          <w:szCs w:val="24"/>
        </w:rPr>
        <w:tab/>
        <w:t>36.5</w:t>
      </w:r>
      <w:r w:rsidRPr="00BE570C">
        <w:rPr>
          <w:sz w:val="24"/>
          <w:szCs w:val="24"/>
        </w:rPr>
        <w:tab/>
      </w:r>
      <w:r w:rsidRPr="00BE570C">
        <w:rPr>
          <w:sz w:val="24"/>
          <w:szCs w:val="24"/>
        </w:rPr>
        <w:tab/>
        <w:t>28.3</w:t>
      </w:r>
    </w:p>
    <w:p w:rsidR="00C969DF" w:rsidRPr="00BE570C" w:rsidRDefault="00C969DF" w:rsidP="0089060E">
      <w:pPr>
        <w:pStyle w:val="ListParagraph"/>
        <w:ind w:left="1224"/>
        <w:rPr>
          <w:sz w:val="24"/>
          <w:szCs w:val="24"/>
        </w:rPr>
      </w:pPr>
    </w:p>
    <w:p w:rsidR="0089060E" w:rsidRDefault="0089060E" w:rsidP="0089060E">
      <w:pPr>
        <w:pStyle w:val="ListParagraph"/>
        <w:ind w:left="1224"/>
        <w:rPr>
          <w:sz w:val="24"/>
          <w:szCs w:val="24"/>
        </w:rPr>
      </w:pPr>
      <w:r w:rsidRPr="00BE570C">
        <w:rPr>
          <w:b/>
          <w:sz w:val="24"/>
          <w:szCs w:val="24"/>
        </w:rPr>
        <w:t>Non-nominal Bullets:</w:t>
      </w:r>
      <w:r w:rsidR="00A73740" w:rsidRPr="00BE570C">
        <w:rPr>
          <w:sz w:val="24"/>
          <w:szCs w:val="24"/>
        </w:rPr>
        <w:t xml:space="preserve"> SmartShot provides VRsup and VRsub for approximately 50 bullets such as the following</w:t>
      </w:r>
      <w:r w:rsidR="00EB11E7" w:rsidRPr="00BE570C">
        <w:rPr>
          <w:sz w:val="24"/>
          <w:szCs w:val="24"/>
        </w:rPr>
        <w:t>; s</w:t>
      </w:r>
      <w:r w:rsidR="00A73740" w:rsidRPr="00BE570C">
        <w:rPr>
          <w:sz w:val="24"/>
          <w:szCs w:val="24"/>
        </w:rPr>
        <w:t>ee projectilescience.com\manuals.</w:t>
      </w:r>
      <w:r w:rsidR="00EB11E7" w:rsidRPr="00BE570C">
        <w:rPr>
          <w:sz w:val="24"/>
          <w:szCs w:val="24"/>
        </w:rPr>
        <w:t xml:space="preserve"> Six examples are</w:t>
      </w:r>
      <w:r w:rsidR="00FE1C9B">
        <w:rPr>
          <w:sz w:val="24"/>
          <w:szCs w:val="24"/>
        </w:rPr>
        <w:t xml:space="preserve"> shown below. For a more complete list see: </w:t>
      </w:r>
      <w:r w:rsidR="00FE1C9B" w:rsidRPr="00FE1C9B">
        <w:rPr>
          <w:sz w:val="24"/>
          <w:szCs w:val="24"/>
        </w:rPr>
        <w:t>http://projectilescience.com/</w:t>
      </w:r>
      <w:r w:rsidR="00FE1C9B">
        <w:rPr>
          <w:sz w:val="24"/>
          <w:szCs w:val="24"/>
        </w:rPr>
        <w:t>manuals.</w:t>
      </w:r>
    </w:p>
    <w:p w:rsidR="003E457F" w:rsidRPr="00BE570C" w:rsidRDefault="003E457F" w:rsidP="0089060E">
      <w:pPr>
        <w:pStyle w:val="ListParagraph"/>
        <w:ind w:left="1224"/>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VRsup</w:t>
      </w:r>
      <w:r>
        <w:rPr>
          <w:sz w:val="24"/>
          <w:szCs w:val="24"/>
        </w:rPr>
        <w:tab/>
        <w:t>VRsub</w:t>
      </w:r>
    </w:p>
    <w:p w:rsidR="0089060E" w:rsidRPr="00BE570C" w:rsidRDefault="0089060E" w:rsidP="0089060E">
      <w:pPr>
        <w:pStyle w:val="ListParagraph"/>
        <w:ind w:left="1224"/>
        <w:rPr>
          <w:sz w:val="24"/>
          <w:szCs w:val="24"/>
        </w:rPr>
      </w:pPr>
      <w:r w:rsidRPr="00BE570C">
        <w:rPr>
          <w:sz w:val="24"/>
          <w:szCs w:val="24"/>
        </w:rPr>
        <w:t xml:space="preserve">22RF, 45gn, </w:t>
      </w:r>
      <w:r w:rsidRPr="00BE570C">
        <w:rPr>
          <w:sz w:val="24"/>
          <w:szCs w:val="24"/>
        </w:rPr>
        <w:tab/>
      </w:r>
      <w:r w:rsidRPr="00BE570C">
        <w:rPr>
          <w:sz w:val="24"/>
          <w:szCs w:val="24"/>
        </w:rPr>
        <w:tab/>
      </w:r>
      <w:r w:rsidRPr="00BE570C">
        <w:rPr>
          <w:sz w:val="24"/>
          <w:szCs w:val="24"/>
        </w:rPr>
        <w:tab/>
      </w:r>
      <w:r w:rsidRPr="00BE570C">
        <w:rPr>
          <w:sz w:val="24"/>
          <w:szCs w:val="24"/>
        </w:rPr>
        <w:tab/>
      </w:r>
      <w:r w:rsidRPr="00BE570C">
        <w:rPr>
          <w:sz w:val="24"/>
          <w:szCs w:val="24"/>
        </w:rPr>
        <w:tab/>
      </w:r>
      <w:r w:rsidR="003E457F">
        <w:rPr>
          <w:sz w:val="24"/>
          <w:szCs w:val="24"/>
        </w:rPr>
        <w:tab/>
      </w:r>
      <w:r w:rsidRPr="00BE570C">
        <w:rPr>
          <w:sz w:val="24"/>
          <w:szCs w:val="24"/>
        </w:rPr>
        <w:t>23.0</w:t>
      </w:r>
      <w:r w:rsidRPr="00BE570C">
        <w:rPr>
          <w:sz w:val="24"/>
          <w:szCs w:val="24"/>
        </w:rPr>
        <w:tab/>
      </w:r>
      <w:r w:rsidRPr="00BE570C">
        <w:rPr>
          <w:sz w:val="24"/>
          <w:szCs w:val="24"/>
        </w:rPr>
        <w:tab/>
      </w:r>
      <w:r w:rsidR="00A73740" w:rsidRPr="00BE570C">
        <w:rPr>
          <w:sz w:val="24"/>
          <w:szCs w:val="24"/>
        </w:rPr>
        <w:t xml:space="preserve">  </w:t>
      </w:r>
      <w:r w:rsidRPr="00BE570C">
        <w:rPr>
          <w:sz w:val="24"/>
          <w:szCs w:val="24"/>
        </w:rPr>
        <w:t>20</w:t>
      </w:r>
    </w:p>
    <w:p w:rsidR="0089060E" w:rsidRPr="00BE570C" w:rsidRDefault="0089060E" w:rsidP="0089060E">
      <w:pPr>
        <w:pStyle w:val="ListParagraph"/>
        <w:ind w:left="1224"/>
        <w:rPr>
          <w:sz w:val="24"/>
          <w:szCs w:val="24"/>
        </w:rPr>
      </w:pPr>
      <w:r w:rsidRPr="00BE570C">
        <w:rPr>
          <w:sz w:val="24"/>
          <w:szCs w:val="24"/>
        </w:rPr>
        <w:t>6mm, DTAC 115</w:t>
      </w:r>
      <w:r w:rsidR="00417850" w:rsidRPr="00BE570C">
        <w:rPr>
          <w:sz w:val="24"/>
          <w:szCs w:val="24"/>
        </w:rPr>
        <w:t xml:space="preserve"> </w:t>
      </w:r>
      <w:proofErr w:type="spellStart"/>
      <w:r w:rsidRPr="00BE570C">
        <w:rPr>
          <w:sz w:val="24"/>
          <w:szCs w:val="24"/>
        </w:rPr>
        <w:t>gn</w:t>
      </w:r>
      <w:proofErr w:type="spellEnd"/>
      <w:r w:rsidRPr="00BE570C">
        <w:rPr>
          <w:sz w:val="24"/>
          <w:szCs w:val="24"/>
        </w:rPr>
        <w:t xml:space="preserve"> 6xc, Jan 2017 version</w:t>
      </w:r>
      <w:r w:rsidR="003E457F">
        <w:rPr>
          <w:sz w:val="24"/>
          <w:szCs w:val="24"/>
        </w:rPr>
        <w:tab/>
      </w:r>
      <w:r w:rsidRPr="00BE570C">
        <w:rPr>
          <w:sz w:val="24"/>
          <w:szCs w:val="24"/>
        </w:rPr>
        <w:tab/>
        <w:t>64.0</w:t>
      </w:r>
      <w:r w:rsidRPr="00BE570C">
        <w:rPr>
          <w:sz w:val="24"/>
          <w:szCs w:val="24"/>
        </w:rPr>
        <w:tab/>
      </w:r>
      <w:r w:rsidRPr="00BE570C">
        <w:rPr>
          <w:sz w:val="24"/>
          <w:szCs w:val="24"/>
        </w:rPr>
        <w:tab/>
        <w:t>135</w:t>
      </w:r>
    </w:p>
    <w:p w:rsidR="0089060E" w:rsidRPr="00BE570C" w:rsidRDefault="0089060E" w:rsidP="0089060E">
      <w:pPr>
        <w:pStyle w:val="ListParagraph"/>
        <w:ind w:left="1224"/>
        <w:rPr>
          <w:sz w:val="24"/>
          <w:szCs w:val="24"/>
        </w:rPr>
      </w:pPr>
      <w:r w:rsidRPr="00BE570C">
        <w:rPr>
          <w:sz w:val="24"/>
          <w:szCs w:val="24"/>
        </w:rPr>
        <w:t>300, Berger 200</w:t>
      </w:r>
      <w:r w:rsidR="00417850" w:rsidRPr="00BE570C">
        <w:rPr>
          <w:sz w:val="24"/>
          <w:szCs w:val="24"/>
        </w:rPr>
        <w:t xml:space="preserve"> </w:t>
      </w:r>
      <w:proofErr w:type="spellStart"/>
      <w:r w:rsidRPr="00BE570C">
        <w:rPr>
          <w:sz w:val="24"/>
          <w:szCs w:val="24"/>
        </w:rPr>
        <w:t>gn</w:t>
      </w:r>
      <w:proofErr w:type="spellEnd"/>
      <w:r w:rsidRPr="00BE570C">
        <w:rPr>
          <w:sz w:val="24"/>
          <w:szCs w:val="24"/>
        </w:rPr>
        <w:tab/>
      </w:r>
      <w:r w:rsidRPr="00BE570C">
        <w:rPr>
          <w:sz w:val="24"/>
          <w:szCs w:val="24"/>
        </w:rPr>
        <w:tab/>
      </w:r>
      <w:r w:rsidRPr="00BE570C">
        <w:rPr>
          <w:sz w:val="24"/>
          <w:szCs w:val="24"/>
        </w:rPr>
        <w:tab/>
      </w:r>
      <w:r w:rsidRPr="00BE570C">
        <w:rPr>
          <w:sz w:val="24"/>
          <w:szCs w:val="24"/>
        </w:rPr>
        <w:tab/>
      </w:r>
      <w:r w:rsidR="003E457F">
        <w:rPr>
          <w:sz w:val="24"/>
          <w:szCs w:val="24"/>
        </w:rPr>
        <w:tab/>
      </w:r>
      <w:r w:rsidRPr="00BE570C">
        <w:rPr>
          <w:sz w:val="24"/>
          <w:szCs w:val="24"/>
        </w:rPr>
        <w:t>59.7</w:t>
      </w:r>
      <w:r w:rsidRPr="00BE570C">
        <w:rPr>
          <w:sz w:val="24"/>
          <w:szCs w:val="24"/>
        </w:rPr>
        <w:tab/>
      </w:r>
      <w:r w:rsidRPr="00BE570C">
        <w:rPr>
          <w:sz w:val="24"/>
          <w:szCs w:val="24"/>
        </w:rPr>
        <w:tab/>
        <w:t>160</w:t>
      </w:r>
    </w:p>
    <w:p w:rsidR="0089060E" w:rsidRPr="00BE570C" w:rsidRDefault="0089060E" w:rsidP="0089060E">
      <w:pPr>
        <w:pStyle w:val="ListParagraph"/>
        <w:ind w:left="1224"/>
        <w:rPr>
          <w:sz w:val="24"/>
          <w:szCs w:val="24"/>
        </w:rPr>
      </w:pPr>
      <w:r w:rsidRPr="00BE570C">
        <w:rPr>
          <w:sz w:val="24"/>
          <w:szCs w:val="24"/>
        </w:rPr>
        <w:t>338, Barnes Triple Shock 250</w:t>
      </w:r>
      <w:r w:rsidR="00417850" w:rsidRPr="00BE570C">
        <w:rPr>
          <w:sz w:val="24"/>
          <w:szCs w:val="24"/>
        </w:rPr>
        <w:t xml:space="preserve"> </w:t>
      </w:r>
      <w:proofErr w:type="spellStart"/>
      <w:r w:rsidRPr="00BE570C">
        <w:rPr>
          <w:sz w:val="24"/>
          <w:szCs w:val="24"/>
        </w:rPr>
        <w:t>gn</w:t>
      </w:r>
      <w:proofErr w:type="spellEnd"/>
      <w:r w:rsidRPr="00BE570C">
        <w:rPr>
          <w:sz w:val="24"/>
          <w:szCs w:val="24"/>
        </w:rPr>
        <w:tab/>
      </w:r>
      <w:r w:rsidRPr="00BE570C">
        <w:rPr>
          <w:sz w:val="24"/>
          <w:szCs w:val="24"/>
        </w:rPr>
        <w:tab/>
      </w:r>
      <w:r w:rsidR="003E457F">
        <w:rPr>
          <w:sz w:val="24"/>
          <w:szCs w:val="24"/>
        </w:rPr>
        <w:tab/>
      </w:r>
      <w:r w:rsidRPr="00BE570C">
        <w:rPr>
          <w:sz w:val="24"/>
          <w:szCs w:val="24"/>
        </w:rPr>
        <w:t>44.5</w:t>
      </w:r>
      <w:r w:rsidRPr="00BE570C">
        <w:rPr>
          <w:sz w:val="24"/>
          <w:szCs w:val="24"/>
        </w:rPr>
        <w:tab/>
      </w:r>
      <w:r w:rsidRPr="00BE570C">
        <w:rPr>
          <w:sz w:val="24"/>
          <w:szCs w:val="24"/>
        </w:rPr>
        <w:tab/>
        <w:t>135</w:t>
      </w:r>
    </w:p>
    <w:p w:rsidR="0089060E" w:rsidRPr="00BE570C" w:rsidRDefault="0089060E" w:rsidP="0089060E">
      <w:pPr>
        <w:pStyle w:val="ListParagraph"/>
        <w:ind w:left="1224"/>
        <w:rPr>
          <w:sz w:val="24"/>
          <w:szCs w:val="24"/>
        </w:rPr>
      </w:pPr>
      <w:r w:rsidRPr="00BE570C">
        <w:rPr>
          <w:sz w:val="24"/>
          <w:szCs w:val="24"/>
        </w:rPr>
        <w:t>338, Berger VLD 300</w:t>
      </w:r>
      <w:r w:rsidR="00417850" w:rsidRPr="00BE570C">
        <w:rPr>
          <w:sz w:val="24"/>
          <w:szCs w:val="24"/>
        </w:rPr>
        <w:t xml:space="preserve"> </w:t>
      </w:r>
      <w:proofErr w:type="spellStart"/>
      <w:r w:rsidR="00AC5D81">
        <w:rPr>
          <w:sz w:val="24"/>
          <w:szCs w:val="24"/>
        </w:rPr>
        <w:t>gn</w:t>
      </w:r>
      <w:proofErr w:type="spellEnd"/>
      <w:r w:rsidR="00AC5D81">
        <w:rPr>
          <w:sz w:val="24"/>
          <w:szCs w:val="24"/>
        </w:rPr>
        <w:tab/>
      </w:r>
      <w:r w:rsidR="00AC5D81">
        <w:rPr>
          <w:sz w:val="24"/>
          <w:szCs w:val="24"/>
        </w:rPr>
        <w:tab/>
      </w:r>
      <w:r w:rsidR="00AC5D81">
        <w:rPr>
          <w:sz w:val="24"/>
          <w:szCs w:val="24"/>
        </w:rPr>
        <w:tab/>
      </w:r>
      <w:r w:rsidR="003E457F">
        <w:rPr>
          <w:sz w:val="24"/>
          <w:szCs w:val="24"/>
        </w:rPr>
        <w:tab/>
      </w:r>
      <w:r w:rsidRPr="00BE570C">
        <w:rPr>
          <w:sz w:val="24"/>
          <w:szCs w:val="24"/>
        </w:rPr>
        <w:t>82.0</w:t>
      </w:r>
      <w:r w:rsidRPr="00BE570C">
        <w:rPr>
          <w:sz w:val="24"/>
          <w:szCs w:val="24"/>
        </w:rPr>
        <w:tab/>
      </w:r>
      <w:r w:rsidRPr="00BE570C">
        <w:rPr>
          <w:sz w:val="24"/>
          <w:szCs w:val="24"/>
        </w:rPr>
        <w:tab/>
        <w:t>160</w:t>
      </w:r>
    </w:p>
    <w:p w:rsidR="0089060E" w:rsidRPr="00BE570C" w:rsidRDefault="0089060E" w:rsidP="0089060E">
      <w:pPr>
        <w:pStyle w:val="ListParagraph"/>
        <w:ind w:left="1224"/>
        <w:rPr>
          <w:sz w:val="24"/>
          <w:szCs w:val="24"/>
        </w:rPr>
      </w:pPr>
      <w:r w:rsidRPr="00BE570C">
        <w:rPr>
          <w:sz w:val="24"/>
          <w:szCs w:val="24"/>
        </w:rPr>
        <w:t xml:space="preserve">375, </w:t>
      </w:r>
      <w:r w:rsidR="00417850" w:rsidRPr="00BE570C">
        <w:rPr>
          <w:sz w:val="24"/>
          <w:szCs w:val="24"/>
        </w:rPr>
        <w:t xml:space="preserve">Warner </w:t>
      </w:r>
      <w:proofErr w:type="spellStart"/>
      <w:r w:rsidR="00417850" w:rsidRPr="00BE570C">
        <w:rPr>
          <w:sz w:val="24"/>
          <w:szCs w:val="24"/>
        </w:rPr>
        <w:t>Flatline</w:t>
      </w:r>
      <w:proofErr w:type="spellEnd"/>
      <w:r w:rsidR="003E457F">
        <w:rPr>
          <w:sz w:val="24"/>
          <w:szCs w:val="24"/>
        </w:rPr>
        <w:t xml:space="preserve">, </w:t>
      </w:r>
      <w:r w:rsidR="003E457F" w:rsidRPr="00BE570C">
        <w:rPr>
          <w:sz w:val="24"/>
          <w:szCs w:val="24"/>
        </w:rPr>
        <w:t xml:space="preserve">364 </w:t>
      </w:r>
      <w:proofErr w:type="spellStart"/>
      <w:r w:rsidR="003E457F" w:rsidRPr="00BE570C">
        <w:rPr>
          <w:sz w:val="24"/>
          <w:szCs w:val="24"/>
        </w:rPr>
        <w:t>gn</w:t>
      </w:r>
      <w:proofErr w:type="spellEnd"/>
      <w:r w:rsidRPr="00BE570C">
        <w:rPr>
          <w:sz w:val="24"/>
          <w:szCs w:val="24"/>
        </w:rPr>
        <w:tab/>
      </w:r>
      <w:r w:rsidRPr="00BE570C">
        <w:rPr>
          <w:sz w:val="24"/>
          <w:szCs w:val="24"/>
        </w:rPr>
        <w:tab/>
      </w:r>
      <w:r w:rsidRPr="00BE570C">
        <w:rPr>
          <w:sz w:val="24"/>
          <w:szCs w:val="24"/>
        </w:rPr>
        <w:tab/>
      </w:r>
      <w:r w:rsidR="003E457F">
        <w:rPr>
          <w:sz w:val="24"/>
          <w:szCs w:val="24"/>
        </w:rPr>
        <w:tab/>
      </w:r>
      <w:r w:rsidRPr="00BE570C">
        <w:rPr>
          <w:sz w:val="24"/>
          <w:szCs w:val="24"/>
        </w:rPr>
        <w:t>105</w:t>
      </w:r>
      <w:r w:rsidRPr="00BE570C">
        <w:rPr>
          <w:sz w:val="24"/>
          <w:szCs w:val="24"/>
        </w:rPr>
        <w:tab/>
      </w:r>
      <w:r w:rsidRPr="00BE570C">
        <w:rPr>
          <w:sz w:val="24"/>
          <w:szCs w:val="24"/>
        </w:rPr>
        <w:tab/>
        <w:t>160</w:t>
      </w:r>
    </w:p>
    <w:p w:rsidR="0089060E" w:rsidRDefault="0089060E" w:rsidP="0089060E">
      <w:pPr>
        <w:pStyle w:val="ListParagraph"/>
        <w:ind w:left="1224"/>
      </w:pPr>
    </w:p>
    <w:p w:rsidR="0089060E" w:rsidRDefault="0089060E" w:rsidP="0089060E">
      <w:pPr>
        <w:pStyle w:val="ListParagraph"/>
        <w:numPr>
          <w:ilvl w:val="2"/>
          <w:numId w:val="2"/>
        </w:numPr>
        <w:rPr>
          <w:color w:val="auto"/>
        </w:rPr>
      </w:pPr>
      <w:bookmarkStart w:id="185" w:name="_Toc503000595"/>
      <w:bookmarkStart w:id="186" w:name="_Toc503260687"/>
      <w:bookmarkStart w:id="187" w:name="_Toc519171203"/>
      <w:r>
        <w:rPr>
          <w:rStyle w:val="Heading3Char"/>
          <w:rFonts w:eastAsia="Calibri"/>
        </w:rPr>
        <w:t>VRs</w:t>
      </w:r>
      <w:r w:rsidRPr="00A10DAC">
        <w:rPr>
          <w:rStyle w:val="Heading3Char"/>
          <w:rFonts w:eastAsia="Calibri"/>
        </w:rPr>
        <w:t xml:space="preserve">up </w:t>
      </w:r>
      <w:r w:rsidR="00EB11E7">
        <w:rPr>
          <w:rStyle w:val="Heading3Char"/>
          <w:rFonts w:eastAsia="Calibri"/>
        </w:rPr>
        <w:t>Can Be Estimated W</w:t>
      </w:r>
      <w:r>
        <w:rPr>
          <w:rStyle w:val="Heading3Char"/>
          <w:rFonts w:eastAsia="Calibri"/>
        </w:rPr>
        <w:t>ith BCg7 or</w:t>
      </w:r>
      <w:r w:rsidRPr="00A10DAC">
        <w:rPr>
          <w:rStyle w:val="Heading3Char"/>
          <w:rFonts w:eastAsia="Calibri"/>
        </w:rPr>
        <w:t xml:space="preserve"> BCg1</w:t>
      </w:r>
      <w:bookmarkEnd w:id="185"/>
      <w:bookmarkEnd w:id="186"/>
      <w:bookmarkEnd w:id="187"/>
      <w:r>
        <w:rPr>
          <w:color w:val="auto"/>
          <w:vertAlign w:val="subscript"/>
        </w:rPr>
        <w:t>.</w:t>
      </w:r>
      <w:r>
        <w:rPr>
          <w:color w:val="auto"/>
        </w:rPr>
        <w:t xml:space="preserve"> </w:t>
      </w:r>
      <w:r w:rsidRPr="00BE570C">
        <w:rPr>
          <w:color w:val="auto"/>
          <w:sz w:val="24"/>
          <w:szCs w:val="24"/>
        </w:rPr>
        <w:t>If VR</w:t>
      </w:r>
      <w:r w:rsidRPr="00BE570C">
        <w:rPr>
          <w:sz w:val="24"/>
          <w:szCs w:val="24"/>
        </w:rPr>
        <w:t>sup</w:t>
      </w:r>
      <w:r w:rsidRPr="00BE570C">
        <w:rPr>
          <w:color w:val="auto"/>
          <w:sz w:val="24"/>
          <w:szCs w:val="24"/>
        </w:rPr>
        <w:t xml:space="preserve"> isn’t known, </w:t>
      </w:r>
      <w:r w:rsidRPr="00BE570C">
        <w:rPr>
          <w:sz w:val="24"/>
          <w:szCs w:val="24"/>
        </w:rPr>
        <w:t>SmartShot can estimate a value. E</w:t>
      </w:r>
      <w:r w:rsidRPr="00BE570C">
        <w:rPr>
          <w:color w:val="auto"/>
          <w:sz w:val="24"/>
          <w:szCs w:val="24"/>
        </w:rPr>
        <w:t>nter a zero in the VR</w:t>
      </w:r>
      <w:r w:rsidRPr="00BE570C">
        <w:rPr>
          <w:sz w:val="24"/>
          <w:szCs w:val="24"/>
        </w:rPr>
        <w:t>sup</w:t>
      </w:r>
      <w:r w:rsidRPr="00BE570C">
        <w:rPr>
          <w:color w:val="auto"/>
          <w:sz w:val="24"/>
          <w:szCs w:val="24"/>
        </w:rPr>
        <w:t xml:space="preserve"> cell and the </w:t>
      </w:r>
      <w:r w:rsidRPr="00BE570C">
        <w:rPr>
          <w:sz w:val="24"/>
          <w:szCs w:val="24"/>
        </w:rPr>
        <w:t xml:space="preserve">known </w:t>
      </w:r>
      <w:r w:rsidRPr="00BE570C">
        <w:rPr>
          <w:color w:val="auto"/>
          <w:sz w:val="24"/>
          <w:szCs w:val="24"/>
        </w:rPr>
        <w:t>BC</w:t>
      </w:r>
      <w:r w:rsidRPr="00BE570C">
        <w:rPr>
          <w:color w:val="auto"/>
          <w:sz w:val="24"/>
          <w:szCs w:val="24"/>
          <w:vertAlign w:val="subscript"/>
        </w:rPr>
        <w:t>g7</w:t>
      </w:r>
      <w:r w:rsidRPr="00BE570C">
        <w:rPr>
          <w:sz w:val="24"/>
          <w:szCs w:val="24"/>
          <w:vertAlign w:val="subscript"/>
        </w:rPr>
        <w:t xml:space="preserve"> </w:t>
      </w:r>
      <w:r w:rsidRPr="00BE570C">
        <w:rPr>
          <w:sz w:val="24"/>
          <w:szCs w:val="24"/>
        </w:rPr>
        <w:t xml:space="preserve"> value in that</w:t>
      </w:r>
      <w:r w:rsidRPr="00BE570C">
        <w:rPr>
          <w:color w:val="auto"/>
          <w:sz w:val="24"/>
          <w:szCs w:val="24"/>
        </w:rPr>
        <w:t xml:space="preserve"> cell.</w:t>
      </w:r>
      <w:r w:rsidRPr="00BE570C">
        <w:rPr>
          <w:sz w:val="24"/>
          <w:szCs w:val="24"/>
        </w:rPr>
        <w:t xml:space="preserve"> SS will estimate the VRsup based on BCg7. The value in BCg1 is ignored. </w:t>
      </w:r>
      <w:r w:rsidRPr="00BE570C">
        <w:rPr>
          <w:color w:val="auto"/>
          <w:sz w:val="24"/>
          <w:szCs w:val="24"/>
        </w:rPr>
        <w:t xml:space="preserve"> If the </w:t>
      </w:r>
      <w:r w:rsidR="00EB11E7" w:rsidRPr="00BE570C">
        <w:rPr>
          <w:sz w:val="24"/>
          <w:szCs w:val="24"/>
        </w:rPr>
        <w:t>BCg7</w:t>
      </w:r>
      <w:r w:rsidRPr="00BE570C">
        <w:rPr>
          <w:color w:val="auto"/>
          <w:sz w:val="24"/>
          <w:szCs w:val="24"/>
        </w:rPr>
        <w:t xml:space="preserve"> is unknown but </w:t>
      </w:r>
      <w:r w:rsidR="00EB11E7" w:rsidRPr="00BE570C">
        <w:rPr>
          <w:sz w:val="24"/>
          <w:szCs w:val="24"/>
        </w:rPr>
        <w:t>BCg1</w:t>
      </w:r>
      <w:r w:rsidRPr="00BE570C">
        <w:rPr>
          <w:color w:val="auto"/>
          <w:sz w:val="24"/>
          <w:szCs w:val="24"/>
        </w:rPr>
        <w:t xml:space="preserve"> is known</w:t>
      </w:r>
      <w:r w:rsidRPr="00BE570C">
        <w:rPr>
          <w:sz w:val="24"/>
          <w:szCs w:val="24"/>
        </w:rPr>
        <w:t>,</w:t>
      </w:r>
      <w:r w:rsidRPr="00BE570C">
        <w:rPr>
          <w:color w:val="auto"/>
          <w:sz w:val="24"/>
          <w:szCs w:val="24"/>
        </w:rPr>
        <w:t xml:space="preserve"> enter a zero in the </w:t>
      </w:r>
      <w:r w:rsidR="00EB11E7" w:rsidRPr="00BE570C">
        <w:rPr>
          <w:sz w:val="24"/>
          <w:szCs w:val="24"/>
        </w:rPr>
        <w:t>BCg7</w:t>
      </w:r>
      <w:r w:rsidRPr="00BE570C">
        <w:rPr>
          <w:color w:val="auto"/>
          <w:sz w:val="24"/>
          <w:szCs w:val="24"/>
        </w:rPr>
        <w:t xml:space="preserve"> cell and the known value of </w:t>
      </w:r>
      <w:r w:rsidR="00EB11E7" w:rsidRPr="00BE570C">
        <w:rPr>
          <w:sz w:val="24"/>
          <w:szCs w:val="24"/>
        </w:rPr>
        <w:t>BCg1</w:t>
      </w:r>
      <w:r w:rsidR="00EB11E7" w:rsidRPr="00BE570C">
        <w:rPr>
          <w:color w:val="auto"/>
          <w:sz w:val="24"/>
          <w:szCs w:val="24"/>
        </w:rPr>
        <w:t xml:space="preserve"> in the BCg1</w:t>
      </w:r>
      <w:r w:rsidRPr="00BE570C">
        <w:rPr>
          <w:color w:val="auto"/>
          <w:sz w:val="24"/>
          <w:szCs w:val="24"/>
        </w:rPr>
        <w:t xml:space="preserve"> cell.</w:t>
      </w:r>
      <w:r w:rsidRPr="00BE570C">
        <w:rPr>
          <w:sz w:val="24"/>
          <w:szCs w:val="24"/>
        </w:rPr>
        <w:t xml:space="preserve"> SS will estimate the VRsup value using BCg1. Caution: Values of VRsup computed with BC's are only approximations because VR's and BC's are not direct equivalents.</w:t>
      </w:r>
      <w:r>
        <w:t xml:space="preserve"> </w:t>
      </w:r>
    </w:p>
    <w:p w:rsidR="0089060E" w:rsidRPr="00BE570C" w:rsidRDefault="00EB11E7" w:rsidP="0089060E">
      <w:pPr>
        <w:pStyle w:val="ListParagraph"/>
        <w:numPr>
          <w:ilvl w:val="2"/>
          <w:numId w:val="2"/>
        </w:numPr>
        <w:rPr>
          <w:sz w:val="24"/>
          <w:szCs w:val="24"/>
        </w:rPr>
      </w:pPr>
      <w:bookmarkStart w:id="188" w:name="_Toc503000593"/>
      <w:bookmarkStart w:id="189" w:name="_Toc503260685"/>
      <w:bookmarkStart w:id="190" w:name="_Toc519171204"/>
      <w:r>
        <w:rPr>
          <w:rStyle w:val="Heading3Char"/>
          <w:rFonts w:eastAsia="Calibri"/>
        </w:rPr>
        <w:t>Velocity Retention Works Better T</w:t>
      </w:r>
      <w:r w:rsidR="0089060E" w:rsidRPr="00A10DAC">
        <w:rPr>
          <w:rStyle w:val="Heading3Char"/>
          <w:rFonts w:eastAsia="Calibri"/>
        </w:rPr>
        <w:t>han BC’s</w:t>
      </w:r>
      <w:bookmarkEnd w:id="188"/>
      <w:bookmarkEnd w:id="189"/>
      <w:bookmarkEnd w:id="190"/>
      <w:r w:rsidR="0089060E" w:rsidRPr="009052F5">
        <w:rPr>
          <w:color w:val="auto"/>
        </w:rPr>
        <w:t>.</w:t>
      </w:r>
      <w:r w:rsidR="0089060E" w:rsidRPr="00BE570C">
        <w:rPr>
          <w:color w:val="auto"/>
          <w:sz w:val="24"/>
          <w:szCs w:val="24"/>
        </w:rPr>
        <w:t xml:space="preserve"> BCg1 is such a bad match to </w:t>
      </w:r>
      <w:r w:rsidR="0089060E" w:rsidRPr="00BE570C">
        <w:rPr>
          <w:sz w:val="24"/>
          <w:szCs w:val="24"/>
        </w:rPr>
        <w:t xml:space="preserve">modern </w:t>
      </w:r>
      <w:r w:rsidR="0089060E" w:rsidRPr="00BE570C">
        <w:rPr>
          <w:color w:val="auto"/>
          <w:sz w:val="24"/>
          <w:szCs w:val="24"/>
        </w:rPr>
        <w:t>low drag bullets that three different BC’s are frequently required for different velocity ranges</w:t>
      </w:r>
      <w:r w:rsidR="0089060E" w:rsidRPr="00BE570C">
        <w:rPr>
          <w:sz w:val="24"/>
          <w:szCs w:val="24"/>
        </w:rPr>
        <w:t xml:space="preserve"> in the supersonic regime alone</w:t>
      </w:r>
      <w:r w:rsidR="00CE7F9A">
        <w:rPr>
          <w:sz w:val="24"/>
          <w:szCs w:val="24"/>
        </w:rPr>
        <w:t>.</w:t>
      </w:r>
      <w:r w:rsidRPr="00BE570C">
        <w:rPr>
          <w:sz w:val="24"/>
          <w:szCs w:val="24"/>
        </w:rPr>
        <w:t xml:space="preserve"> </w:t>
      </w:r>
      <w:r w:rsidR="0089060E" w:rsidRPr="00BE570C">
        <w:rPr>
          <w:sz w:val="24"/>
          <w:szCs w:val="24"/>
        </w:rPr>
        <w:t xml:space="preserve">BCs simply do not apply in the subsonic regime. </w:t>
      </w:r>
    </w:p>
    <w:p w:rsidR="0089060E" w:rsidRPr="00BE570C" w:rsidRDefault="0089060E" w:rsidP="0089060E">
      <w:pPr>
        <w:pStyle w:val="ListParagraph"/>
        <w:ind w:left="1224"/>
        <w:rPr>
          <w:sz w:val="24"/>
          <w:szCs w:val="24"/>
        </w:rPr>
      </w:pPr>
      <w:r w:rsidRPr="00BE570C">
        <w:rPr>
          <w:sz w:val="24"/>
          <w:szCs w:val="24"/>
        </w:rPr>
        <w:t>For example Sierra uses three BCg1 values for their 308 175gn Match King depending on the velocity as follows:</w:t>
      </w:r>
    </w:p>
    <w:p w:rsidR="0089060E" w:rsidRPr="00BE570C" w:rsidRDefault="0089060E" w:rsidP="0089060E">
      <w:pPr>
        <w:pStyle w:val="ListParagraph"/>
        <w:ind w:left="1224" w:firstLine="216"/>
        <w:rPr>
          <w:sz w:val="24"/>
          <w:szCs w:val="24"/>
        </w:rPr>
      </w:pPr>
      <w:r w:rsidRPr="00BE570C">
        <w:rPr>
          <w:rFonts w:cs="Calibri"/>
          <w:sz w:val="24"/>
          <w:szCs w:val="24"/>
        </w:rPr>
        <w:t>∞</w:t>
      </w:r>
      <w:r w:rsidRPr="00BE570C">
        <w:rPr>
          <w:sz w:val="24"/>
          <w:szCs w:val="24"/>
        </w:rPr>
        <w:t xml:space="preserve"> to 2800fps, BGg1=0.505: 2800 to 1800, BCg1=0.496; below 1800 BCg1 is 0.485.  </w:t>
      </w:r>
      <w:r w:rsidRPr="00BE570C">
        <w:rPr>
          <w:color w:val="auto"/>
          <w:sz w:val="24"/>
          <w:szCs w:val="24"/>
        </w:rPr>
        <w:t xml:space="preserve"> </w:t>
      </w:r>
      <w:r w:rsidRPr="00BE570C">
        <w:rPr>
          <w:sz w:val="24"/>
          <w:szCs w:val="24"/>
        </w:rPr>
        <w:t>(Sierra Infinity v7).</w:t>
      </w:r>
    </w:p>
    <w:p w:rsidR="0089060E" w:rsidRPr="00BE570C" w:rsidRDefault="0089060E" w:rsidP="0089060E">
      <w:pPr>
        <w:pStyle w:val="ListParagraph"/>
        <w:ind w:left="1224"/>
        <w:rPr>
          <w:sz w:val="24"/>
          <w:szCs w:val="24"/>
        </w:rPr>
      </w:pPr>
      <w:r w:rsidRPr="00BE570C">
        <w:rPr>
          <w:sz w:val="24"/>
          <w:szCs w:val="24"/>
        </w:rPr>
        <w:t xml:space="preserve">Another sources, </w:t>
      </w:r>
      <w:proofErr w:type="spellStart"/>
      <w:r w:rsidRPr="00BE570C">
        <w:rPr>
          <w:sz w:val="24"/>
          <w:szCs w:val="24"/>
        </w:rPr>
        <w:t>Litz</w:t>
      </w:r>
      <w:proofErr w:type="spellEnd"/>
      <w:r w:rsidRPr="00BE570C">
        <w:rPr>
          <w:sz w:val="24"/>
          <w:szCs w:val="24"/>
        </w:rPr>
        <w:t xml:space="preserve">, </w:t>
      </w:r>
      <w:r w:rsidRPr="00CE7F9A">
        <w:rPr>
          <w:i/>
          <w:sz w:val="24"/>
          <w:szCs w:val="24"/>
        </w:rPr>
        <w:t>Applied Ballistics for Long Range Shooting, 2nd Edition</w:t>
      </w:r>
      <w:r w:rsidRPr="00BE570C">
        <w:rPr>
          <w:sz w:val="24"/>
          <w:szCs w:val="24"/>
        </w:rPr>
        <w:t>, page 489, shows BCg1 values of 0.442, 0.484, 0.478 and 0.442 at 3000fps, 2500, 2000 and 1500 respectively.</w:t>
      </w:r>
    </w:p>
    <w:p w:rsidR="0089060E" w:rsidRDefault="0089060E" w:rsidP="0089060E">
      <w:pPr>
        <w:pStyle w:val="ListParagraph"/>
        <w:ind w:left="1224"/>
      </w:pPr>
    </w:p>
    <w:p w:rsidR="0089060E" w:rsidRDefault="004D1F69" w:rsidP="0089060E">
      <w:pPr>
        <w:pStyle w:val="ListParagraph"/>
        <w:ind w:left="1224"/>
        <w:rPr>
          <w:noProof/>
        </w:rPr>
      </w:pPr>
      <w:r>
        <w:rPr>
          <w:noProof/>
        </w:rPr>
        <w:lastRenderedPageBreak/>
        <w:drawing>
          <wp:inline distT="0" distB="0" distL="0" distR="0">
            <wp:extent cx="4591050" cy="2752725"/>
            <wp:effectExtent l="19050" t="0" r="0" b="0"/>
            <wp:docPr id="1" nam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24"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89060E" w:rsidRDefault="0089060E" w:rsidP="0089060E">
      <w:pPr>
        <w:pStyle w:val="ListParagraph"/>
        <w:ind w:left="1224"/>
      </w:pPr>
    </w:p>
    <w:p w:rsidR="0089060E" w:rsidRPr="00BE570C" w:rsidRDefault="0089060E" w:rsidP="0089060E">
      <w:pPr>
        <w:pStyle w:val="ListParagraph"/>
        <w:ind w:left="1224"/>
        <w:rPr>
          <w:sz w:val="24"/>
          <w:szCs w:val="24"/>
        </w:rPr>
      </w:pPr>
      <w:r w:rsidRPr="00BE570C">
        <w:rPr>
          <w:sz w:val="24"/>
          <w:szCs w:val="24"/>
        </w:rPr>
        <w:t>Thus, two of the most respected ballistics data sources provide dra</w:t>
      </w:r>
      <w:r w:rsidR="00417850" w:rsidRPr="00BE570C">
        <w:rPr>
          <w:sz w:val="24"/>
          <w:szCs w:val="24"/>
        </w:rPr>
        <w:t>matically different BCg1 values. W</w:t>
      </w:r>
      <w:r w:rsidRPr="00BE570C">
        <w:rPr>
          <w:sz w:val="24"/>
          <w:szCs w:val="24"/>
        </w:rPr>
        <w:t xml:space="preserve">orse, the effect of velocity on the BCg1 values is also dramatically different. The Sierra line is almost straight while the </w:t>
      </w:r>
      <w:proofErr w:type="spellStart"/>
      <w:r w:rsidRPr="00BE570C">
        <w:rPr>
          <w:sz w:val="24"/>
          <w:szCs w:val="24"/>
        </w:rPr>
        <w:t>Litz</w:t>
      </w:r>
      <w:proofErr w:type="spellEnd"/>
      <w:r w:rsidRPr="00BE570C">
        <w:rPr>
          <w:sz w:val="24"/>
          <w:szCs w:val="24"/>
        </w:rPr>
        <w:t xml:space="preserve"> line is parabolic. </w:t>
      </w:r>
    </w:p>
    <w:p w:rsidR="0089060E" w:rsidRPr="00BE570C" w:rsidRDefault="0089060E" w:rsidP="0089060E">
      <w:pPr>
        <w:pStyle w:val="ListParagraph"/>
        <w:ind w:left="1224"/>
        <w:rPr>
          <w:sz w:val="24"/>
          <w:szCs w:val="24"/>
        </w:rPr>
      </w:pPr>
      <w:r w:rsidRPr="00BE570C">
        <w:rPr>
          <w:sz w:val="24"/>
          <w:szCs w:val="24"/>
        </w:rPr>
        <w:t>In another demonstration of the inadequacy BC as a drag metric, Barnes has been study</w:t>
      </w:r>
      <w:r w:rsidR="00682CED">
        <w:rPr>
          <w:sz w:val="24"/>
          <w:szCs w:val="24"/>
        </w:rPr>
        <w:t>ing bullet trajectories with a D</w:t>
      </w:r>
      <w:r w:rsidRPr="00BE570C">
        <w:rPr>
          <w:sz w:val="24"/>
          <w:szCs w:val="24"/>
        </w:rPr>
        <w:t xml:space="preserve">oppler radar and reducing the data with PROTAS, a six degree of freedom ballistic program. See: https://www.barnesbullets.com/files/2015/01/Use-of-Doppler-Radar-to-Generate-Trajectory-Solutions-Rev-1-6-15-V2.pdf. They demonstrate the dramatic differences between BCg1, BCg7 and a real bullet. </w:t>
      </w:r>
    </w:p>
    <w:p w:rsidR="0089060E" w:rsidRDefault="0089060E" w:rsidP="0089060E">
      <w:pPr>
        <w:pStyle w:val="ListParagraph"/>
        <w:ind w:left="1224"/>
      </w:pPr>
    </w:p>
    <w:p w:rsidR="0089060E" w:rsidRPr="00746C69" w:rsidRDefault="004D1F69" w:rsidP="0089060E">
      <w:pPr>
        <w:pStyle w:val="ListParagraph"/>
        <w:ind w:left="1224"/>
        <w:rPr>
          <w:lang w:bidi="en-US"/>
        </w:rPr>
      </w:pPr>
      <w:r>
        <w:rPr>
          <w:noProof/>
        </w:rPr>
        <w:drawing>
          <wp:inline distT="0" distB="0" distL="0" distR="0">
            <wp:extent cx="5715000" cy="3181350"/>
            <wp:effectExtent l="19050" t="0" r="0" b="0"/>
            <wp:docPr id="2" name="Picture 3" descr="Ballistics Barnes Bullets Doppler Radar G1 G7 curve model drop chart DOF 6 degree of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istics Barnes Bullets Doppler Radar G1 G7 curve model drop chart DOF 6 degree of freedom"/>
                    <pic:cNvPicPr>
                      <a:picLocks noChangeAspect="1" noChangeArrowheads="1"/>
                    </pic:cNvPicPr>
                  </pic:nvPicPr>
                  <pic:blipFill>
                    <a:blip r:embed="rId25" cstate="print"/>
                    <a:srcRect/>
                    <a:stretch>
                      <a:fillRect/>
                    </a:stretch>
                  </pic:blipFill>
                  <pic:spPr bwMode="auto">
                    <a:xfrm>
                      <a:off x="0" y="0"/>
                      <a:ext cx="5715000" cy="3181350"/>
                    </a:xfrm>
                    <a:prstGeom prst="rect">
                      <a:avLst/>
                    </a:prstGeom>
                    <a:noFill/>
                    <a:ln w="9525">
                      <a:noFill/>
                      <a:miter lim="800000"/>
                      <a:headEnd/>
                      <a:tailEnd/>
                    </a:ln>
                  </pic:spPr>
                </pic:pic>
              </a:graphicData>
            </a:graphic>
          </wp:inline>
        </w:drawing>
      </w:r>
    </w:p>
    <w:p w:rsidR="0089060E" w:rsidRDefault="0089060E" w:rsidP="0089060E">
      <w:pPr>
        <w:pStyle w:val="ListParagraph"/>
        <w:ind w:left="1224"/>
      </w:pPr>
    </w:p>
    <w:p w:rsidR="0089060E" w:rsidRPr="00BE570C" w:rsidRDefault="0089060E" w:rsidP="0089060E">
      <w:pPr>
        <w:pStyle w:val="ListParagraph"/>
        <w:ind w:left="1224"/>
        <w:rPr>
          <w:sz w:val="24"/>
          <w:szCs w:val="24"/>
        </w:rPr>
      </w:pPr>
      <w:proofErr w:type="spellStart"/>
      <w:r w:rsidRPr="00BE570C">
        <w:rPr>
          <w:sz w:val="24"/>
          <w:szCs w:val="24"/>
        </w:rPr>
        <w:lastRenderedPageBreak/>
        <w:t>Hornady's</w:t>
      </w:r>
      <w:proofErr w:type="spellEnd"/>
      <w:r w:rsidRPr="00BE570C">
        <w:rPr>
          <w:sz w:val="24"/>
          <w:szCs w:val="24"/>
        </w:rPr>
        <w:t xml:space="preserve"> </w:t>
      </w:r>
      <w:proofErr w:type="spellStart"/>
      <w:r w:rsidRPr="00BE570C">
        <w:rPr>
          <w:sz w:val="24"/>
          <w:szCs w:val="24"/>
        </w:rPr>
        <w:t>doppler</w:t>
      </w:r>
      <w:proofErr w:type="spellEnd"/>
      <w:r w:rsidRPr="00BE570C">
        <w:rPr>
          <w:sz w:val="24"/>
          <w:szCs w:val="24"/>
        </w:rPr>
        <w:t xml:space="preserve"> testing showed similar discrepancies between BCg7 and actual drag curves on page 3 of their fine 4D</w:t>
      </w:r>
      <w:r w:rsidR="00CE7F9A">
        <w:rPr>
          <w:sz w:val="24"/>
          <w:szCs w:val="24"/>
        </w:rPr>
        <w:t>Degree of Freedom (4DoF)</w:t>
      </w:r>
      <w:r w:rsidRPr="00BE570C">
        <w:rPr>
          <w:sz w:val="24"/>
          <w:szCs w:val="24"/>
        </w:rPr>
        <w:t xml:space="preserve"> Ballistic Trajectory Program. See: https://press.hornady.com/assets/site/hornady/files/ballistic/hornady-4dof-technical-paper-v2.pdf.</w:t>
      </w:r>
    </w:p>
    <w:p w:rsidR="0089060E" w:rsidRPr="00BE570C" w:rsidRDefault="0089060E" w:rsidP="0089060E">
      <w:pPr>
        <w:pStyle w:val="ListParagraph"/>
        <w:ind w:left="1224"/>
        <w:rPr>
          <w:sz w:val="24"/>
          <w:szCs w:val="24"/>
        </w:rPr>
      </w:pPr>
      <w:proofErr w:type="spellStart"/>
      <w:r w:rsidRPr="00BE570C">
        <w:rPr>
          <w:sz w:val="24"/>
          <w:szCs w:val="24"/>
        </w:rPr>
        <w:t>Pejsa</w:t>
      </w:r>
      <w:proofErr w:type="spellEnd"/>
      <w:r w:rsidRPr="00BE570C">
        <w:rPr>
          <w:sz w:val="24"/>
          <w:szCs w:val="24"/>
        </w:rPr>
        <w:t xml:space="preserve"> understood the fundamental limitations of ballistic systems based on ballistic coefficients decades ago as demonstrated in his many articles for </w:t>
      </w:r>
      <w:r w:rsidRPr="00CE7F9A">
        <w:rPr>
          <w:i/>
          <w:sz w:val="24"/>
          <w:szCs w:val="24"/>
        </w:rPr>
        <w:t>Precision Shooting</w:t>
      </w:r>
      <w:r w:rsidRPr="00BE570C">
        <w:rPr>
          <w:sz w:val="24"/>
          <w:szCs w:val="24"/>
        </w:rPr>
        <w:t xml:space="preserve"> and finally when he summarized this contentious and complex topic with the following sentence from page 65 of h</w:t>
      </w:r>
      <w:r w:rsidR="00417850" w:rsidRPr="00BE570C">
        <w:rPr>
          <w:sz w:val="24"/>
          <w:szCs w:val="24"/>
        </w:rPr>
        <w:t>is book: "The fact that 'the BC'</w:t>
      </w:r>
      <w:r w:rsidRPr="00BE570C">
        <w:rPr>
          <w:sz w:val="24"/>
          <w:szCs w:val="24"/>
        </w:rPr>
        <w:t xml:space="preserve"> of your bullet at slower speed</w:t>
      </w:r>
      <w:r w:rsidR="00417850" w:rsidRPr="00BE570C">
        <w:rPr>
          <w:sz w:val="24"/>
          <w:szCs w:val="24"/>
        </w:rPr>
        <w:t>s may be half of its BC at its 'muzzle velocity'</w:t>
      </w:r>
      <w:r w:rsidRPr="00BE570C">
        <w:rPr>
          <w:sz w:val="24"/>
          <w:szCs w:val="24"/>
        </w:rPr>
        <w:t xml:space="preserve"> Vo (so that you really need several BCs for each bullet) should tell you that the whole concept is badly flawed." </w:t>
      </w:r>
    </w:p>
    <w:p w:rsidR="0089060E" w:rsidRPr="00BE570C" w:rsidRDefault="0089060E" w:rsidP="0089060E">
      <w:pPr>
        <w:pStyle w:val="ListParagraph"/>
        <w:ind w:left="1224"/>
        <w:rPr>
          <w:color w:val="auto"/>
          <w:sz w:val="24"/>
          <w:szCs w:val="24"/>
        </w:rPr>
      </w:pPr>
      <w:r w:rsidRPr="00BE570C">
        <w:rPr>
          <w:sz w:val="24"/>
          <w:szCs w:val="24"/>
        </w:rPr>
        <w:t xml:space="preserve">For these reasons, </w:t>
      </w:r>
      <w:r w:rsidRPr="00BE570C">
        <w:rPr>
          <w:color w:val="auto"/>
          <w:sz w:val="24"/>
          <w:szCs w:val="24"/>
        </w:rPr>
        <w:t xml:space="preserve">SmartShot </w:t>
      </w:r>
      <w:r w:rsidRPr="00BE570C">
        <w:rPr>
          <w:sz w:val="24"/>
          <w:szCs w:val="24"/>
        </w:rPr>
        <w:t xml:space="preserve">being based on </w:t>
      </w:r>
      <w:r w:rsidRPr="00BE570C">
        <w:rPr>
          <w:color w:val="auto"/>
          <w:sz w:val="24"/>
          <w:szCs w:val="24"/>
        </w:rPr>
        <w:t>Velocity Retention</w:t>
      </w:r>
      <w:r w:rsidRPr="00BE570C">
        <w:rPr>
          <w:sz w:val="24"/>
          <w:szCs w:val="24"/>
        </w:rPr>
        <w:t xml:space="preserve"> uses only one value</w:t>
      </w:r>
      <w:r w:rsidRPr="00BE570C">
        <w:rPr>
          <w:color w:val="auto"/>
          <w:sz w:val="24"/>
          <w:szCs w:val="24"/>
        </w:rPr>
        <w:t xml:space="preserve"> for the entire supersonic regime</w:t>
      </w:r>
      <w:r w:rsidRPr="00BE570C">
        <w:rPr>
          <w:sz w:val="24"/>
          <w:szCs w:val="24"/>
        </w:rPr>
        <w:t xml:space="preserve"> and a one other for the subsonic regime</w:t>
      </w:r>
      <w:r w:rsidR="00417850" w:rsidRPr="00BE570C">
        <w:rPr>
          <w:color w:val="auto"/>
          <w:sz w:val="24"/>
          <w:szCs w:val="24"/>
        </w:rPr>
        <w:t>. B</w:t>
      </w:r>
      <w:r w:rsidRPr="00BE570C">
        <w:rPr>
          <w:color w:val="auto"/>
          <w:sz w:val="24"/>
          <w:szCs w:val="24"/>
        </w:rPr>
        <w:t xml:space="preserve">ullet weight, diameter </w:t>
      </w:r>
      <w:r w:rsidR="00417850" w:rsidRPr="00BE570C">
        <w:rPr>
          <w:color w:val="auto"/>
          <w:sz w:val="24"/>
          <w:szCs w:val="24"/>
        </w:rPr>
        <w:t>and</w:t>
      </w:r>
      <w:r w:rsidRPr="00BE570C">
        <w:rPr>
          <w:color w:val="auto"/>
          <w:sz w:val="24"/>
          <w:szCs w:val="24"/>
        </w:rPr>
        <w:t xml:space="preserve"> other bullet parameter</w:t>
      </w:r>
      <w:r w:rsidR="00DE461F">
        <w:rPr>
          <w:color w:val="auto"/>
          <w:sz w:val="24"/>
          <w:szCs w:val="24"/>
        </w:rPr>
        <w:t>s</w:t>
      </w:r>
      <w:r w:rsidRPr="00BE570C">
        <w:rPr>
          <w:color w:val="auto"/>
          <w:sz w:val="24"/>
          <w:szCs w:val="24"/>
        </w:rPr>
        <w:t xml:space="preserve"> </w:t>
      </w:r>
      <w:r w:rsidR="00417850" w:rsidRPr="00BE570C">
        <w:rPr>
          <w:color w:val="auto"/>
          <w:sz w:val="24"/>
          <w:szCs w:val="24"/>
        </w:rPr>
        <w:t>affecting</w:t>
      </w:r>
      <w:r w:rsidRPr="00BE570C">
        <w:rPr>
          <w:sz w:val="24"/>
          <w:szCs w:val="24"/>
        </w:rPr>
        <w:t xml:space="preserve"> bullet drop computation</w:t>
      </w:r>
      <w:r w:rsidR="00417850" w:rsidRPr="00BE570C">
        <w:rPr>
          <w:sz w:val="24"/>
          <w:szCs w:val="24"/>
        </w:rPr>
        <w:t xml:space="preserve"> are included in the VR value</w:t>
      </w:r>
      <w:r w:rsidRPr="00BE570C">
        <w:rPr>
          <w:sz w:val="24"/>
          <w:szCs w:val="24"/>
        </w:rPr>
        <w:t xml:space="preserve">. </w:t>
      </w:r>
    </w:p>
    <w:p w:rsidR="0089060E" w:rsidRPr="00BE570C" w:rsidRDefault="00417850" w:rsidP="0089060E">
      <w:pPr>
        <w:pStyle w:val="ListParagraph"/>
        <w:numPr>
          <w:ilvl w:val="2"/>
          <w:numId w:val="2"/>
        </w:numPr>
        <w:rPr>
          <w:sz w:val="24"/>
          <w:szCs w:val="24"/>
        </w:rPr>
      </w:pPr>
      <w:bookmarkStart w:id="191" w:name="_Toc503000596"/>
      <w:bookmarkStart w:id="192" w:name="_Toc503260688"/>
      <w:bookmarkStart w:id="193" w:name="_Toc519171205"/>
      <w:r>
        <w:rPr>
          <w:rStyle w:val="Heading3Char"/>
          <w:rFonts w:eastAsia="Calibri"/>
        </w:rPr>
        <w:t>Not All A</w:t>
      </w:r>
      <w:r w:rsidR="0089060E" w:rsidRPr="007263B2">
        <w:rPr>
          <w:rStyle w:val="Heading3Char"/>
          <w:rFonts w:eastAsia="Calibri"/>
        </w:rPr>
        <w:t>gree</w:t>
      </w:r>
      <w:bookmarkEnd w:id="191"/>
      <w:bookmarkEnd w:id="192"/>
      <w:bookmarkEnd w:id="193"/>
      <w:r w:rsidR="0089060E">
        <w:rPr>
          <w:color w:val="auto"/>
        </w:rPr>
        <w:t xml:space="preserve">. </w:t>
      </w:r>
      <w:r w:rsidR="0089060E" w:rsidRPr="00BE570C">
        <w:rPr>
          <w:sz w:val="24"/>
          <w:szCs w:val="24"/>
        </w:rPr>
        <w:t>B</w:t>
      </w:r>
      <w:r w:rsidR="0089060E" w:rsidRPr="00BE570C">
        <w:rPr>
          <w:color w:val="auto"/>
          <w:sz w:val="24"/>
          <w:szCs w:val="24"/>
        </w:rPr>
        <w:t xml:space="preserve">allistic experts </w:t>
      </w:r>
      <w:r w:rsidR="0089060E" w:rsidRPr="00BE570C">
        <w:rPr>
          <w:sz w:val="24"/>
          <w:szCs w:val="24"/>
        </w:rPr>
        <w:t xml:space="preserve">generally seem not to like </w:t>
      </w:r>
      <w:proofErr w:type="spellStart"/>
      <w:r w:rsidR="0089060E" w:rsidRPr="00BE570C">
        <w:rPr>
          <w:sz w:val="24"/>
          <w:szCs w:val="24"/>
        </w:rPr>
        <w:t>Pejsa's</w:t>
      </w:r>
      <w:proofErr w:type="spellEnd"/>
      <w:r w:rsidR="0089060E" w:rsidRPr="00BE570C">
        <w:rPr>
          <w:color w:val="auto"/>
          <w:sz w:val="24"/>
          <w:szCs w:val="24"/>
        </w:rPr>
        <w:t xml:space="preserve"> Velocity Retention concept. </w:t>
      </w:r>
      <w:r w:rsidR="0089060E" w:rsidRPr="00BE570C">
        <w:rPr>
          <w:sz w:val="24"/>
          <w:szCs w:val="24"/>
        </w:rPr>
        <w:t xml:space="preserve">Damon Cali at Bison Ballistics has this to say about </w:t>
      </w:r>
      <w:proofErr w:type="spellStart"/>
      <w:r w:rsidR="0089060E" w:rsidRPr="00BE570C">
        <w:rPr>
          <w:sz w:val="24"/>
          <w:szCs w:val="24"/>
        </w:rPr>
        <w:t>Pejsa's</w:t>
      </w:r>
      <w:proofErr w:type="spellEnd"/>
      <w:r w:rsidR="0089060E" w:rsidRPr="00BE570C">
        <w:rPr>
          <w:sz w:val="24"/>
          <w:szCs w:val="24"/>
        </w:rPr>
        <w:t xml:space="preserve"> method at http://bisonballistics.com/articles/the-details-of-a-ballistics-calculator-solver.</w:t>
      </w:r>
    </w:p>
    <w:p w:rsidR="0089060E" w:rsidRPr="00BE570C" w:rsidRDefault="0089060E" w:rsidP="0089060E">
      <w:pPr>
        <w:pStyle w:val="ListParagraph"/>
        <w:ind w:left="1224"/>
        <w:rPr>
          <w:sz w:val="24"/>
          <w:szCs w:val="24"/>
        </w:rPr>
      </w:pPr>
      <w:r w:rsidRPr="00BE570C">
        <w:rPr>
          <w:sz w:val="24"/>
          <w:szCs w:val="24"/>
        </w:rPr>
        <w:t>"Several smart people hav</w:t>
      </w:r>
      <w:r w:rsidR="0095620A" w:rsidRPr="00BE570C">
        <w:rPr>
          <w:sz w:val="24"/>
          <w:szCs w:val="24"/>
        </w:rPr>
        <w:t>e come up with alternate ways of</w:t>
      </w:r>
      <w:r w:rsidRPr="00BE570C">
        <w:rPr>
          <w:sz w:val="24"/>
          <w:szCs w:val="24"/>
        </w:rPr>
        <w:t xml:space="preserve"> solving the ballistics equations, often attempting to model drag with equations (as opposed to the empirical standard drag curves or Doppler based curves). That is interesting to me in an academic sort of way, and they do work pretty well (within their constraints). But they're just not necessary these days. I would include the work of Arthur </w:t>
      </w:r>
      <w:proofErr w:type="spellStart"/>
      <w:r w:rsidRPr="00BE570C">
        <w:rPr>
          <w:sz w:val="24"/>
          <w:szCs w:val="24"/>
        </w:rPr>
        <w:t>Pejsa</w:t>
      </w:r>
      <w:proofErr w:type="spellEnd"/>
      <w:r w:rsidRPr="00BE570C">
        <w:rPr>
          <w:sz w:val="24"/>
          <w:szCs w:val="24"/>
        </w:rPr>
        <w:t xml:space="preserve"> and the lesser known George </w:t>
      </w:r>
      <w:proofErr w:type="spellStart"/>
      <w:r w:rsidRPr="00BE570C">
        <w:rPr>
          <w:sz w:val="24"/>
          <w:szCs w:val="24"/>
        </w:rPr>
        <w:t>Klimi</w:t>
      </w:r>
      <w:proofErr w:type="spellEnd"/>
      <w:r w:rsidRPr="00BE570C">
        <w:rPr>
          <w:sz w:val="24"/>
          <w:szCs w:val="24"/>
        </w:rPr>
        <w:t xml:space="preserve"> (who strangely uses Snell's Law in his calculations) in this category. Interesting, but largely academic stuff."</w:t>
      </w:r>
    </w:p>
    <w:p w:rsidR="00B00329" w:rsidRPr="00BE570C" w:rsidRDefault="00B00329" w:rsidP="0089060E">
      <w:pPr>
        <w:pStyle w:val="ListParagraph"/>
        <w:ind w:left="1224"/>
        <w:rPr>
          <w:sz w:val="24"/>
          <w:szCs w:val="24"/>
        </w:rPr>
      </w:pPr>
    </w:p>
    <w:p w:rsidR="0089060E" w:rsidRPr="00BE570C" w:rsidRDefault="0089060E" w:rsidP="0089060E">
      <w:pPr>
        <w:pStyle w:val="ListParagraph"/>
        <w:ind w:left="1224"/>
        <w:rPr>
          <w:color w:val="auto"/>
          <w:sz w:val="24"/>
          <w:szCs w:val="24"/>
        </w:rPr>
      </w:pPr>
      <w:r w:rsidRPr="00BE570C">
        <w:rPr>
          <w:sz w:val="24"/>
          <w:szCs w:val="24"/>
        </w:rPr>
        <w:t xml:space="preserve">Others say less polite things, but the bullet holes </w:t>
      </w:r>
      <w:r w:rsidR="00DE461F">
        <w:rPr>
          <w:sz w:val="24"/>
          <w:szCs w:val="24"/>
        </w:rPr>
        <w:t xml:space="preserve">continue to </w:t>
      </w:r>
      <w:r w:rsidRPr="00BE570C">
        <w:rPr>
          <w:sz w:val="24"/>
          <w:szCs w:val="24"/>
        </w:rPr>
        <w:t xml:space="preserve">appear </w:t>
      </w:r>
      <w:r w:rsidR="00CE7F9A">
        <w:rPr>
          <w:sz w:val="24"/>
          <w:szCs w:val="24"/>
        </w:rPr>
        <w:t xml:space="preserve">on the targets </w:t>
      </w:r>
      <w:r w:rsidRPr="00BE570C">
        <w:rPr>
          <w:sz w:val="24"/>
          <w:szCs w:val="24"/>
        </w:rPr>
        <w:t xml:space="preserve">as called by </w:t>
      </w:r>
      <w:proofErr w:type="spellStart"/>
      <w:r w:rsidRPr="00BE570C">
        <w:rPr>
          <w:sz w:val="24"/>
          <w:szCs w:val="24"/>
        </w:rPr>
        <w:t>Pejsa's</w:t>
      </w:r>
      <w:proofErr w:type="spellEnd"/>
      <w:r w:rsidRPr="00BE570C">
        <w:rPr>
          <w:sz w:val="24"/>
          <w:szCs w:val="24"/>
        </w:rPr>
        <w:t xml:space="preserve"> </w:t>
      </w:r>
      <w:r w:rsidR="00DE461F">
        <w:rPr>
          <w:sz w:val="24"/>
          <w:szCs w:val="24"/>
        </w:rPr>
        <w:t xml:space="preserve">ballistic </w:t>
      </w:r>
      <w:r w:rsidRPr="00BE570C">
        <w:rPr>
          <w:sz w:val="24"/>
          <w:szCs w:val="24"/>
        </w:rPr>
        <w:t>math</w:t>
      </w:r>
      <w:r w:rsidR="00DE461F">
        <w:rPr>
          <w:sz w:val="24"/>
          <w:szCs w:val="24"/>
        </w:rPr>
        <w:t>.</w:t>
      </w:r>
    </w:p>
    <w:p w:rsidR="00D613C9" w:rsidRDefault="00D613C9" w:rsidP="00F845A0">
      <w:pPr>
        <w:pStyle w:val="ListParagraph"/>
        <w:ind w:left="360"/>
        <w:rPr>
          <w:color w:val="auto"/>
        </w:rPr>
      </w:pPr>
    </w:p>
    <w:p w:rsidR="0095620A" w:rsidRPr="00BE570C" w:rsidRDefault="003317DE" w:rsidP="00D613C9">
      <w:pPr>
        <w:pStyle w:val="ListParagraph"/>
        <w:numPr>
          <w:ilvl w:val="1"/>
          <w:numId w:val="2"/>
        </w:numPr>
        <w:rPr>
          <w:color w:val="auto"/>
          <w:sz w:val="24"/>
          <w:szCs w:val="24"/>
        </w:rPr>
      </w:pPr>
      <w:bookmarkStart w:id="194" w:name="_Toc503000579"/>
      <w:bookmarkStart w:id="195" w:name="_Toc503260671"/>
      <w:bookmarkStart w:id="196" w:name="_Toc519171206"/>
      <w:r w:rsidRPr="001548E8">
        <w:rPr>
          <w:rStyle w:val="Heading2Char"/>
          <w:rFonts w:eastAsia="Calibri"/>
        </w:rPr>
        <w:t>EHP</w:t>
      </w:r>
      <w:bookmarkEnd w:id="194"/>
      <w:bookmarkEnd w:id="195"/>
      <w:bookmarkEnd w:id="196"/>
      <w:r w:rsidR="00D613C9" w:rsidRPr="00D613C9">
        <w:rPr>
          <w:color w:val="auto"/>
        </w:rPr>
        <w:t xml:space="preserve"> </w:t>
      </w:r>
      <w:r w:rsidR="00372C1B">
        <w:rPr>
          <w:color w:val="auto"/>
        </w:rPr>
        <w:t>–</w:t>
      </w:r>
      <w:r w:rsidR="0095620A">
        <w:rPr>
          <w:color w:val="auto"/>
        </w:rPr>
        <w:t xml:space="preserve"> </w:t>
      </w:r>
      <w:proofErr w:type="spellStart"/>
      <w:r w:rsidR="00C62512">
        <w:rPr>
          <w:sz w:val="24"/>
          <w:szCs w:val="24"/>
        </w:rPr>
        <w:t>SmartShot's</w:t>
      </w:r>
      <w:proofErr w:type="spellEnd"/>
      <w:r w:rsidR="00C62512">
        <w:rPr>
          <w:sz w:val="24"/>
          <w:szCs w:val="24"/>
        </w:rPr>
        <w:t xml:space="preserve"> firing solution variable</w:t>
      </w:r>
      <w:r w:rsidR="0095620A" w:rsidRPr="00BE570C">
        <w:rPr>
          <w:sz w:val="24"/>
          <w:szCs w:val="24"/>
        </w:rPr>
        <w:t xml:space="preserve"> is</w:t>
      </w:r>
      <w:r w:rsidR="00C62512">
        <w:rPr>
          <w:sz w:val="24"/>
          <w:szCs w:val="24"/>
        </w:rPr>
        <w:t xml:space="preserve"> the</w:t>
      </w:r>
      <w:r w:rsidR="0095620A" w:rsidRPr="00BE570C">
        <w:rPr>
          <w:sz w:val="24"/>
          <w:szCs w:val="24"/>
        </w:rPr>
        <w:t xml:space="preserve"> Equivalent Hold Point, </w:t>
      </w:r>
      <w:r w:rsidR="00C62512">
        <w:rPr>
          <w:sz w:val="24"/>
          <w:szCs w:val="24"/>
        </w:rPr>
        <w:t xml:space="preserve">i.e., </w:t>
      </w:r>
      <w:r w:rsidR="0095620A" w:rsidRPr="00BE570C">
        <w:rPr>
          <w:sz w:val="24"/>
          <w:szCs w:val="24"/>
        </w:rPr>
        <w:t xml:space="preserve">the hold point that will produce a hit on the target for a non-nominal </w:t>
      </w:r>
      <w:r w:rsidR="00C62512">
        <w:rPr>
          <w:sz w:val="24"/>
          <w:szCs w:val="24"/>
        </w:rPr>
        <w:t>trajectory</w:t>
      </w:r>
      <w:r w:rsidR="0095620A" w:rsidRPr="00BE570C">
        <w:rPr>
          <w:sz w:val="24"/>
          <w:szCs w:val="24"/>
        </w:rPr>
        <w:t xml:space="preserve">. If the trajectory is nominal, the </w:t>
      </w:r>
      <w:proofErr w:type="spellStart"/>
      <w:r w:rsidR="0095620A" w:rsidRPr="00BE570C">
        <w:rPr>
          <w:sz w:val="24"/>
          <w:szCs w:val="24"/>
        </w:rPr>
        <w:t>DTReticle</w:t>
      </w:r>
      <w:proofErr w:type="spellEnd"/>
      <w:r w:rsidR="0095620A" w:rsidRPr="00BE570C">
        <w:rPr>
          <w:sz w:val="24"/>
          <w:szCs w:val="24"/>
        </w:rPr>
        <w:t xml:space="preserve"> dots will be the same value as the range, i.e., an 800 yd dot will produce an 800 yd hit. If however, as is usually the case, the </w:t>
      </w:r>
      <w:r w:rsidR="00C62512">
        <w:rPr>
          <w:sz w:val="24"/>
          <w:szCs w:val="24"/>
        </w:rPr>
        <w:t>trajectory</w:t>
      </w:r>
      <w:r w:rsidR="0095620A" w:rsidRPr="00BE570C">
        <w:rPr>
          <w:sz w:val="24"/>
          <w:szCs w:val="24"/>
        </w:rPr>
        <w:t xml:space="preserve"> is not nominal</w:t>
      </w:r>
      <w:r w:rsidR="00C62512">
        <w:rPr>
          <w:sz w:val="24"/>
          <w:szCs w:val="24"/>
        </w:rPr>
        <w:t>,</w:t>
      </w:r>
      <w:r w:rsidR="0095620A" w:rsidRPr="00BE570C">
        <w:rPr>
          <w:sz w:val="24"/>
          <w:szCs w:val="24"/>
        </w:rPr>
        <w:t xml:space="preserve"> </w:t>
      </w:r>
      <w:r w:rsidR="0000161E">
        <w:rPr>
          <w:sz w:val="24"/>
          <w:szCs w:val="24"/>
        </w:rPr>
        <w:t xml:space="preserve">the </w:t>
      </w:r>
      <w:r w:rsidR="00C62512">
        <w:rPr>
          <w:sz w:val="24"/>
          <w:szCs w:val="24"/>
        </w:rPr>
        <w:t>range dot</w:t>
      </w:r>
      <w:r w:rsidR="0000161E">
        <w:rPr>
          <w:sz w:val="24"/>
          <w:szCs w:val="24"/>
        </w:rPr>
        <w:t xml:space="preserve"> will not match the </w:t>
      </w:r>
      <w:r w:rsidR="0095620A" w:rsidRPr="00BE570C">
        <w:rPr>
          <w:sz w:val="24"/>
          <w:szCs w:val="24"/>
        </w:rPr>
        <w:t xml:space="preserve">actual </w:t>
      </w:r>
      <w:r w:rsidR="00C62512">
        <w:rPr>
          <w:sz w:val="24"/>
          <w:szCs w:val="24"/>
        </w:rPr>
        <w:t>range</w:t>
      </w:r>
      <w:r w:rsidR="0095620A" w:rsidRPr="00BE570C">
        <w:rPr>
          <w:sz w:val="24"/>
          <w:szCs w:val="24"/>
        </w:rPr>
        <w:t xml:space="preserve">, i.e., the hold point </w:t>
      </w:r>
      <w:r w:rsidR="00C62512">
        <w:rPr>
          <w:sz w:val="24"/>
          <w:szCs w:val="24"/>
        </w:rPr>
        <w:t xml:space="preserve">range </w:t>
      </w:r>
      <w:r w:rsidR="0095620A" w:rsidRPr="00BE570C">
        <w:rPr>
          <w:sz w:val="24"/>
          <w:szCs w:val="24"/>
        </w:rPr>
        <w:t>will b</w:t>
      </w:r>
      <w:r w:rsidR="0000161E">
        <w:rPr>
          <w:sz w:val="24"/>
          <w:szCs w:val="24"/>
        </w:rPr>
        <w:t>e different than the true range. T</w:t>
      </w:r>
      <w:r w:rsidR="0095620A" w:rsidRPr="00BE570C">
        <w:rPr>
          <w:sz w:val="24"/>
          <w:szCs w:val="24"/>
        </w:rPr>
        <w:t xml:space="preserve">he </w:t>
      </w:r>
      <w:r w:rsidR="0000161E">
        <w:rPr>
          <w:sz w:val="24"/>
          <w:szCs w:val="24"/>
        </w:rPr>
        <w:t>hold point that matches the non-nominal trajectory is</w:t>
      </w:r>
      <w:r w:rsidR="00C62512">
        <w:rPr>
          <w:sz w:val="24"/>
          <w:szCs w:val="24"/>
        </w:rPr>
        <w:t xml:space="preserve"> named</w:t>
      </w:r>
      <w:r w:rsidR="0000161E">
        <w:rPr>
          <w:sz w:val="24"/>
          <w:szCs w:val="24"/>
        </w:rPr>
        <w:t xml:space="preserve"> the </w:t>
      </w:r>
      <w:r w:rsidR="00C62512">
        <w:rPr>
          <w:sz w:val="24"/>
          <w:szCs w:val="24"/>
        </w:rPr>
        <w:t>Equivalent Hold Point or simply</w:t>
      </w:r>
      <w:r w:rsidR="0095620A" w:rsidRPr="00BE570C">
        <w:rPr>
          <w:sz w:val="24"/>
          <w:szCs w:val="24"/>
        </w:rPr>
        <w:t xml:space="preserve"> EHP. </w:t>
      </w:r>
    </w:p>
    <w:p w:rsidR="0000161E" w:rsidRDefault="00D613C9" w:rsidP="00FF4043">
      <w:pPr>
        <w:pStyle w:val="ListParagraph"/>
        <w:ind w:left="792"/>
        <w:rPr>
          <w:color w:val="auto"/>
          <w:sz w:val="24"/>
          <w:szCs w:val="24"/>
        </w:rPr>
      </w:pPr>
      <w:r w:rsidRPr="00BE570C">
        <w:rPr>
          <w:color w:val="auto"/>
          <w:sz w:val="24"/>
          <w:szCs w:val="24"/>
        </w:rPr>
        <w:t xml:space="preserve">To illustrate, </w:t>
      </w:r>
      <w:r w:rsidR="0000161E">
        <w:rPr>
          <w:color w:val="auto"/>
          <w:sz w:val="24"/>
          <w:szCs w:val="24"/>
        </w:rPr>
        <w:t>open</w:t>
      </w:r>
      <w:r w:rsidRPr="00BE570C">
        <w:rPr>
          <w:color w:val="auto"/>
          <w:sz w:val="24"/>
          <w:szCs w:val="24"/>
        </w:rPr>
        <w:t xml:space="preserve"> </w:t>
      </w:r>
      <w:r w:rsidR="0000161E">
        <w:rPr>
          <w:color w:val="auto"/>
          <w:sz w:val="24"/>
          <w:szCs w:val="24"/>
        </w:rPr>
        <w:t xml:space="preserve">the SmartShot 6xc version, see projectilescience.com\products\6xc. </w:t>
      </w:r>
      <w:r w:rsidR="0095620A" w:rsidRPr="00BE570C">
        <w:rPr>
          <w:color w:val="auto"/>
          <w:sz w:val="24"/>
          <w:szCs w:val="24"/>
        </w:rPr>
        <w:t>Enter</w:t>
      </w:r>
      <w:r w:rsidRPr="00BE570C">
        <w:rPr>
          <w:color w:val="auto"/>
          <w:sz w:val="24"/>
          <w:szCs w:val="24"/>
        </w:rPr>
        <w:t xml:space="preserve"> the ran</w:t>
      </w:r>
      <w:r w:rsidR="0095620A" w:rsidRPr="00BE570C">
        <w:rPr>
          <w:color w:val="auto"/>
          <w:sz w:val="24"/>
          <w:szCs w:val="24"/>
        </w:rPr>
        <w:t>ge of</w:t>
      </w:r>
      <w:r w:rsidRPr="00BE570C">
        <w:rPr>
          <w:color w:val="auto"/>
          <w:sz w:val="24"/>
          <w:szCs w:val="24"/>
        </w:rPr>
        <w:t xml:space="preserve"> 1,000y. </w:t>
      </w:r>
      <w:r w:rsidR="00C1759E" w:rsidRPr="00BE570C">
        <w:rPr>
          <w:color w:val="auto"/>
          <w:sz w:val="24"/>
          <w:szCs w:val="24"/>
        </w:rPr>
        <w:t>Note that the EHP is 1,000y be</w:t>
      </w:r>
      <w:r w:rsidR="0000161E">
        <w:rPr>
          <w:color w:val="auto"/>
          <w:sz w:val="24"/>
          <w:szCs w:val="24"/>
        </w:rPr>
        <w:t>cause the trajectory is nominal. S</w:t>
      </w:r>
      <w:r w:rsidR="00C1759E" w:rsidRPr="00BE570C">
        <w:rPr>
          <w:color w:val="auto"/>
          <w:sz w:val="24"/>
          <w:szCs w:val="24"/>
        </w:rPr>
        <w:t xml:space="preserve">o the EHP is exactly the </w:t>
      </w:r>
      <w:r w:rsidR="00B26F17" w:rsidRPr="00BE570C">
        <w:rPr>
          <w:color w:val="auto"/>
          <w:sz w:val="24"/>
          <w:szCs w:val="24"/>
        </w:rPr>
        <w:t xml:space="preserve">true </w:t>
      </w:r>
      <w:r w:rsidR="00C1759E" w:rsidRPr="00BE570C">
        <w:rPr>
          <w:color w:val="auto"/>
          <w:sz w:val="24"/>
          <w:szCs w:val="24"/>
        </w:rPr>
        <w:t xml:space="preserve">range. Note the barrel elevation, BE, is 23.5moa. </w:t>
      </w:r>
    </w:p>
    <w:p w:rsidR="00FF4043" w:rsidRPr="00BE570C" w:rsidRDefault="00D613C9" w:rsidP="00FF4043">
      <w:pPr>
        <w:pStyle w:val="ListParagraph"/>
        <w:ind w:left="792"/>
        <w:rPr>
          <w:color w:val="auto"/>
          <w:sz w:val="24"/>
          <w:szCs w:val="24"/>
        </w:rPr>
      </w:pPr>
      <w:r w:rsidRPr="00BE570C">
        <w:rPr>
          <w:color w:val="auto"/>
          <w:sz w:val="24"/>
          <w:szCs w:val="24"/>
        </w:rPr>
        <w:t>Now assume</w:t>
      </w:r>
      <w:r w:rsidR="00C1759E" w:rsidRPr="00BE570C">
        <w:rPr>
          <w:color w:val="auto"/>
          <w:sz w:val="24"/>
          <w:szCs w:val="24"/>
        </w:rPr>
        <w:t xml:space="preserve"> the kinds of changes a shooter might encounter. Set</w:t>
      </w:r>
      <w:r w:rsidRPr="00BE570C">
        <w:rPr>
          <w:color w:val="auto"/>
          <w:sz w:val="24"/>
          <w:szCs w:val="24"/>
        </w:rPr>
        <w:t xml:space="preserve"> the muzzle velocity is </w:t>
      </w:r>
      <w:r w:rsidR="000574EA" w:rsidRPr="00BE570C">
        <w:rPr>
          <w:color w:val="auto"/>
          <w:sz w:val="24"/>
          <w:szCs w:val="24"/>
        </w:rPr>
        <w:t>31</w:t>
      </w:r>
      <w:r w:rsidR="00C1759E" w:rsidRPr="00BE570C">
        <w:rPr>
          <w:color w:val="auto"/>
          <w:sz w:val="24"/>
          <w:szCs w:val="24"/>
        </w:rPr>
        <w:t>00fp</w:t>
      </w:r>
      <w:r w:rsidR="00B26F17" w:rsidRPr="00BE570C">
        <w:rPr>
          <w:color w:val="auto"/>
          <w:sz w:val="24"/>
          <w:szCs w:val="24"/>
        </w:rPr>
        <w:t xml:space="preserve">s and the temperature is 85F. </w:t>
      </w:r>
      <w:r w:rsidR="006511AC" w:rsidRPr="00BE570C">
        <w:rPr>
          <w:color w:val="auto"/>
          <w:sz w:val="24"/>
          <w:szCs w:val="24"/>
        </w:rPr>
        <w:t>T</w:t>
      </w:r>
      <w:r w:rsidR="00C1759E" w:rsidRPr="00BE570C">
        <w:rPr>
          <w:color w:val="auto"/>
          <w:sz w:val="24"/>
          <w:szCs w:val="24"/>
        </w:rPr>
        <w:t xml:space="preserve">he higher velocity and lower </w:t>
      </w:r>
      <w:r w:rsidR="00C1759E" w:rsidRPr="00BE570C">
        <w:rPr>
          <w:color w:val="auto"/>
          <w:sz w:val="24"/>
          <w:szCs w:val="24"/>
        </w:rPr>
        <w:lastRenderedPageBreak/>
        <w:t xml:space="preserve">density </w:t>
      </w:r>
      <w:r w:rsidR="006511AC" w:rsidRPr="00BE570C">
        <w:rPr>
          <w:color w:val="auto"/>
          <w:sz w:val="24"/>
          <w:szCs w:val="24"/>
        </w:rPr>
        <w:t xml:space="preserve">cause </w:t>
      </w:r>
      <w:r w:rsidR="00C1759E" w:rsidRPr="00BE570C">
        <w:rPr>
          <w:color w:val="auto"/>
          <w:sz w:val="24"/>
          <w:szCs w:val="24"/>
        </w:rPr>
        <w:t xml:space="preserve">the trajectory </w:t>
      </w:r>
      <w:r w:rsidR="006511AC" w:rsidRPr="00BE570C">
        <w:rPr>
          <w:color w:val="auto"/>
          <w:sz w:val="24"/>
          <w:szCs w:val="24"/>
        </w:rPr>
        <w:t xml:space="preserve">to be </w:t>
      </w:r>
      <w:r w:rsidR="00C1759E" w:rsidRPr="00BE570C">
        <w:rPr>
          <w:color w:val="auto"/>
          <w:sz w:val="24"/>
          <w:szCs w:val="24"/>
        </w:rPr>
        <w:t xml:space="preserve">a bit </w:t>
      </w:r>
      <w:r w:rsidR="00B26F17" w:rsidRPr="00BE570C">
        <w:rPr>
          <w:color w:val="auto"/>
          <w:sz w:val="24"/>
          <w:szCs w:val="24"/>
        </w:rPr>
        <w:t xml:space="preserve">flatter </w:t>
      </w:r>
      <w:r w:rsidR="00C1759E" w:rsidRPr="00BE570C">
        <w:rPr>
          <w:color w:val="auto"/>
          <w:sz w:val="24"/>
          <w:szCs w:val="24"/>
        </w:rPr>
        <w:t>so the B</w:t>
      </w:r>
      <w:r w:rsidR="000574EA" w:rsidRPr="00BE570C">
        <w:rPr>
          <w:color w:val="auto"/>
          <w:sz w:val="24"/>
          <w:szCs w:val="24"/>
        </w:rPr>
        <w:t xml:space="preserve">E is reduced </w:t>
      </w:r>
      <w:proofErr w:type="spellStart"/>
      <w:r w:rsidR="000574EA" w:rsidRPr="00BE570C">
        <w:rPr>
          <w:color w:val="auto"/>
          <w:sz w:val="24"/>
          <w:szCs w:val="24"/>
        </w:rPr>
        <w:t>fr</w:t>
      </w:r>
      <w:proofErr w:type="spellEnd"/>
      <w:r w:rsidR="00D1187B">
        <w:rPr>
          <w:color w:val="auto"/>
          <w:sz w:val="24"/>
          <w:szCs w:val="24"/>
        </w:rPr>
        <w:t xml:space="preserve"> </w:t>
      </w:r>
      <w:r w:rsidR="000574EA" w:rsidRPr="00BE570C">
        <w:rPr>
          <w:color w:val="auto"/>
          <w:sz w:val="24"/>
          <w:szCs w:val="24"/>
        </w:rPr>
        <w:t xml:space="preserve"> 23.5moa to 21.2 </w:t>
      </w:r>
      <w:r w:rsidR="00C1759E" w:rsidRPr="00BE570C">
        <w:rPr>
          <w:color w:val="auto"/>
          <w:sz w:val="24"/>
          <w:szCs w:val="24"/>
        </w:rPr>
        <w:t xml:space="preserve">moa. </w:t>
      </w:r>
      <w:r w:rsidR="006511AC" w:rsidRPr="00BE570C">
        <w:rPr>
          <w:color w:val="auto"/>
          <w:sz w:val="24"/>
          <w:szCs w:val="24"/>
        </w:rPr>
        <w:t xml:space="preserve">SS computes that the </w:t>
      </w:r>
      <w:r w:rsidR="007D394A">
        <w:rPr>
          <w:color w:val="auto"/>
          <w:sz w:val="24"/>
          <w:szCs w:val="24"/>
        </w:rPr>
        <w:t>941 yd range dot</w:t>
      </w:r>
      <w:r w:rsidR="006511AC" w:rsidRPr="00BE570C">
        <w:rPr>
          <w:color w:val="auto"/>
          <w:sz w:val="24"/>
          <w:szCs w:val="24"/>
        </w:rPr>
        <w:t xml:space="preserve"> (etched in the reticle) will have a BE of 2</w:t>
      </w:r>
      <w:r w:rsidR="000574EA" w:rsidRPr="00BE570C">
        <w:rPr>
          <w:color w:val="auto"/>
          <w:sz w:val="24"/>
          <w:szCs w:val="24"/>
        </w:rPr>
        <w:t>1.2</w:t>
      </w:r>
      <w:r w:rsidR="006511AC" w:rsidRPr="00BE570C">
        <w:rPr>
          <w:color w:val="auto"/>
          <w:sz w:val="24"/>
          <w:szCs w:val="24"/>
        </w:rPr>
        <w:t xml:space="preserve">moa and displays this value in the EHP cell. So the user places the target at </w:t>
      </w:r>
      <w:r w:rsidR="0095620A" w:rsidRPr="00BE570C">
        <w:rPr>
          <w:color w:val="auto"/>
          <w:sz w:val="24"/>
          <w:szCs w:val="24"/>
        </w:rPr>
        <w:t>9</w:t>
      </w:r>
      <w:r w:rsidR="00F56576">
        <w:rPr>
          <w:color w:val="auto"/>
          <w:sz w:val="24"/>
          <w:szCs w:val="24"/>
        </w:rPr>
        <w:t>41</w:t>
      </w:r>
      <w:r w:rsidR="006511AC" w:rsidRPr="00BE570C">
        <w:rPr>
          <w:color w:val="auto"/>
          <w:sz w:val="24"/>
          <w:szCs w:val="24"/>
        </w:rPr>
        <w:t>y and releases the shot.</w:t>
      </w:r>
      <w:r w:rsidR="00FF4043" w:rsidRPr="00BE570C">
        <w:rPr>
          <w:color w:val="auto"/>
          <w:sz w:val="24"/>
          <w:szCs w:val="24"/>
        </w:rPr>
        <w:t xml:space="preserve"> </w:t>
      </w:r>
    </w:p>
    <w:p w:rsidR="00F07E76" w:rsidRPr="00BE570C" w:rsidRDefault="00FF4043" w:rsidP="00F07E76">
      <w:pPr>
        <w:pStyle w:val="ListParagraph"/>
        <w:ind w:left="792"/>
        <w:rPr>
          <w:color w:val="auto"/>
          <w:sz w:val="24"/>
          <w:szCs w:val="24"/>
        </w:rPr>
      </w:pPr>
      <w:r w:rsidRPr="00BE570C">
        <w:rPr>
          <w:color w:val="auto"/>
          <w:sz w:val="24"/>
          <w:szCs w:val="24"/>
        </w:rPr>
        <w:t xml:space="preserve">If the </w:t>
      </w:r>
      <w:r w:rsidR="00F56576">
        <w:rPr>
          <w:color w:val="auto"/>
          <w:sz w:val="24"/>
          <w:szCs w:val="24"/>
        </w:rPr>
        <w:t>line of sight i</w:t>
      </w:r>
      <w:r w:rsidRPr="00BE570C">
        <w:rPr>
          <w:color w:val="auto"/>
          <w:sz w:val="24"/>
          <w:szCs w:val="24"/>
        </w:rPr>
        <w:t xml:space="preserve">s 18° up the side of a hill, enter 18 in the Slope </w:t>
      </w:r>
      <w:r w:rsidR="00B26F17" w:rsidRPr="00BE570C">
        <w:rPr>
          <w:color w:val="auto"/>
          <w:sz w:val="24"/>
          <w:szCs w:val="24"/>
        </w:rPr>
        <w:t xml:space="preserve">input </w:t>
      </w:r>
      <w:r w:rsidR="00F56576">
        <w:rPr>
          <w:color w:val="auto"/>
          <w:sz w:val="24"/>
          <w:szCs w:val="24"/>
        </w:rPr>
        <w:t>and read the new EHP of 908</w:t>
      </w:r>
      <w:r w:rsidR="007A17A3" w:rsidRPr="00BE570C">
        <w:rPr>
          <w:color w:val="auto"/>
          <w:sz w:val="24"/>
          <w:szCs w:val="24"/>
        </w:rPr>
        <w:t>y. Hold 9</w:t>
      </w:r>
      <w:r w:rsidR="00F56576">
        <w:rPr>
          <w:color w:val="auto"/>
          <w:sz w:val="24"/>
          <w:szCs w:val="24"/>
        </w:rPr>
        <w:t>08</w:t>
      </w:r>
      <w:r w:rsidRPr="00BE570C">
        <w:rPr>
          <w:color w:val="auto"/>
          <w:sz w:val="24"/>
          <w:szCs w:val="24"/>
        </w:rPr>
        <w:t xml:space="preserve">y and release the shot. If a </w:t>
      </w:r>
      <w:r w:rsidR="000574EA" w:rsidRPr="00BE570C">
        <w:rPr>
          <w:color w:val="auto"/>
          <w:sz w:val="24"/>
          <w:szCs w:val="24"/>
        </w:rPr>
        <w:t>second</w:t>
      </w:r>
      <w:r w:rsidRPr="00BE570C">
        <w:rPr>
          <w:color w:val="auto"/>
          <w:sz w:val="24"/>
          <w:szCs w:val="24"/>
        </w:rPr>
        <w:t xml:space="preserve"> target appears at </w:t>
      </w:r>
      <w:r w:rsidR="000574EA" w:rsidRPr="00BE570C">
        <w:rPr>
          <w:color w:val="auto"/>
          <w:sz w:val="24"/>
          <w:szCs w:val="24"/>
        </w:rPr>
        <w:t>920</w:t>
      </w:r>
      <w:r w:rsidRPr="00BE570C">
        <w:rPr>
          <w:color w:val="auto"/>
          <w:sz w:val="24"/>
          <w:szCs w:val="24"/>
        </w:rPr>
        <w:t xml:space="preserve">y, enter </w:t>
      </w:r>
      <w:r w:rsidR="000574EA" w:rsidRPr="00BE570C">
        <w:rPr>
          <w:color w:val="auto"/>
          <w:sz w:val="24"/>
          <w:szCs w:val="24"/>
        </w:rPr>
        <w:t>920</w:t>
      </w:r>
      <w:r w:rsidRPr="00BE570C">
        <w:rPr>
          <w:color w:val="auto"/>
          <w:sz w:val="24"/>
          <w:szCs w:val="24"/>
        </w:rPr>
        <w:t xml:space="preserve"> in the R</w:t>
      </w:r>
      <w:r w:rsidR="00F56576">
        <w:rPr>
          <w:color w:val="auto"/>
          <w:sz w:val="24"/>
          <w:szCs w:val="24"/>
        </w:rPr>
        <w:t>ange and hold the new EHP of 834</w:t>
      </w:r>
      <w:r w:rsidRPr="00BE570C">
        <w:rPr>
          <w:color w:val="auto"/>
          <w:sz w:val="24"/>
          <w:szCs w:val="24"/>
        </w:rPr>
        <w:t xml:space="preserve">y. </w:t>
      </w:r>
    </w:p>
    <w:p w:rsidR="00F07E76" w:rsidRDefault="00F07E76" w:rsidP="008A7B80">
      <w:pPr>
        <w:pStyle w:val="ListParagraph"/>
        <w:numPr>
          <w:ilvl w:val="1"/>
          <w:numId w:val="2"/>
        </w:numPr>
        <w:rPr>
          <w:color w:val="auto"/>
        </w:rPr>
      </w:pPr>
      <w:bookmarkStart w:id="197" w:name="_Toc503000580"/>
      <w:bookmarkStart w:id="198" w:name="_Toc503260672"/>
      <w:bookmarkStart w:id="199" w:name="_Toc519171207"/>
      <w:r w:rsidRPr="001548E8">
        <w:rPr>
          <w:rStyle w:val="Heading2Char"/>
          <w:rFonts w:eastAsia="Calibri"/>
        </w:rPr>
        <w:t>EHP Δ</w:t>
      </w:r>
      <w:bookmarkEnd w:id="197"/>
      <w:bookmarkEnd w:id="198"/>
      <w:bookmarkEnd w:id="199"/>
      <w:r>
        <w:rPr>
          <w:color w:val="auto"/>
        </w:rPr>
        <w:t xml:space="preserve"> –</w:t>
      </w:r>
      <w:r w:rsidR="000D76FA">
        <w:rPr>
          <w:color w:val="auto"/>
        </w:rPr>
        <w:t xml:space="preserve"> </w:t>
      </w:r>
      <w:r w:rsidR="000D76FA" w:rsidRPr="00BE570C">
        <w:rPr>
          <w:color w:val="auto"/>
          <w:sz w:val="24"/>
          <w:szCs w:val="24"/>
        </w:rPr>
        <w:t>Equivalent Hold Point</w:t>
      </w:r>
      <w:r w:rsidR="002F29E1">
        <w:rPr>
          <w:color w:val="auto"/>
          <w:sz w:val="24"/>
          <w:szCs w:val="24"/>
        </w:rPr>
        <w:t xml:space="preserve"> Delta</w:t>
      </w:r>
      <w:r w:rsidR="006D79F5">
        <w:rPr>
          <w:color w:val="auto"/>
          <w:sz w:val="24"/>
          <w:szCs w:val="24"/>
        </w:rPr>
        <w:t xml:space="preserve"> (Cell B15)</w:t>
      </w:r>
      <w:r w:rsidRPr="00BE570C">
        <w:rPr>
          <w:color w:val="auto"/>
          <w:sz w:val="24"/>
          <w:szCs w:val="24"/>
        </w:rPr>
        <w:t xml:space="preserve"> is a powerful output variable for </w:t>
      </w:r>
      <w:r w:rsidR="000574EA" w:rsidRPr="00BE570C">
        <w:rPr>
          <w:color w:val="auto"/>
          <w:sz w:val="24"/>
          <w:szCs w:val="24"/>
        </w:rPr>
        <w:t xml:space="preserve">rapidly </w:t>
      </w:r>
      <w:r w:rsidRPr="00BE570C">
        <w:rPr>
          <w:color w:val="auto"/>
          <w:sz w:val="24"/>
          <w:szCs w:val="24"/>
        </w:rPr>
        <w:t xml:space="preserve">addressing a group of targets that are </w:t>
      </w:r>
      <w:r w:rsidR="00F748EB" w:rsidRPr="00BE570C">
        <w:rPr>
          <w:color w:val="auto"/>
          <w:sz w:val="24"/>
          <w:szCs w:val="24"/>
        </w:rPr>
        <w:t>in close proximity but</w:t>
      </w:r>
      <w:r w:rsidRPr="00BE570C">
        <w:rPr>
          <w:color w:val="auto"/>
          <w:sz w:val="24"/>
          <w:szCs w:val="24"/>
        </w:rPr>
        <w:t xml:space="preserve"> far</w:t>
      </w:r>
      <w:r w:rsidR="00F748EB" w:rsidRPr="00BE570C">
        <w:rPr>
          <w:color w:val="auto"/>
          <w:sz w:val="24"/>
          <w:szCs w:val="24"/>
        </w:rPr>
        <w:t xml:space="preserve"> enough</w:t>
      </w:r>
      <w:r w:rsidRPr="00BE570C">
        <w:rPr>
          <w:color w:val="auto"/>
          <w:sz w:val="24"/>
          <w:szCs w:val="24"/>
        </w:rPr>
        <w:t xml:space="preserve"> apart that different EHPs are required. Rather than </w:t>
      </w:r>
      <w:r w:rsidR="000574EA" w:rsidRPr="00BE570C">
        <w:rPr>
          <w:color w:val="auto"/>
          <w:sz w:val="24"/>
          <w:szCs w:val="24"/>
        </w:rPr>
        <w:t xml:space="preserve">computing </w:t>
      </w:r>
      <w:r w:rsidR="006D0FE4" w:rsidRPr="00BE570C">
        <w:rPr>
          <w:color w:val="auto"/>
          <w:sz w:val="24"/>
          <w:szCs w:val="24"/>
        </w:rPr>
        <w:t xml:space="preserve">a </w:t>
      </w:r>
      <w:r w:rsidR="000574EA" w:rsidRPr="00BE570C">
        <w:rPr>
          <w:color w:val="auto"/>
          <w:sz w:val="24"/>
          <w:szCs w:val="24"/>
        </w:rPr>
        <w:t>new</w:t>
      </w:r>
      <w:r w:rsidR="006D0FE4" w:rsidRPr="00BE570C">
        <w:rPr>
          <w:color w:val="auto"/>
          <w:sz w:val="24"/>
          <w:szCs w:val="24"/>
        </w:rPr>
        <w:t xml:space="preserve"> EHP</w:t>
      </w:r>
      <w:r w:rsidRPr="00BE570C">
        <w:rPr>
          <w:color w:val="auto"/>
          <w:sz w:val="24"/>
          <w:szCs w:val="24"/>
        </w:rPr>
        <w:t xml:space="preserve"> for each target, the user c</w:t>
      </w:r>
      <w:r w:rsidR="007A17A3" w:rsidRPr="00BE570C">
        <w:rPr>
          <w:color w:val="auto"/>
          <w:sz w:val="24"/>
          <w:szCs w:val="24"/>
        </w:rPr>
        <w:t xml:space="preserve">an simply </w:t>
      </w:r>
      <w:r w:rsidR="00F748EB" w:rsidRPr="00BE570C">
        <w:rPr>
          <w:color w:val="auto"/>
          <w:sz w:val="24"/>
          <w:szCs w:val="24"/>
        </w:rPr>
        <w:t>read</w:t>
      </w:r>
      <w:r w:rsidR="007A17A3" w:rsidRPr="00BE570C">
        <w:rPr>
          <w:color w:val="auto"/>
          <w:sz w:val="24"/>
          <w:szCs w:val="24"/>
        </w:rPr>
        <w:t xml:space="preserve"> the </w:t>
      </w:r>
      <w:r w:rsidR="00C46DCD" w:rsidRPr="00BE570C">
        <w:rPr>
          <w:color w:val="auto"/>
          <w:sz w:val="24"/>
          <w:szCs w:val="24"/>
        </w:rPr>
        <w:t>slant range to</w:t>
      </w:r>
      <w:r w:rsidR="007A17A3" w:rsidRPr="00BE570C">
        <w:rPr>
          <w:color w:val="auto"/>
          <w:sz w:val="24"/>
          <w:szCs w:val="24"/>
        </w:rPr>
        <w:t xml:space="preserve"> an adjacent</w:t>
      </w:r>
      <w:r w:rsidRPr="00BE570C">
        <w:rPr>
          <w:color w:val="auto"/>
          <w:sz w:val="24"/>
          <w:szCs w:val="24"/>
        </w:rPr>
        <w:t xml:space="preserve"> target</w:t>
      </w:r>
      <w:r w:rsidR="007A17A3" w:rsidRPr="00BE570C">
        <w:rPr>
          <w:color w:val="auto"/>
          <w:sz w:val="24"/>
          <w:szCs w:val="24"/>
        </w:rPr>
        <w:t xml:space="preserve"> </w:t>
      </w:r>
      <w:r w:rsidR="00F748EB" w:rsidRPr="00BE570C">
        <w:rPr>
          <w:color w:val="auto"/>
          <w:sz w:val="24"/>
          <w:szCs w:val="24"/>
        </w:rPr>
        <w:t>and add the value</w:t>
      </w:r>
      <w:r w:rsidR="007A17A3" w:rsidRPr="00BE570C">
        <w:rPr>
          <w:color w:val="auto"/>
          <w:sz w:val="24"/>
          <w:szCs w:val="24"/>
        </w:rPr>
        <w:t xml:space="preserve"> of the EHP Δ</w:t>
      </w:r>
      <w:r w:rsidR="00DD3F2B">
        <w:rPr>
          <w:color w:val="auto"/>
          <w:sz w:val="24"/>
          <w:szCs w:val="24"/>
        </w:rPr>
        <w:t xml:space="preserve"> from the prior shot</w:t>
      </w:r>
      <w:r w:rsidR="007A17A3" w:rsidRPr="00BE570C">
        <w:rPr>
          <w:color w:val="auto"/>
          <w:sz w:val="24"/>
          <w:szCs w:val="24"/>
        </w:rPr>
        <w:t xml:space="preserve">. </w:t>
      </w:r>
      <w:r w:rsidRPr="00BE570C">
        <w:rPr>
          <w:color w:val="auto"/>
          <w:sz w:val="24"/>
          <w:szCs w:val="24"/>
        </w:rPr>
        <w:t xml:space="preserve">Using the prior example, </w:t>
      </w:r>
      <w:r w:rsidR="00F748EB" w:rsidRPr="00BE570C">
        <w:rPr>
          <w:color w:val="auto"/>
          <w:sz w:val="24"/>
          <w:szCs w:val="24"/>
        </w:rPr>
        <w:t xml:space="preserve">1000 yd and 18 degrees, </w:t>
      </w:r>
      <w:r w:rsidR="007A17A3" w:rsidRPr="00BE570C">
        <w:rPr>
          <w:color w:val="auto"/>
          <w:sz w:val="24"/>
          <w:szCs w:val="24"/>
        </w:rPr>
        <w:t>n</w:t>
      </w:r>
      <w:r w:rsidRPr="00BE570C">
        <w:rPr>
          <w:color w:val="auto"/>
          <w:sz w:val="24"/>
          <w:szCs w:val="24"/>
        </w:rPr>
        <w:t xml:space="preserve">otice the </w:t>
      </w:r>
      <w:r w:rsidR="00F56576">
        <w:rPr>
          <w:color w:val="auto"/>
          <w:sz w:val="24"/>
          <w:szCs w:val="24"/>
        </w:rPr>
        <w:t xml:space="preserve">EHP </w:t>
      </w:r>
      <w:r w:rsidR="00F56576" w:rsidRPr="00BE570C">
        <w:rPr>
          <w:color w:val="auto"/>
          <w:sz w:val="24"/>
          <w:szCs w:val="24"/>
        </w:rPr>
        <w:t xml:space="preserve">Δ </w:t>
      </w:r>
      <w:r w:rsidR="00F56576">
        <w:rPr>
          <w:color w:val="auto"/>
          <w:sz w:val="24"/>
          <w:szCs w:val="24"/>
        </w:rPr>
        <w:t xml:space="preserve">is -92. This value is the </w:t>
      </w:r>
      <w:r w:rsidR="000574EA" w:rsidRPr="00BE570C">
        <w:rPr>
          <w:color w:val="auto"/>
          <w:sz w:val="24"/>
          <w:szCs w:val="24"/>
        </w:rPr>
        <w:t xml:space="preserve">difference between the slant range and the </w:t>
      </w:r>
      <w:r w:rsidRPr="00BE570C">
        <w:rPr>
          <w:color w:val="auto"/>
          <w:sz w:val="24"/>
          <w:szCs w:val="24"/>
        </w:rPr>
        <w:t xml:space="preserve">EHP </w:t>
      </w:r>
      <w:r w:rsidR="000574EA" w:rsidRPr="00BE570C">
        <w:rPr>
          <w:color w:val="auto"/>
          <w:sz w:val="24"/>
          <w:szCs w:val="24"/>
        </w:rPr>
        <w:t xml:space="preserve">was </w:t>
      </w:r>
      <w:r w:rsidR="00F56576">
        <w:rPr>
          <w:color w:val="auto"/>
          <w:sz w:val="24"/>
          <w:szCs w:val="24"/>
        </w:rPr>
        <w:t>908-1000</w:t>
      </w:r>
      <w:r w:rsidR="007A17A3" w:rsidRPr="00BE570C">
        <w:rPr>
          <w:color w:val="auto"/>
          <w:sz w:val="24"/>
          <w:szCs w:val="24"/>
        </w:rPr>
        <w:t xml:space="preserve"> = </w:t>
      </w:r>
      <w:r w:rsidR="00F56576">
        <w:rPr>
          <w:color w:val="auto"/>
          <w:sz w:val="24"/>
          <w:szCs w:val="24"/>
        </w:rPr>
        <w:t>-92</w:t>
      </w:r>
      <w:r w:rsidR="000574EA" w:rsidRPr="00BE570C">
        <w:rPr>
          <w:color w:val="auto"/>
          <w:sz w:val="24"/>
          <w:szCs w:val="24"/>
        </w:rPr>
        <w:t>y</w:t>
      </w:r>
      <w:r w:rsidR="00F56576">
        <w:rPr>
          <w:color w:val="auto"/>
          <w:sz w:val="24"/>
          <w:szCs w:val="24"/>
        </w:rPr>
        <w:t xml:space="preserve">. Continuing, the EHP </w:t>
      </w:r>
      <w:r w:rsidR="00F56576" w:rsidRPr="00BE570C">
        <w:rPr>
          <w:color w:val="auto"/>
          <w:sz w:val="24"/>
          <w:szCs w:val="24"/>
        </w:rPr>
        <w:t>Δ</w:t>
      </w:r>
      <w:r w:rsidR="00F56576">
        <w:rPr>
          <w:color w:val="auto"/>
          <w:sz w:val="24"/>
          <w:szCs w:val="24"/>
        </w:rPr>
        <w:t xml:space="preserve"> for the second target at </w:t>
      </w:r>
      <w:r w:rsidR="00F56576" w:rsidRPr="00BE570C">
        <w:rPr>
          <w:color w:val="auto"/>
          <w:sz w:val="24"/>
          <w:szCs w:val="24"/>
        </w:rPr>
        <w:t>920 yd and 18 degrees</w:t>
      </w:r>
      <w:r w:rsidR="00F56576">
        <w:rPr>
          <w:color w:val="auto"/>
          <w:sz w:val="24"/>
          <w:szCs w:val="24"/>
        </w:rPr>
        <w:t xml:space="preserve"> was 834-920</w:t>
      </w:r>
      <w:r w:rsidR="007A17A3" w:rsidRPr="00BE570C">
        <w:rPr>
          <w:color w:val="auto"/>
          <w:sz w:val="24"/>
          <w:szCs w:val="24"/>
        </w:rPr>
        <w:t xml:space="preserve"> = </w:t>
      </w:r>
      <w:r w:rsidR="00F56576">
        <w:rPr>
          <w:color w:val="auto"/>
          <w:sz w:val="24"/>
          <w:szCs w:val="24"/>
        </w:rPr>
        <w:t>-86</w:t>
      </w:r>
      <w:r w:rsidR="000574EA" w:rsidRPr="00BE570C">
        <w:rPr>
          <w:color w:val="auto"/>
          <w:sz w:val="24"/>
          <w:szCs w:val="24"/>
        </w:rPr>
        <w:t xml:space="preserve">y. </w:t>
      </w:r>
      <w:r w:rsidR="006D0FE4" w:rsidRPr="00BE570C">
        <w:rPr>
          <w:color w:val="auto"/>
          <w:sz w:val="24"/>
          <w:szCs w:val="24"/>
        </w:rPr>
        <w:t xml:space="preserve">The </w:t>
      </w:r>
      <w:r w:rsidR="00F56576">
        <w:rPr>
          <w:color w:val="auto"/>
          <w:sz w:val="24"/>
          <w:szCs w:val="24"/>
        </w:rPr>
        <w:t xml:space="preserve">two </w:t>
      </w:r>
      <w:r w:rsidR="006D0FE4" w:rsidRPr="00BE570C">
        <w:rPr>
          <w:color w:val="auto"/>
          <w:sz w:val="24"/>
          <w:szCs w:val="24"/>
        </w:rPr>
        <w:t>targets were 80 yards apart but the EHP Δ</w:t>
      </w:r>
      <w:r w:rsidR="00C46DCD" w:rsidRPr="00BE570C">
        <w:rPr>
          <w:color w:val="auto"/>
          <w:sz w:val="24"/>
          <w:szCs w:val="24"/>
        </w:rPr>
        <w:t>’s</w:t>
      </w:r>
      <w:r w:rsidR="006D0FE4" w:rsidRPr="00BE570C">
        <w:rPr>
          <w:color w:val="auto"/>
          <w:sz w:val="24"/>
          <w:szCs w:val="24"/>
        </w:rPr>
        <w:t xml:space="preserve"> w</w:t>
      </w:r>
      <w:r w:rsidR="00C46DCD" w:rsidRPr="00BE570C">
        <w:rPr>
          <w:color w:val="auto"/>
          <w:sz w:val="24"/>
          <w:szCs w:val="24"/>
        </w:rPr>
        <w:t>ere</w:t>
      </w:r>
      <w:r w:rsidR="006D0FE4" w:rsidRPr="00BE570C">
        <w:rPr>
          <w:color w:val="auto"/>
          <w:sz w:val="24"/>
          <w:szCs w:val="24"/>
        </w:rPr>
        <w:t xml:space="preserve"> only six yards</w:t>
      </w:r>
      <w:r w:rsidR="00C46DCD" w:rsidRPr="00BE570C">
        <w:rPr>
          <w:color w:val="auto"/>
          <w:sz w:val="24"/>
          <w:szCs w:val="24"/>
        </w:rPr>
        <w:t xml:space="preserve"> different</w:t>
      </w:r>
      <w:r w:rsidR="006D0FE4" w:rsidRPr="00BE570C">
        <w:rPr>
          <w:color w:val="auto"/>
          <w:sz w:val="24"/>
          <w:szCs w:val="24"/>
        </w:rPr>
        <w:t xml:space="preserve">. </w:t>
      </w:r>
      <w:r w:rsidR="000574EA" w:rsidRPr="00BE570C">
        <w:rPr>
          <w:color w:val="auto"/>
          <w:sz w:val="24"/>
          <w:szCs w:val="24"/>
        </w:rPr>
        <w:t xml:space="preserve">So </w:t>
      </w:r>
      <w:r w:rsidR="007A17A3" w:rsidRPr="00BE570C">
        <w:rPr>
          <w:color w:val="auto"/>
          <w:sz w:val="24"/>
          <w:szCs w:val="24"/>
        </w:rPr>
        <w:t>the EHP of the second target can be estimated</w:t>
      </w:r>
      <w:r w:rsidR="00C46DCD" w:rsidRPr="00BE570C">
        <w:rPr>
          <w:color w:val="auto"/>
          <w:sz w:val="24"/>
          <w:szCs w:val="24"/>
        </w:rPr>
        <w:t xml:space="preserve"> with and error of six yards</w:t>
      </w:r>
      <w:r w:rsidR="007A17A3" w:rsidRPr="00BE570C">
        <w:rPr>
          <w:color w:val="auto"/>
          <w:sz w:val="24"/>
          <w:szCs w:val="24"/>
        </w:rPr>
        <w:t xml:space="preserve"> by simply subtracting the EHP Δ of the first target from the slant rang</w:t>
      </w:r>
      <w:r w:rsidR="00F56576">
        <w:rPr>
          <w:color w:val="auto"/>
          <w:sz w:val="24"/>
          <w:szCs w:val="24"/>
        </w:rPr>
        <w:t xml:space="preserve">e of the second target; 920 – </w:t>
      </w:r>
      <w:r w:rsidR="006D79F5">
        <w:rPr>
          <w:color w:val="auto"/>
          <w:sz w:val="24"/>
          <w:szCs w:val="24"/>
        </w:rPr>
        <w:t>92 = 828</w:t>
      </w:r>
      <w:r w:rsidR="007A17A3" w:rsidRPr="00BE570C">
        <w:rPr>
          <w:color w:val="auto"/>
          <w:sz w:val="24"/>
          <w:szCs w:val="24"/>
        </w:rPr>
        <w:t xml:space="preserve">y. </w:t>
      </w:r>
      <w:r w:rsidR="006D79F5">
        <w:rPr>
          <w:color w:val="auto"/>
          <w:sz w:val="24"/>
          <w:szCs w:val="24"/>
        </w:rPr>
        <w:t xml:space="preserve">Thus, the time needed to compute the </w:t>
      </w:r>
      <w:r w:rsidR="009E3C3C">
        <w:rPr>
          <w:color w:val="auto"/>
          <w:sz w:val="24"/>
          <w:szCs w:val="24"/>
        </w:rPr>
        <w:t xml:space="preserve">second and subsequent </w:t>
      </w:r>
      <w:r w:rsidR="006D79F5">
        <w:rPr>
          <w:color w:val="auto"/>
          <w:sz w:val="24"/>
          <w:szCs w:val="24"/>
        </w:rPr>
        <w:t>EHP</w:t>
      </w:r>
      <w:r w:rsidR="009E3C3C">
        <w:rPr>
          <w:color w:val="auto"/>
          <w:sz w:val="24"/>
          <w:szCs w:val="24"/>
        </w:rPr>
        <w:t>'s</w:t>
      </w:r>
      <w:r w:rsidR="006D79F5">
        <w:rPr>
          <w:color w:val="auto"/>
          <w:sz w:val="24"/>
          <w:szCs w:val="24"/>
        </w:rPr>
        <w:t xml:space="preserve"> is eliminated. </w:t>
      </w:r>
    </w:p>
    <w:p w:rsidR="002770DF" w:rsidRPr="002770DF" w:rsidRDefault="009B26A8" w:rsidP="008A7B80">
      <w:pPr>
        <w:pStyle w:val="ListParagraph"/>
        <w:numPr>
          <w:ilvl w:val="1"/>
          <w:numId w:val="2"/>
        </w:numPr>
        <w:rPr>
          <w:color w:val="auto"/>
        </w:rPr>
      </w:pPr>
      <w:bookmarkStart w:id="200" w:name="_Toc503000581"/>
      <w:bookmarkStart w:id="201" w:name="_Toc503260673"/>
      <w:bookmarkStart w:id="202" w:name="_Toc519171208"/>
      <w:r w:rsidRPr="001548E8">
        <w:rPr>
          <w:rStyle w:val="Heading2Char"/>
          <w:rFonts w:eastAsia="Calibri"/>
        </w:rPr>
        <w:t>Density</w:t>
      </w:r>
      <w:bookmarkEnd w:id="200"/>
      <w:bookmarkEnd w:id="201"/>
      <w:bookmarkEnd w:id="202"/>
      <w:r w:rsidR="00FF4043">
        <w:rPr>
          <w:color w:val="auto"/>
        </w:rPr>
        <w:t xml:space="preserve"> – </w:t>
      </w:r>
      <w:r w:rsidR="009B5B82" w:rsidRPr="00BE570C">
        <w:rPr>
          <w:color w:val="auto"/>
          <w:sz w:val="24"/>
          <w:szCs w:val="24"/>
        </w:rPr>
        <w:t xml:space="preserve">Traditional shooters operating inside 350y on large </w:t>
      </w:r>
      <w:r w:rsidR="00C46CD8">
        <w:rPr>
          <w:color w:val="auto"/>
          <w:sz w:val="24"/>
          <w:szCs w:val="24"/>
        </w:rPr>
        <w:t>targets</w:t>
      </w:r>
      <w:r w:rsidR="009B5B82" w:rsidRPr="00BE570C">
        <w:rPr>
          <w:color w:val="auto"/>
          <w:sz w:val="24"/>
          <w:szCs w:val="24"/>
        </w:rPr>
        <w:t xml:space="preserve"> can usually ignore</w:t>
      </w:r>
      <w:r w:rsidR="00F818AB" w:rsidRPr="00BE570C">
        <w:rPr>
          <w:color w:val="auto"/>
          <w:sz w:val="24"/>
          <w:szCs w:val="24"/>
        </w:rPr>
        <w:t xml:space="preserve"> air den</w:t>
      </w:r>
      <w:r w:rsidR="009B5B82" w:rsidRPr="00BE570C">
        <w:rPr>
          <w:color w:val="auto"/>
          <w:sz w:val="24"/>
          <w:szCs w:val="24"/>
        </w:rPr>
        <w:t>sity. However the difference between a hot day and a cold day can change a 1,000</w:t>
      </w:r>
      <w:r w:rsidR="001649A6" w:rsidRPr="00BE570C">
        <w:rPr>
          <w:color w:val="auto"/>
          <w:sz w:val="24"/>
          <w:szCs w:val="24"/>
        </w:rPr>
        <w:t xml:space="preserve"> yd</w:t>
      </w:r>
      <w:r w:rsidR="009B5B82" w:rsidRPr="00BE570C">
        <w:rPr>
          <w:color w:val="auto"/>
          <w:sz w:val="24"/>
          <w:szCs w:val="24"/>
        </w:rPr>
        <w:t xml:space="preserve"> </w:t>
      </w:r>
      <w:proofErr w:type="spellStart"/>
      <w:r w:rsidR="009B5B82" w:rsidRPr="00BE570C">
        <w:rPr>
          <w:color w:val="auto"/>
          <w:sz w:val="24"/>
          <w:szCs w:val="24"/>
        </w:rPr>
        <w:t>PoI</w:t>
      </w:r>
      <w:proofErr w:type="spellEnd"/>
      <w:r w:rsidR="009B5B82" w:rsidRPr="00BE570C">
        <w:rPr>
          <w:color w:val="auto"/>
          <w:sz w:val="24"/>
          <w:szCs w:val="24"/>
        </w:rPr>
        <w:t xml:space="preserve"> </w:t>
      </w:r>
      <w:r w:rsidR="00440DCF">
        <w:rPr>
          <w:color w:val="auto"/>
          <w:sz w:val="24"/>
          <w:szCs w:val="24"/>
        </w:rPr>
        <w:t>20 to 40</w:t>
      </w:r>
      <w:r w:rsidR="009B5B82" w:rsidRPr="00BE570C">
        <w:rPr>
          <w:color w:val="auto"/>
          <w:sz w:val="24"/>
          <w:szCs w:val="24"/>
        </w:rPr>
        <w:t xml:space="preserve"> inches</w:t>
      </w:r>
      <w:r w:rsidR="00440DCF">
        <w:rPr>
          <w:color w:val="auto"/>
          <w:sz w:val="24"/>
          <w:szCs w:val="24"/>
        </w:rPr>
        <w:t xml:space="preserve"> depending on the bullet</w:t>
      </w:r>
      <w:r w:rsidR="009B5B82" w:rsidRPr="00BE570C">
        <w:rPr>
          <w:color w:val="auto"/>
          <w:sz w:val="24"/>
          <w:szCs w:val="24"/>
        </w:rPr>
        <w:t xml:space="preserve">. </w:t>
      </w:r>
      <w:r w:rsidR="00CB7ECB" w:rsidRPr="00BE570C">
        <w:rPr>
          <w:sz w:val="24"/>
          <w:szCs w:val="24"/>
        </w:rPr>
        <w:t>SmartShot will accept densit</w:t>
      </w:r>
      <w:r w:rsidR="00D0175E" w:rsidRPr="00BE570C">
        <w:rPr>
          <w:sz w:val="24"/>
          <w:szCs w:val="24"/>
        </w:rPr>
        <w:t>y input in either of three formats</w:t>
      </w:r>
      <w:r w:rsidR="00CB7ECB" w:rsidRPr="00BE570C">
        <w:rPr>
          <w:sz w:val="24"/>
          <w:szCs w:val="24"/>
        </w:rPr>
        <w:t xml:space="preserve">: 1) </w:t>
      </w:r>
      <w:r w:rsidR="001649A6" w:rsidRPr="00BE570C">
        <w:rPr>
          <w:sz w:val="24"/>
          <w:szCs w:val="24"/>
        </w:rPr>
        <w:t xml:space="preserve">temperature, relative humidity </w:t>
      </w:r>
      <w:r w:rsidR="005B07C4">
        <w:rPr>
          <w:sz w:val="24"/>
          <w:szCs w:val="24"/>
        </w:rPr>
        <w:t xml:space="preserve">(RH) </w:t>
      </w:r>
      <w:r w:rsidR="001649A6" w:rsidRPr="00BE570C">
        <w:rPr>
          <w:sz w:val="24"/>
          <w:szCs w:val="24"/>
        </w:rPr>
        <w:t xml:space="preserve">and station pressure, </w:t>
      </w:r>
      <w:r w:rsidR="002F5D9A" w:rsidRPr="00BE570C">
        <w:rPr>
          <w:sz w:val="24"/>
          <w:szCs w:val="24"/>
        </w:rPr>
        <w:t xml:space="preserve">2) </w:t>
      </w:r>
      <w:r w:rsidR="001649A6" w:rsidRPr="00BE570C">
        <w:rPr>
          <w:sz w:val="24"/>
          <w:szCs w:val="24"/>
        </w:rPr>
        <w:t xml:space="preserve">temperature, RH and </w:t>
      </w:r>
      <w:r w:rsidR="004829C4" w:rsidRPr="00BE570C">
        <w:rPr>
          <w:sz w:val="24"/>
          <w:szCs w:val="24"/>
        </w:rPr>
        <w:t>geometric</w:t>
      </w:r>
      <w:r w:rsidR="00CB7ECB" w:rsidRPr="00BE570C">
        <w:rPr>
          <w:sz w:val="24"/>
          <w:szCs w:val="24"/>
        </w:rPr>
        <w:t xml:space="preserve"> altitude (a</w:t>
      </w:r>
      <w:r w:rsidR="001649A6" w:rsidRPr="00BE570C">
        <w:rPr>
          <w:sz w:val="24"/>
          <w:szCs w:val="24"/>
        </w:rPr>
        <w:t xml:space="preserve">s read on a </w:t>
      </w:r>
      <w:proofErr w:type="spellStart"/>
      <w:r w:rsidR="001649A6" w:rsidRPr="00BE570C">
        <w:rPr>
          <w:sz w:val="24"/>
          <w:szCs w:val="24"/>
        </w:rPr>
        <w:t>topo</w:t>
      </w:r>
      <w:proofErr w:type="spellEnd"/>
      <w:r w:rsidR="001649A6" w:rsidRPr="00BE570C">
        <w:rPr>
          <w:sz w:val="24"/>
          <w:szCs w:val="24"/>
        </w:rPr>
        <w:t xml:space="preserve"> map or GPS)</w:t>
      </w:r>
      <w:r w:rsidR="005B07C4">
        <w:rPr>
          <w:sz w:val="24"/>
          <w:szCs w:val="24"/>
        </w:rPr>
        <w:t xml:space="preserve"> or</w:t>
      </w:r>
      <w:r w:rsidR="002F5D9A" w:rsidRPr="00BE570C">
        <w:rPr>
          <w:sz w:val="24"/>
          <w:szCs w:val="24"/>
        </w:rPr>
        <w:t xml:space="preserve"> </w:t>
      </w:r>
      <w:r w:rsidR="00CB7ECB" w:rsidRPr="00BE570C">
        <w:rPr>
          <w:sz w:val="24"/>
          <w:szCs w:val="24"/>
        </w:rPr>
        <w:t xml:space="preserve">3) station density altitude as indicated by a portable </w:t>
      </w:r>
      <w:r w:rsidR="001649A6" w:rsidRPr="00BE570C">
        <w:rPr>
          <w:sz w:val="24"/>
          <w:szCs w:val="24"/>
        </w:rPr>
        <w:t xml:space="preserve">weather station such as a </w:t>
      </w:r>
      <w:proofErr w:type="spellStart"/>
      <w:r w:rsidR="001649A6" w:rsidRPr="00BE570C">
        <w:rPr>
          <w:sz w:val="24"/>
          <w:szCs w:val="24"/>
        </w:rPr>
        <w:t>B</w:t>
      </w:r>
      <w:r w:rsidR="003361C3" w:rsidRPr="00BE570C">
        <w:rPr>
          <w:sz w:val="24"/>
          <w:szCs w:val="24"/>
        </w:rPr>
        <w:t>runton</w:t>
      </w:r>
      <w:proofErr w:type="spellEnd"/>
      <w:r w:rsidR="001649A6" w:rsidRPr="00BE570C">
        <w:rPr>
          <w:sz w:val="24"/>
          <w:szCs w:val="24"/>
        </w:rPr>
        <w:t xml:space="preserve"> ADC Pro</w:t>
      </w:r>
      <w:r w:rsidR="00CB7ECB" w:rsidRPr="00BE570C">
        <w:rPr>
          <w:sz w:val="24"/>
          <w:szCs w:val="24"/>
        </w:rPr>
        <w:t xml:space="preserve">. To illustrate these three methods, set the SmartShot screen to </w:t>
      </w:r>
      <w:r w:rsidR="00440DCF">
        <w:rPr>
          <w:sz w:val="24"/>
          <w:szCs w:val="24"/>
        </w:rPr>
        <w:t xml:space="preserve">the </w:t>
      </w:r>
      <w:r w:rsidR="00CB7ECB" w:rsidRPr="00BE570C">
        <w:rPr>
          <w:sz w:val="24"/>
          <w:szCs w:val="24"/>
        </w:rPr>
        <w:t>nominal</w:t>
      </w:r>
      <w:r w:rsidR="00440DCF">
        <w:rPr>
          <w:sz w:val="24"/>
          <w:szCs w:val="24"/>
        </w:rPr>
        <w:t xml:space="preserve"> 6xc firing solution</w:t>
      </w:r>
      <w:r w:rsidR="00CB7ECB" w:rsidRPr="00BE570C">
        <w:rPr>
          <w:sz w:val="24"/>
          <w:szCs w:val="24"/>
        </w:rPr>
        <w:t xml:space="preserve">. </w:t>
      </w:r>
      <w:r w:rsidR="003361C3" w:rsidRPr="00BE570C">
        <w:rPr>
          <w:sz w:val="24"/>
          <w:szCs w:val="24"/>
        </w:rPr>
        <w:t>Press the Reset button at the top right then enter 1000 yd in the Range cell. The Barrel Elevation (</w:t>
      </w:r>
      <w:r w:rsidR="00CB7ECB" w:rsidRPr="00BE570C">
        <w:rPr>
          <w:sz w:val="24"/>
          <w:szCs w:val="24"/>
        </w:rPr>
        <w:t>BE</w:t>
      </w:r>
      <w:r w:rsidR="003361C3" w:rsidRPr="00BE570C">
        <w:rPr>
          <w:sz w:val="24"/>
          <w:szCs w:val="24"/>
        </w:rPr>
        <w:t>)</w:t>
      </w:r>
      <w:r w:rsidR="00CB7ECB" w:rsidRPr="00BE570C">
        <w:rPr>
          <w:sz w:val="24"/>
          <w:szCs w:val="24"/>
        </w:rPr>
        <w:t xml:space="preserve"> should be 23.5moa and EHP should be 1000y.</w:t>
      </w:r>
      <w:r w:rsidR="00CB7ECB">
        <w:t xml:space="preserve"> </w:t>
      </w:r>
    </w:p>
    <w:p w:rsidR="002770DF" w:rsidRPr="002770DF" w:rsidRDefault="001548E8" w:rsidP="00562703">
      <w:pPr>
        <w:pStyle w:val="ListParagraph"/>
        <w:numPr>
          <w:ilvl w:val="2"/>
          <w:numId w:val="2"/>
        </w:numPr>
        <w:ind w:left="792"/>
        <w:rPr>
          <w:color w:val="auto"/>
        </w:rPr>
      </w:pPr>
      <w:bookmarkStart w:id="203" w:name="_Toc503000582"/>
      <w:bookmarkStart w:id="204" w:name="_Toc503260674"/>
      <w:bookmarkStart w:id="205" w:name="_Toc519171209"/>
      <w:r w:rsidRPr="001548E8">
        <w:rPr>
          <w:rStyle w:val="Heading3Char"/>
          <w:rFonts w:eastAsia="Calibri"/>
        </w:rPr>
        <w:t>T</w:t>
      </w:r>
      <w:r w:rsidR="000A5F54">
        <w:rPr>
          <w:rStyle w:val="Heading3Char"/>
          <w:rFonts w:eastAsia="Calibri"/>
        </w:rPr>
        <w:t>emp</w:t>
      </w:r>
      <w:r w:rsidRPr="001548E8">
        <w:rPr>
          <w:rStyle w:val="Heading3Char"/>
          <w:rFonts w:eastAsia="Calibri"/>
        </w:rPr>
        <w:t>,</w:t>
      </w:r>
      <w:r w:rsidR="00CB7ECB" w:rsidRPr="001548E8">
        <w:rPr>
          <w:rStyle w:val="Heading3Char"/>
          <w:rFonts w:eastAsia="Calibri"/>
        </w:rPr>
        <w:t xml:space="preserve"> RH</w:t>
      </w:r>
      <w:r w:rsidRPr="001548E8">
        <w:rPr>
          <w:rStyle w:val="Heading3Char"/>
          <w:rFonts w:eastAsia="Calibri"/>
        </w:rPr>
        <w:t xml:space="preserve"> and Pres</w:t>
      </w:r>
      <w:bookmarkEnd w:id="203"/>
      <w:bookmarkEnd w:id="204"/>
      <w:r w:rsidR="00841D29">
        <w:rPr>
          <w:rStyle w:val="Heading3Char"/>
          <w:rFonts w:eastAsia="Calibri"/>
        </w:rPr>
        <w:t xml:space="preserve"> -</w:t>
      </w:r>
      <w:bookmarkEnd w:id="205"/>
      <w:r w:rsidR="00CB7ECB">
        <w:t xml:space="preserve"> </w:t>
      </w:r>
      <w:r w:rsidR="00841D29">
        <w:rPr>
          <w:sz w:val="24"/>
          <w:szCs w:val="24"/>
        </w:rPr>
        <w:t>N</w:t>
      </w:r>
      <w:r w:rsidR="00CB7ECB" w:rsidRPr="00841D29">
        <w:rPr>
          <w:sz w:val="24"/>
          <w:szCs w:val="24"/>
        </w:rPr>
        <w:t>ote the pressure i</w:t>
      </w:r>
      <w:r w:rsidR="009B5B82" w:rsidRPr="00841D29">
        <w:rPr>
          <w:sz w:val="24"/>
          <w:szCs w:val="24"/>
        </w:rPr>
        <w:t xml:space="preserve">s 27.52inhg, temperature is 75F, RH is 50% </w:t>
      </w:r>
      <w:r w:rsidR="003361C3" w:rsidRPr="00841D29">
        <w:rPr>
          <w:sz w:val="24"/>
          <w:szCs w:val="24"/>
        </w:rPr>
        <w:t>and k</w:t>
      </w:r>
      <w:r w:rsidR="00CB7ECB" w:rsidRPr="00841D29">
        <w:rPr>
          <w:sz w:val="24"/>
          <w:szCs w:val="24"/>
        </w:rPr>
        <w:t xml:space="preserve">DA is 4.0kft. </w:t>
      </w:r>
      <w:r w:rsidR="00065731" w:rsidRPr="00841D29">
        <w:rPr>
          <w:sz w:val="24"/>
          <w:szCs w:val="24"/>
        </w:rPr>
        <w:t xml:space="preserve">This is the nominal air density reference used throughout SmartShot. </w:t>
      </w:r>
      <w:r w:rsidR="006B194A" w:rsidRPr="00841D29">
        <w:rPr>
          <w:sz w:val="24"/>
          <w:szCs w:val="24"/>
        </w:rPr>
        <w:t>Now set the pressure to, say, 26.04</w:t>
      </w:r>
      <w:r w:rsidR="003361C3" w:rsidRPr="00841D29">
        <w:rPr>
          <w:sz w:val="24"/>
          <w:szCs w:val="24"/>
        </w:rPr>
        <w:t xml:space="preserve"> </w:t>
      </w:r>
      <w:proofErr w:type="spellStart"/>
      <w:r w:rsidR="006B194A" w:rsidRPr="00841D29">
        <w:rPr>
          <w:sz w:val="24"/>
          <w:szCs w:val="24"/>
        </w:rPr>
        <w:t>inhg</w:t>
      </w:r>
      <w:proofErr w:type="spellEnd"/>
      <w:r w:rsidR="006B194A" w:rsidRPr="00841D29">
        <w:rPr>
          <w:sz w:val="24"/>
          <w:szCs w:val="24"/>
        </w:rPr>
        <w:t>, the temperature to 95F and RH to 20%</w:t>
      </w:r>
      <w:r w:rsidR="00440DCF">
        <w:rPr>
          <w:sz w:val="24"/>
          <w:szCs w:val="24"/>
        </w:rPr>
        <w:t>. Read</w:t>
      </w:r>
      <w:r w:rsidR="006B194A" w:rsidRPr="00841D29">
        <w:rPr>
          <w:sz w:val="24"/>
          <w:szCs w:val="24"/>
        </w:rPr>
        <w:t xml:space="preserve"> the density as 7.0</w:t>
      </w:r>
      <w:r w:rsidR="003361C3" w:rsidRPr="00841D29">
        <w:rPr>
          <w:sz w:val="24"/>
          <w:szCs w:val="24"/>
        </w:rPr>
        <w:t xml:space="preserve"> </w:t>
      </w:r>
      <w:r w:rsidR="006B194A" w:rsidRPr="00841D29">
        <w:rPr>
          <w:sz w:val="24"/>
          <w:szCs w:val="24"/>
        </w:rPr>
        <w:t>k</w:t>
      </w:r>
      <w:r w:rsidR="003361C3" w:rsidRPr="00841D29">
        <w:rPr>
          <w:sz w:val="24"/>
          <w:szCs w:val="24"/>
        </w:rPr>
        <w:t>DA</w:t>
      </w:r>
      <w:r w:rsidR="006B194A" w:rsidRPr="00841D29">
        <w:rPr>
          <w:sz w:val="24"/>
          <w:szCs w:val="24"/>
        </w:rPr>
        <w:t xml:space="preserve">, or 7,000 feet density altitude. </w:t>
      </w:r>
      <w:r w:rsidR="00562703" w:rsidRPr="00841D29">
        <w:rPr>
          <w:sz w:val="24"/>
          <w:szCs w:val="24"/>
        </w:rPr>
        <w:t>The EHP is reduced to 9</w:t>
      </w:r>
      <w:r w:rsidR="005B07C4">
        <w:rPr>
          <w:sz w:val="24"/>
          <w:szCs w:val="24"/>
        </w:rPr>
        <w:t>73</w:t>
      </w:r>
      <w:r w:rsidR="00562703" w:rsidRPr="00841D29">
        <w:rPr>
          <w:sz w:val="24"/>
          <w:szCs w:val="24"/>
        </w:rPr>
        <w:t>y due to the reduced density.</w:t>
      </w:r>
    </w:p>
    <w:p w:rsidR="002770DF" w:rsidRPr="002770DF" w:rsidRDefault="000A5F54" w:rsidP="00562703">
      <w:pPr>
        <w:pStyle w:val="ListParagraph"/>
        <w:numPr>
          <w:ilvl w:val="2"/>
          <w:numId w:val="2"/>
        </w:numPr>
        <w:ind w:left="792"/>
        <w:rPr>
          <w:color w:val="auto"/>
        </w:rPr>
      </w:pPr>
      <w:bookmarkStart w:id="206" w:name="_Toc503000583"/>
      <w:bookmarkStart w:id="207" w:name="_Toc503260675"/>
      <w:bookmarkStart w:id="208" w:name="_Toc519171210"/>
      <w:r>
        <w:rPr>
          <w:rStyle w:val="Heading3Char"/>
          <w:rFonts w:eastAsia="Calibri"/>
        </w:rPr>
        <w:t>Temp</w:t>
      </w:r>
      <w:r w:rsidR="001548E8" w:rsidRPr="001548E8">
        <w:rPr>
          <w:rStyle w:val="Heading3Char"/>
          <w:rFonts w:eastAsia="Calibri"/>
        </w:rPr>
        <w:t>,</w:t>
      </w:r>
      <w:r w:rsidR="00562703" w:rsidRPr="001548E8">
        <w:rPr>
          <w:rStyle w:val="Heading3Char"/>
          <w:rFonts w:eastAsia="Calibri"/>
        </w:rPr>
        <w:t xml:space="preserve"> RH</w:t>
      </w:r>
      <w:r>
        <w:rPr>
          <w:rStyle w:val="Heading3Char"/>
          <w:rFonts w:eastAsia="Calibri"/>
        </w:rPr>
        <w:t xml:space="preserve"> and Geo</w:t>
      </w:r>
      <w:r w:rsidR="001548E8" w:rsidRPr="001548E8">
        <w:rPr>
          <w:rStyle w:val="Heading3Char"/>
          <w:rFonts w:eastAsia="Calibri"/>
        </w:rPr>
        <w:t xml:space="preserve"> Alt</w:t>
      </w:r>
      <w:bookmarkEnd w:id="206"/>
      <w:bookmarkEnd w:id="207"/>
      <w:bookmarkEnd w:id="208"/>
      <w:r w:rsidR="00667CE2">
        <w:t xml:space="preserve"> - </w:t>
      </w:r>
      <w:r w:rsidR="00667CE2" w:rsidRPr="00841D29">
        <w:rPr>
          <w:sz w:val="24"/>
          <w:szCs w:val="24"/>
        </w:rPr>
        <w:t>Press the Reset button. Set the Range to 1000 yd and</w:t>
      </w:r>
      <w:r w:rsidR="00562703" w:rsidRPr="00841D29">
        <w:rPr>
          <w:sz w:val="24"/>
          <w:szCs w:val="24"/>
        </w:rPr>
        <w:t xml:space="preserve"> the geometric altitude (Geo </w:t>
      </w:r>
      <w:proofErr w:type="spellStart"/>
      <w:r w:rsidR="00562703" w:rsidRPr="00841D29">
        <w:rPr>
          <w:sz w:val="24"/>
          <w:szCs w:val="24"/>
        </w:rPr>
        <w:t>kft</w:t>
      </w:r>
      <w:proofErr w:type="spellEnd"/>
      <w:r w:rsidR="00562703" w:rsidRPr="00841D29">
        <w:rPr>
          <w:sz w:val="24"/>
          <w:szCs w:val="24"/>
        </w:rPr>
        <w:t>) to the local altitude, say 2</w:t>
      </w:r>
      <w:r w:rsidR="009B5B82" w:rsidRPr="00841D29">
        <w:rPr>
          <w:sz w:val="24"/>
          <w:szCs w:val="24"/>
        </w:rPr>
        <w:t>.24k</w:t>
      </w:r>
      <w:r w:rsidR="00562703" w:rsidRPr="00841D29">
        <w:rPr>
          <w:sz w:val="24"/>
          <w:szCs w:val="24"/>
        </w:rPr>
        <w:t xml:space="preserve">ft (read from your </w:t>
      </w:r>
      <w:proofErr w:type="spellStart"/>
      <w:r w:rsidR="00562703" w:rsidRPr="00841D29">
        <w:rPr>
          <w:sz w:val="24"/>
          <w:szCs w:val="24"/>
        </w:rPr>
        <w:t>topo</w:t>
      </w:r>
      <w:proofErr w:type="spellEnd"/>
      <w:r w:rsidR="00562703" w:rsidRPr="00841D29">
        <w:rPr>
          <w:sz w:val="24"/>
          <w:szCs w:val="24"/>
        </w:rPr>
        <w:t xml:space="preserve"> map or your GPS), the temperature to 45F and the RH to 50%. Read the density altitude as 1.9</w:t>
      </w:r>
      <w:r w:rsidR="00667CE2" w:rsidRPr="00841D29">
        <w:rPr>
          <w:sz w:val="24"/>
          <w:szCs w:val="24"/>
        </w:rPr>
        <w:t xml:space="preserve"> </w:t>
      </w:r>
      <w:r w:rsidR="00562703" w:rsidRPr="00841D29">
        <w:rPr>
          <w:sz w:val="24"/>
          <w:szCs w:val="24"/>
        </w:rPr>
        <w:t>k</w:t>
      </w:r>
      <w:r w:rsidR="00667CE2" w:rsidRPr="00841D29">
        <w:rPr>
          <w:sz w:val="24"/>
          <w:szCs w:val="24"/>
        </w:rPr>
        <w:t>DA</w:t>
      </w:r>
      <w:r w:rsidR="00562703" w:rsidRPr="00841D29">
        <w:rPr>
          <w:sz w:val="24"/>
          <w:szCs w:val="24"/>
        </w:rPr>
        <w:t xml:space="preserve"> and the EHP as 10</w:t>
      </w:r>
      <w:r w:rsidR="001518B3">
        <w:rPr>
          <w:sz w:val="24"/>
          <w:szCs w:val="24"/>
        </w:rPr>
        <w:t>21</w:t>
      </w:r>
      <w:r w:rsidR="00667CE2" w:rsidRPr="00841D29">
        <w:rPr>
          <w:sz w:val="24"/>
          <w:szCs w:val="24"/>
        </w:rPr>
        <w:t xml:space="preserve"> </w:t>
      </w:r>
      <w:r w:rsidR="00562703" w:rsidRPr="00841D29">
        <w:rPr>
          <w:sz w:val="24"/>
          <w:szCs w:val="24"/>
        </w:rPr>
        <w:t>y</w:t>
      </w:r>
      <w:r w:rsidR="00667CE2" w:rsidRPr="00841D29">
        <w:rPr>
          <w:sz w:val="24"/>
          <w:szCs w:val="24"/>
        </w:rPr>
        <w:t>d</w:t>
      </w:r>
      <w:r w:rsidR="00562703" w:rsidRPr="00841D29">
        <w:rPr>
          <w:sz w:val="24"/>
          <w:szCs w:val="24"/>
        </w:rPr>
        <w:t xml:space="preserve">, up </w:t>
      </w:r>
      <w:r w:rsidR="001518B3">
        <w:rPr>
          <w:sz w:val="24"/>
          <w:szCs w:val="24"/>
        </w:rPr>
        <w:t>21</w:t>
      </w:r>
      <w:r w:rsidR="00562703" w:rsidRPr="00841D29">
        <w:rPr>
          <w:sz w:val="24"/>
          <w:szCs w:val="24"/>
        </w:rPr>
        <w:t xml:space="preserve">y due to the increased density. </w:t>
      </w:r>
      <w:r w:rsidR="00AA1CFD" w:rsidRPr="00841D29">
        <w:rPr>
          <w:sz w:val="24"/>
          <w:szCs w:val="24"/>
        </w:rPr>
        <w:t xml:space="preserve">Additional accuracy can be obtained by entering the barometric pressure corrected to sea level </w:t>
      </w:r>
      <w:r w:rsidR="00667CE2" w:rsidRPr="00841D29">
        <w:rPr>
          <w:sz w:val="24"/>
          <w:szCs w:val="24"/>
        </w:rPr>
        <w:t>(</w:t>
      </w:r>
      <w:r w:rsidR="001518B3">
        <w:rPr>
          <w:sz w:val="24"/>
          <w:szCs w:val="24"/>
        </w:rPr>
        <w:t xml:space="preserve">cell </w:t>
      </w:r>
      <w:r w:rsidR="00667CE2" w:rsidRPr="00841D29">
        <w:rPr>
          <w:sz w:val="24"/>
          <w:szCs w:val="24"/>
        </w:rPr>
        <w:t xml:space="preserve">F9) </w:t>
      </w:r>
      <w:r w:rsidR="00AA1CFD" w:rsidRPr="00841D29">
        <w:rPr>
          <w:sz w:val="24"/>
          <w:szCs w:val="24"/>
        </w:rPr>
        <w:t>as wi</w:t>
      </w:r>
      <w:r w:rsidR="00E162AC" w:rsidRPr="00841D29">
        <w:rPr>
          <w:sz w:val="24"/>
          <w:szCs w:val="24"/>
        </w:rPr>
        <w:t xml:space="preserve">dely reported on weather sites. </w:t>
      </w:r>
      <w:r w:rsidR="00AA1CFD" w:rsidRPr="00841D29">
        <w:rPr>
          <w:sz w:val="24"/>
          <w:szCs w:val="24"/>
        </w:rPr>
        <w:t xml:space="preserve">This </w:t>
      </w:r>
      <w:r w:rsidR="00E162AC" w:rsidRPr="00841D29">
        <w:rPr>
          <w:sz w:val="24"/>
          <w:szCs w:val="24"/>
        </w:rPr>
        <w:t>is a very weak variable</w:t>
      </w:r>
      <w:r w:rsidR="00AA1CFD" w:rsidRPr="00841D29">
        <w:rPr>
          <w:sz w:val="24"/>
          <w:szCs w:val="24"/>
        </w:rPr>
        <w:t xml:space="preserve"> and rarely of significance</w:t>
      </w:r>
      <w:r w:rsidR="00904A7D" w:rsidRPr="00841D29">
        <w:rPr>
          <w:sz w:val="24"/>
          <w:szCs w:val="24"/>
        </w:rPr>
        <w:t xml:space="preserve"> except in extreme </w:t>
      </w:r>
      <w:r w:rsidR="00E162AC" w:rsidRPr="00841D29">
        <w:rPr>
          <w:sz w:val="24"/>
          <w:szCs w:val="24"/>
        </w:rPr>
        <w:t>storms which are usually accompanied by very high winds – not conducive to long range shooting</w:t>
      </w:r>
      <w:r w:rsidR="00AA1CFD" w:rsidRPr="00841D29">
        <w:rPr>
          <w:sz w:val="24"/>
          <w:szCs w:val="24"/>
        </w:rPr>
        <w:t>.</w:t>
      </w:r>
      <w:r w:rsidR="00667CE2">
        <w:t xml:space="preserve"> </w:t>
      </w:r>
    </w:p>
    <w:p w:rsidR="002770DF" w:rsidRPr="002770DF" w:rsidRDefault="001548E8" w:rsidP="006B194A">
      <w:pPr>
        <w:pStyle w:val="ListParagraph"/>
        <w:numPr>
          <w:ilvl w:val="2"/>
          <w:numId w:val="2"/>
        </w:numPr>
        <w:ind w:left="792"/>
        <w:rPr>
          <w:color w:val="auto"/>
        </w:rPr>
      </w:pPr>
      <w:bookmarkStart w:id="209" w:name="_Toc503000584"/>
      <w:bookmarkStart w:id="210" w:name="_Toc503260676"/>
      <w:bookmarkStart w:id="211" w:name="_Toc519171211"/>
      <w:r w:rsidRPr="001548E8">
        <w:rPr>
          <w:rStyle w:val="Heading3Char"/>
          <w:rFonts w:eastAsia="Calibri"/>
        </w:rPr>
        <w:t>W</w:t>
      </w:r>
      <w:r w:rsidR="00667CE2">
        <w:rPr>
          <w:rStyle w:val="Heading3Char"/>
          <w:rFonts w:eastAsia="Calibri"/>
        </w:rPr>
        <w:t>eather S</w:t>
      </w:r>
      <w:r w:rsidR="002770DF" w:rsidRPr="001548E8">
        <w:rPr>
          <w:rStyle w:val="Heading3Char"/>
          <w:rFonts w:eastAsia="Calibri"/>
        </w:rPr>
        <w:t>tation</w:t>
      </w:r>
      <w:bookmarkEnd w:id="209"/>
      <w:bookmarkEnd w:id="210"/>
      <w:bookmarkEnd w:id="211"/>
      <w:r w:rsidR="002770DF">
        <w:t xml:space="preserve">. </w:t>
      </w:r>
      <w:r w:rsidR="00667CE2" w:rsidRPr="00841D29">
        <w:rPr>
          <w:sz w:val="24"/>
          <w:szCs w:val="24"/>
        </w:rPr>
        <w:t xml:space="preserve">Press the Reset button and change the Range to 1000 yd. </w:t>
      </w:r>
      <w:r w:rsidR="002770DF" w:rsidRPr="00841D29">
        <w:rPr>
          <w:sz w:val="24"/>
          <w:szCs w:val="24"/>
        </w:rPr>
        <w:t>A</w:t>
      </w:r>
      <w:r w:rsidR="00562703" w:rsidRPr="00841D29">
        <w:rPr>
          <w:sz w:val="24"/>
          <w:szCs w:val="24"/>
        </w:rPr>
        <w:t>ssume your weather station indicates the density</w:t>
      </w:r>
      <w:r w:rsidR="00E162AC" w:rsidRPr="00841D29">
        <w:rPr>
          <w:sz w:val="24"/>
          <w:szCs w:val="24"/>
        </w:rPr>
        <w:t xml:space="preserve"> altitude is 7244ft. Enter </w:t>
      </w:r>
      <w:r w:rsidR="00E162AC" w:rsidRPr="00841D29">
        <w:rPr>
          <w:sz w:val="24"/>
          <w:szCs w:val="24"/>
        </w:rPr>
        <w:lastRenderedPageBreak/>
        <w:t>7.24</w:t>
      </w:r>
      <w:r w:rsidR="00562703" w:rsidRPr="00841D29">
        <w:rPr>
          <w:sz w:val="24"/>
          <w:szCs w:val="24"/>
        </w:rPr>
        <w:t xml:space="preserve">kft in the </w:t>
      </w:r>
      <w:proofErr w:type="spellStart"/>
      <w:r w:rsidR="00562703" w:rsidRPr="00841D29">
        <w:rPr>
          <w:sz w:val="24"/>
          <w:szCs w:val="24"/>
        </w:rPr>
        <w:t>WrtSta</w:t>
      </w:r>
      <w:proofErr w:type="spellEnd"/>
      <w:r w:rsidR="00562703" w:rsidRPr="00841D29">
        <w:rPr>
          <w:sz w:val="24"/>
          <w:szCs w:val="24"/>
        </w:rPr>
        <w:t xml:space="preserve"> cell. But one additional step is required for precision: the weather station </w:t>
      </w:r>
      <w:r w:rsidR="00E162AC" w:rsidRPr="00841D29">
        <w:rPr>
          <w:sz w:val="24"/>
          <w:szCs w:val="24"/>
        </w:rPr>
        <w:t>density computation includes</w:t>
      </w:r>
      <w:r w:rsidR="00562703" w:rsidRPr="00841D29">
        <w:rPr>
          <w:sz w:val="24"/>
          <w:szCs w:val="24"/>
        </w:rPr>
        <w:t xml:space="preserve"> the relative humid</w:t>
      </w:r>
      <w:r w:rsidR="00E162AC" w:rsidRPr="00841D29">
        <w:rPr>
          <w:sz w:val="24"/>
          <w:szCs w:val="24"/>
        </w:rPr>
        <w:t>ity so to avoid computing the relative humidity</w:t>
      </w:r>
      <w:r w:rsidR="00667CE2" w:rsidRPr="00841D29">
        <w:rPr>
          <w:sz w:val="24"/>
          <w:szCs w:val="24"/>
        </w:rPr>
        <w:t xml:space="preserve"> effect</w:t>
      </w:r>
      <w:r w:rsidR="00562703" w:rsidRPr="00841D29">
        <w:rPr>
          <w:sz w:val="24"/>
          <w:szCs w:val="24"/>
        </w:rPr>
        <w:t xml:space="preserve"> twice, enter </w:t>
      </w:r>
      <w:r w:rsidR="006A1204" w:rsidRPr="00841D29">
        <w:rPr>
          <w:sz w:val="24"/>
          <w:szCs w:val="24"/>
        </w:rPr>
        <w:t>“</w:t>
      </w:r>
      <w:r w:rsidR="00562703" w:rsidRPr="00841D29">
        <w:rPr>
          <w:sz w:val="24"/>
          <w:szCs w:val="24"/>
        </w:rPr>
        <w:t>0</w:t>
      </w:r>
      <w:r w:rsidR="006A1204" w:rsidRPr="00841D29">
        <w:rPr>
          <w:sz w:val="24"/>
          <w:szCs w:val="24"/>
        </w:rPr>
        <w:t>”</w:t>
      </w:r>
      <w:r w:rsidR="00562703" w:rsidRPr="00841D29">
        <w:rPr>
          <w:sz w:val="24"/>
          <w:szCs w:val="24"/>
        </w:rPr>
        <w:t xml:space="preserve"> in the RH cell. Read the density altitude as 7.2</w:t>
      </w:r>
      <w:r w:rsidR="00667CE2" w:rsidRPr="00841D29">
        <w:rPr>
          <w:sz w:val="24"/>
          <w:szCs w:val="24"/>
        </w:rPr>
        <w:t xml:space="preserve"> </w:t>
      </w:r>
      <w:r w:rsidR="00562703" w:rsidRPr="00841D29">
        <w:rPr>
          <w:sz w:val="24"/>
          <w:szCs w:val="24"/>
        </w:rPr>
        <w:t>k</w:t>
      </w:r>
      <w:r w:rsidR="00667CE2" w:rsidRPr="00841D29">
        <w:rPr>
          <w:sz w:val="24"/>
          <w:szCs w:val="24"/>
        </w:rPr>
        <w:t>DA</w:t>
      </w:r>
      <w:r w:rsidR="00562703" w:rsidRPr="00841D29">
        <w:rPr>
          <w:sz w:val="24"/>
          <w:szCs w:val="24"/>
        </w:rPr>
        <w:t>. SmartSh</w:t>
      </w:r>
      <w:r w:rsidR="00EE44FD" w:rsidRPr="00841D29">
        <w:rPr>
          <w:sz w:val="24"/>
          <w:szCs w:val="24"/>
        </w:rPr>
        <w:t>ot ignores other entries in Geometric altitude, pressure and temperature</w:t>
      </w:r>
      <w:r w:rsidR="00375606" w:rsidRPr="00841D29">
        <w:rPr>
          <w:sz w:val="24"/>
          <w:szCs w:val="24"/>
        </w:rPr>
        <w:t xml:space="preserve"> if there is a valid value entered for weather station density altitude</w:t>
      </w:r>
      <w:r w:rsidR="00EE44FD" w:rsidRPr="00841D29">
        <w:rPr>
          <w:sz w:val="24"/>
          <w:szCs w:val="24"/>
        </w:rPr>
        <w:t xml:space="preserve">. </w:t>
      </w:r>
      <w:r w:rsidR="00667CE2" w:rsidRPr="00841D29">
        <w:rPr>
          <w:sz w:val="24"/>
          <w:szCs w:val="24"/>
        </w:rPr>
        <w:t xml:space="preserve">A valid value is any number less </w:t>
      </w:r>
      <w:r w:rsidR="008A6510">
        <w:rPr>
          <w:sz w:val="24"/>
          <w:szCs w:val="24"/>
        </w:rPr>
        <w:t>than 30. Read the new EHP of 971</w:t>
      </w:r>
      <w:r w:rsidR="00667CE2" w:rsidRPr="00841D29">
        <w:rPr>
          <w:sz w:val="24"/>
          <w:szCs w:val="24"/>
        </w:rPr>
        <w:t xml:space="preserve"> </w:t>
      </w:r>
      <w:r w:rsidR="00EE44FD" w:rsidRPr="00841D29">
        <w:rPr>
          <w:sz w:val="24"/>
          <w:szCs w:val="24"/>
        </w:rPr>
        <w:t>y</w:t>
      </w:r>
      <w:r w:rsidR="00667CE2" w:rsidRPr="00841D29">
        <w:rPr>
          <w:sz w:val="24"/>
          <w:szCs w:val="24"/>
        </w:rPr>
        <w:t>d</w:t>
      </w:r>
      <w:r w:rsidR="00EE44FD" w:rsidRPr="00841D29">
        <w:rPr>
          <w:sz w:val="24"/>
          <w:szCs w:val="24"/>
        </w:rPr>
        <w:t>. Now, return all settings to nominal: 27.52</w:t>
      </w:r>
      <w:r w:rsidR="00375606" w:rsidRPr="00841D29">
        <w:rPr>
          <w:sz w:val="24"/>
          <w:szCs w:val="24"/>
        </w:rPr>
        <w:t>inhg</w:t>
      </w:r>
      <w:r w:rsidR="00EE44FD" w:rsidRPr="00841D29">
        <w:rPr>
          <w:sz w:val="24"/>
          <w:szCs w:val="24"/>
        </w:rPr>
        <w:t>, 75</w:t>
      </w:r>
      <w:r w:rsidR="00375606" w:rsidRPr="00841D29">
        <w:rPr>
          <w:sz w:val="24"/>
          <w:szCs w:val="24"/>
        </w:rPr>
        <w:t>F</w:t>
      </w:r>
      <w:r w:rsidR="00EE44FD" w:rsidRPr="00841D29">
        <w:rPr>
          <w:sz w:val="24"/>
          <w:szCs w:val="24"/>
        </w:rPr>
        <w:t>, 30</w:t>
      </w:r>
      <w:r w:rsidR="00375606" w:rsidRPr="00841D29">
        <w:rPr>
          <w:sz w:val="24"/>
          <w:szCs w:val="24"/>
        </w:rPr>
        <w:t>kda</w:t>
      </w:r>
      <w:r w:rsidR="00EE44FD" w:rsidRPr="00841D29">
        <w:rPr>
          <w:sz w:val="24"/>
          <w:szCs w:val="24"/>
        </w:rPr>
        <w:t>, 30</w:t>
      </w:r>
      <w:r w:rsidR="00375606" w:rsidRPr="00841D29">
        <w:rPr>
          <w:sz w:val="24"/>
          <w:szCs w:val="24"/>
        </w:rPr>
        <w:t>kda</w:t>
      </w:r>
      <w:r w:rsidR="00EE44FD" w:rsidRPr="00841D29">
        <w:rPr>
          <w:sz w:val="24"/>
          <w:szCs w:val="24"/>
        </w:rPr>
        <w:t xml:space="preserve"> and 50</w:t>
      </w:r>
      <w:r w:rsidR="00375606" w:rsidRPr="00841D29">
        <w:rPr>
          <w:sz w:val="24"/>
          <w:szCs w:val="24"/>
        </w:rPr>
        <w:t>%</w:t>
      </w:r>
      <w:r w:rsidR="00667CE2" w:rsidRPr="00841D29">
        <w:rPr>
          <w:sz w:val="24"/>
          <w:szCs w:val="24"/>
        </w:rPr>
        <w:t xml:space="preserve"> RH</w:t>
      </w:r>
      <w:r w:rsidR="004C6B3C" w:rsidRPr="00841D29">
        <w:rPr>
          <w:sz w:val="24"/>
          <w:szCs w:val="24"/>
        </w:rPr>
        <w:t xml:space="preserve"> by pressing Reset</w:t>
      </w:r>
      <w:r w:rsidR="00EE44FD" w:rsidRPr="00841D29">
        <w:rPr>
          <w:sz w:val="24"/>
          <w:szCs w:val="24"/>
        </w:rPr>
        <w:t xml:space="preserve">. </w:t>
      </w:r>
      <w:r w:rsidR="004C6B3C" w:rsidRPr="00841D29">
        <w:rPr>
          <w:sz w:val="24"/>
          <w:szCs w:val="24"/>
        </w:rPr>
        <w:t xml:space="preserve">Change the Range to 1000 yd. </w:t>
      </w:r>
      <w:r w:rsidR="00EE44FD" w:rsidRPr="00841D29">
        <w:rPr>
          <w:sz w:val="24"/>
          <w:szCs w:val="24"/>
        </w:rPr>
        <w:t>Confirm that the BE is 23.5 and the EHP is 1,000.</w:t>
      </w:r>
      <w:r w:rsidR="002770DF">
        <w:t xml:space="preserve"> </w:t>
      </w:r>
    </w:p>
    <w:p w:rsidR="00E162AC" w:rsidRPr="00841D29" w:rsidRDefault="001548E8" w:rsidP="00E162AC">
      <w:pPr>
        <w:pStyle w:val="ListParagraph"/>
        <w:numPr>
          <w:ilvl w:val="2"/>
          <w:numId w:val="2"/>
        </w:numPr>
        <w:ind w:left="792"/>
        <w:rPr>
          <w:color w:val="auto"/>
          <w:sz w:val="24"/>
          <w:szCs w:val="24"/>
        </w:rPr>
      </w:pPr>
      <w:bookmarkStart w:id="212" w:name="_Toc503000585"/>
      <w:bookmarkStart w:id="213" w:name="_Toc503260677"/>
      <w:bookmarkStart w:id="214" w:name="_Toc519171212"/>
      <w:r w:rsidRPr="001548E8">
        <w:rPr>
          <w:rStyle w:val="Heading3Char"/>
          <w:rFonts w:eastAsia="Calibri"/>
        </w:rPr>
        <w:t>4 kDA Ref</w:t>
      </w:r>
      <w:bookmarkEnd w:id="212"/>
      <w:bookmarkEnd w:id="213"/>
      <w:r w:rsidR="002025D0">
        <w:rPr>
          <w:rStyle w:val="Heading3Char"/>
          <w:rFonts w:eastAsia="Calibri"/>
        </w:rPr>
        <w:t>erence</w:t>
      </w:r>
      <w:bookmarkEnd w:id="214"/>
      <w:r>
        <w:t xml:space="preserve">. </w:t>
      </w:r>
      <w:r w:rsidR="002770DF" w:rsidRPr="00841D29">
        <w:rPr>
          <w:sz w:val="24"/>
          <w:szCs w:val="24"/>
        </w:rPr>
        <w:t>SmartShot uses the reference density altitude of 4</w:t>
      </w:r>
      <w:r w:rsidR="005643EB">
        <w:rPr>
          <w:sz w:val="24"/>
          <w:szCs w:val="24"/>
        </w:rPr>
        <w:t>.</w:t>
      </w:r>
      <w:r w:rsidR="00CB2202" w:rsidRPr="00841D29">
        <w:rPr>
          <w:sz w:val="24"/>
          <w:szCs w:val="24"/>
        </w:rPr>
        <w:t>0 kDA</w:t>
      </w:r>
      <w:r w:rsidR="005643EB">
        <w:rPr>
          <w:sz w:val="24"/>
          <w:szCs w:val="24"/>
        </w:rPr>
        <w:t xml:space="preserve"> or 4,000 ft</w:t>
      </w:r>
      <w:r w:rsidR="00CB2202" w:rsidRPr="00841D29">
        <w:rPr>
          <w:sz w:val="24"/>
          <w:szCs w:val="24"/>
        </w:rPr>
        <w:t xml:space="preserve">. It's no </w:t>
      </w:r>
      <w:r w:rsidR="005643EB" w:rsidRPr="00841D29">
        <w:rPr>
          <w:sz w:val="24"/>
          <w:szCs w:val="24"/>
        </w:rPr>
        <w:t>coincidence</w:t>
      </w:r>
      <w:r w:rsidR="005643EB">
        <w:rPr>
          <w:sz w:val="24"/>
          <w:szCs w:val="24"/>
        </w:rPr>
        <w:t>;</w:t>
      </w:r>
      <w:r w:rsidR="00CB2202" w:rsidRPr="00841D29">
        <w:rPr>
          <w:sz w:val="24"/>
          <w:szCs w:val="24"/>
        </w:rPr>
        <w:t xml:space="preserve"> 4.0 kDA is</w:t>
      </w:r>
      <w:r w:rsidR="00065731" w:rsidRPr="00841D29">
        <w:rPr>
          <w:sz w:val="24"/>
          <w:szCs w:val="24"/>
        </w:rPr>
        <w:t xml:space="preserve"> the density at David </w:t>
      </w:r>
      <w:proofErr w:type="spellStart"/>
      <w:r w:rsidR="00065731" w:rsidRPr="00841D29">
        <w:rPr>
          <w:sz w:val="24"/>
          <w:szCs w:val="24"/>
        </w:rPr>
        <w:t>Tubb’s</w:t>
      </w:r>
      <w:proofErr w:type="spellEnd"/>
      <w:r w:rsidR="00065731" w:rsidRPr="00841D29">
        <w:rPr>
          <w:sz w:val="24"/>
          <w:szCs w:val="24"/>
        </w:rPr>
        <w:t xml:space="preserve"> ranch in Texas on a 75F day. But more importantly, it is a good estima</w:t>
      </w:r>
      <w:r w:rsidR="002C4BE7" w:rsidRPr="00841D29">
        <w:rPr>
          <w:sz w:val="24"/>
          <w:szCs w:val="24"/>
        </w:rPr>
        <w:t>te of the density at m</w:t>
      </w:r>
      <w:r w:rsidR="005643EB">
        <w:rPr>
          <w:sz w:val="24"/>
          <w:szCs w:val="24"/>
        </w:rPr>
        <w:t>any</w:t>
      </w:r>
      <w:r w:rsidR="00065731" w:rsidRPr="00841D29">
        <w:rPr>
          <w:sz w:val="24"/>
          <w:szCs w:val="24"/>
        </w:rPr>
        <w:t xml:space="preserve"> popular ranges thro</w:t>
      </w:r>
      <w:r w:rsidR="005643EB">
        <w:rPr>
          <w:sz w:val="24"/>
          <w:szCs w:val="24"/>
        </w:rPr>
        <w:t>ughout the US during</w:t>
      </w:r>
      <w:r w:rsidR="002C4BE7" w:rsidRPr="00841D29">
        <w:rPr>
          <w:sz w:val="24"/>
          <w:szCs w:val="24"/>
        </w:rPr>
        <w:t xml:space="preserve"> the summer</w:t>
      </w:r>
      <w:r w:rsidR="00065731" w:rsidRPr="00841D29">
        <w:rPr>
          <w:sz w:val="24"/>
          <w:szCs w:val="24"/>
        </w:rPr>
        <w:t>. So rather than referencing SmartShot to standard day air density at sea level</w:t>
      </w:r>
      <w:r w:rsidR="00B053FD">
        <w:rPr>
          <w:sz w:val="24"/>
          <w:szCs w:val="24"/>
        </w:rPr>
        <w:t>,</w:t>
      </w:r>
      <w:r w:rsidR="00065731" w:rsidRPr="00841D29">
        <w:rPr>
          <w:sz w:val="24"/>
          <w:szCs w:val="24"/>
        </w:rPr>
        <w:t xml:space="preserve"> SmartShot is referenced to 4,000ft ICOA altitude which </w:t>
      </w:r>
      <w:r w:rsidR="00CB2202" w:rsidRPr="00841D29">
        <w:rPr>
          <w:sz w:val="24"/>
          <w:szCs w:val="24"/>
        </w:rPr>
        <w:t xml:space="preserve">is a much </w:t>
      </w:r>
      <w:r w:rsidR="00B053FD">
        <w:rPr>
          <w:sz w:val="24"/>
          <w:szCs w:val="24"/>
        </w:rPr>
        <w:t>closer to the density at most ranges</w:t>
      </w:r>
      <w:r w:rsidR="00CB2202" w:rsidRPr="00841D29">
        <w:rPr>
          <w:sz w:val="24"/>
          <w:szCs w:val="24"/>
        </w:rPr>
        <w:t>.</w:t>
      </w:r>
      <w:r w:rsidR="006B194A" w:rsidRPr="00841D29">
        <w:rPr>
          <w:sz w:val="24"/>
          <w:szCs w:val="24"/>
        </w:rPr>
        <w:t xml:space="preserve"> </w:t>
      </w:r>
      <w:proofErr w:type="spellStart"/>
      <w:r w:rsidR="00CB2202" w:rsidRPr="00841D29">
        <w:rPr>
          <w:sz w:val="24"/>
          <w:szCs w:val="24"/>
        </w:rPr>
        <w:t>SmartShot's</w:t>
      </w:r>
      <w:proofErr w:type="spellEnd"/>
      <w:r w:rsidR="00CB2202" w:rsidRPr="00841D29">
        <w:rPr>
          <w:sz w:val="24"/>
          <w:szCs w:val="24"/>
        </w:rPr>
        <w:t xml:space="preserve"> numbers can be confirmed by</w:t>
      </w:r>
      <w:r w:rsidR="00065731" w:rsidRPr="00841D29">
        <w:rPr>
          <w:sz w:val="24"/>
          <w:szCs w:val="24"/>
        </w:rPr>
        <w:t xml:space="preserve"> enter</w:t>
      </w:r>
      <w:r w:rsidR="00B053FD">
        <w:rPr>
          <w:sz w:val="24"/>
          <w:szCs w:val="24"/>
        </w:rPr>
        <w:t>ing</w:t>
      </w:r>
      <w:r w:rsidR="00065731" w:rsidRPr="00841D29">
        <w:rPr>
          <w:sz w:val="24"/>
          <w:szCs w:val="24"/>
        </w:rPr>
        <w:t xml:space="preserve"> standard day conditions of 59F, 29.92inhg and 0% RH and </w:t>
      </w:r>
      <w:r w:rsidR="00CB2202" w:rsidRPr="00841D29">
        <w:rPr>
          <w:sz w:val="24"/>
          <w:szCs w:val="24"/>
        </w:rPr>
        <w:t>read</w:t>
      </w:r>
      <w:r w:rsidR="00065731" w:rsidRPr="00841D29">
        <w:rPr>
          <w:sz w:val="24"/>
          <w:szCs w:val="24"/>
        </w:rPr>
        <w:t xml:space="preserve"> the computed density is 76.47 pounds per thousand cubic feet, or 0.07647 pounds per cubic feet.</w:t>
      </w:r>
      <w:r w:rsidR="006B194A" w:rsidRPr="00841D29">
        <w:rPr>
          <w:sz w:val="24"/>
          <w:szCs w:val="24"/>
        </w:rPr>
        <w:t xml:space="preserve"> </w:t>
      </w:r>
    </w:p>
    <w:p w:rsidR="00E162AC" w:rsidRPr="00841D29" w:rsidRDefault="006B194A" w:rsidP="00E162AC">
      <w:pPr>
        <w:pStyle w:val="ListParagraph"/>
        <w:ind w:left="792"/>
        <w:rPr>
          <w:sz w:val="24"/>
          <w:szCs w:val="24"/>
        </w:rPr>
      </w:pPr>
      <w:r w:rsidRPr="00841D29">
        <w:rPr>
          <w:sz w:val="24"/>
          <w:szCs w:val="24"/>
        </w:rPr>
        <w:t>The following were used duri</w:t>
      </w:r>
      <w:r w:rsidR="002770DF" w:rsidRPr="00841D29">
        <w:rPr>
          <w:sz w:val="24"/>
          <w:szCs w:val="24"/>
        </w:rPr>
        <w:t>ng the development of SmartShot:</w:t>
      </w:r>
      <w:r w:rsidRPr="00841D29">
        <w:rPr>
          <w:sz w:val="24"/>
          <w:szCs w:val="24"/>
        </w:rPr>
        <w:t xml:space="preserve">  </w:t>
      </w:r>
      <w:hyperlink r:id="rId26" w:history="1">
        <w:r w:rsidRPr="00841D29">
          <w:rPr>
            <w:rStyle w:val="Hyperlink"/>
            <w:sz w:val="24"/>
            <w:szCs w:val="24"/>
          </w:rPr>
          <w:t>https://www.faa.gov/regulations_policies/handbooks_manuals/aviation/pilot_handbook/media/PHAK%20-%20Chapter%2003.pdf</w:t>
        </w:r>
      </w:hyperlink>
      <w:r w:rsidRPr="00841D29">
        <w:rPr>
          <w:sz w:val="24"/>
          <w:szCs w:val="24"/>
        </w:rPr>
        <w:t xml:space="preserve">. </w:t>
      </w:r>
    </w:p>
    <w:p w:rsidR="00E162AC" w:rsidRPr="00841D29" w:rsidRDefault="00E474F4" w:rsidP="00E162AC">
      <w:pPr>
        <w:pStyle w:val="ListParagraph"/>
        <w:ind w:left="792"/>
        <w:rPr>
          <w:sz w:val="24"/>
          <w:szCs w:val="24"/>
        </w:rPr>
      </w:pPr>
      <w:r w:rsidRPr="00841D29">
        <w:rPr>
          <w:sz w:val="24"/>
          <w:szCs w:val="24"/>
        </w:rPr>
        <w:t xml:space="preserve">McCoy, </w:t>
      </w:r>
      <w:r w:rsidR="006B194A" w:rsidRPr="005643EB">
        <w:rPr>
          <w:i/>
          <w:sz w:val="24"/>
          <w:szCs w:val="24"/>
        </w:rPr>
        <w:t>Modern Exterior Ballistics</w:t>
      </w:r>
      <w:r w:rsidR="006B194A" w:rsidRPr="00841D29">
        <w:rPr>
          <w:sz w:val="24"/>
          <w:szCs w:val="24"/>
        </w:rPr>
        <w:t>,</w:t>
      </w:r>
      <w:r w:rsidR="00E162AC" w:rsidRPr="00841D29">
        <w:rPr>
          <w:sz w:val="24"/>
          <w:szCs w:val="24"/>
        </w:rPr>
        <w:t xml:space="preserve"> </w:t>
      </w:r>
      <w:r w:rsidRPr="00841D29">
        <w:rPr>
          <w:sz w:val="24"/>
          <w:szCs w:val="24"/>
        </w:rPr>
        <w:t>pg 167, equation 8.18 and</w:t>
      </w:r>
    </w:p>
    <w:p w:rsidR="009B26A8" w:rsidRPr="00841D29" w:rsidRDefault="006B194A" w:rsidP="005F6306">
      <w:pPr>
        <w:pStyle w:val="ListParagraph"/>
        <w:ind w:left="792"/>
        <w:rPr>
          <w:color w:val="auto"/>
          <w:sz w:val="24"/>
          <w:szCs w:val="24"/>
        </w:rPr>
      </w:pPr>
      <w:r w:rsidRPr="00841D29">
        <w:rPr>
          <w:sz w:val="24"/>
          <w:szCs w:val="24"/>
        </w:rPr>
        <w:t>http://wahiduddin.net/calc/density_altitude.htm</w:t>
      </w:r>
      <w:r w:rsidR="00065731" w:rsidRPr="00841D29">
        <w:rPr>
          <w:sz w:val="24"/>
          <w:szCs w:val="24"/>
        </w:rPr>
        <w:t xml:space="preserve"> </w:t>
      </w:r>
    </w:p>
    <w:p w:rsidR="005D028B" w:rsidRPr="00C4126F" w:rsidRDefault="00FF4043" w:rsidP="008A7B80">
      <w:pPr>
        <w:pStyle w:val="ListParagraph"/>
        <w:numPr>
          <w:ilvl w:val="1"/>
          <w:numId w:val="2"/>
        </w:numPr>
        <w:rPr>
          <w:color w:val="auto"/>
        </w:rPr>
      </w:pPr>
      <w:r w:rsidRPr="00C4126F">
        <w:rPr>
          <w:color w:val="auto"/>
        </w:rPr>
        <w:t xml:space="preserve"> </w:t>
      </w:r>
      <w:bookmarkStart w:id="215" w:name="_Toc503000587"/>
      <w:bookmarkStart w:id="216" w:name="_Toc503260679"/>
      <w:bookmarkStart w:id="217" w:name="_Toc519171213"/>
      <w:proofErr w:type="spellStart"/>
      <w:r w:rsidR="00C4126F" w:rsidRPr="001548E8">
        <w:rPr>
          <w:rStyle w:val="Heading2Char"/>
          <w:rFonts w:eastAsia="Calibri"/>
        </w:rPr>
        <w:t>dV</w:t>
      </w:r>
      <w:proofErr w:type="spellEnd"/>
      <w:r w:rsidR="00C4126F" w:rsidRPr="001548E8">
        <w:rPr>
          <w:rStyle w:val="Heading2Char"/>
          <w:rFonts w:eastAsia="Calibri"/>
        </w:rPr>
        <w:t>/</w:t>
      </w:r>
      <w:proofErr w:type="spellStart"/>
      <w:r w:rsidR="00C4126F" w:rsidRPr="001548E8">
        <w:rPr>
          <w:rStyle w:val="Heading2Char"/>
          <w:rFonts w:eastAsia="Calibri"/>
        </w:rPr>
        <w:t>dT</w:t>
      </w:r>
      <w:proofErr w:type="spellEnd"/>
      <w:r w:rsidR="00C4126F" w:rsidRPr="001548E8">
        <w:rPr>
          <w:rStyle w:val="Heading2Char"/>
          <w:rFonts w:eastAsia="Calibri"/>
        </w:rPr>
        <w:t xml:space="preserve"> </w:t>
      </w:r>
      <w:r w:rsidR="005D028B" w:rsidRPr="001548E8">
        <w:rPr>
          <w:rStyle w:val="Heading2Char"/>
          <w:rFonts w:eastAsia="Calibri"/>
        </w:rPr>
        <w:t xml:space="preserve">– </w:t>
      </w:r>
      <w:r w:rsidR="00727541">
        <w:rPr>
          <w:rStyle w:val="Heading2Char"/>
          <w:rFonts w:eastAsia="Calibri"/>
        </w:rPr>
        <w:t>V</w:t>
      </w:r>
      <w:r w:rsidR="002B2D50">
        <w:rPr>
          <w:rStyle w:val="Heading2Char"/>
          <w:rFonts w:eastAsia="Calibri"/>
        </w:rPr>
        <w:t>elocity S</w:t>
      </w:r>
      <w:r w:rsidR="00C4126F" w:rsidRPr="001548E8">
        <w:rPr>
          <w:rStyle w:val="Heading2Char"/>
          <w:rFonts w:eastAsia="Calibri"/>
        </w:rPr>
        <w:t xml:space="preserve">ensitivity to </w:t>
      </w:r>
      <w:r w:rsidR="00727541">
        <w:rPr>
          <w:rStyle w:val="Heading2Char"/>
          <w:rFonts w:eastAsia="Calibri"/>
        </w:rPr>
        <w:t>Powder T</w:t>
      </w:r>
      <w:r w:rsidR="00C4126F" w:rsidRPr="001548E8">
        <w:rPr>
          <w:rStyle w:val="Heading2Char"/>
          <w:rFonts w:eastAsia="Calibri"/>
        </w:rPr>
        <w:t>emperature</w:t>
      </w:r>
      <w:bookmarkEnd w:id="215"/>
      <w:bookmarkEnd w:id="216"/>
      <w:r w:rsidR="00E521F5">
        <w:rPr>
          <w:rStyle w:val="Heading2Char"/>
          <w:rFonts w:eastAsia="Calibri"/>
        </w:rPr>
        <w:t xml:space="preserve"> -</w:t>
      </w:r>
      <w:bookmarkEnd w:id="217"/>
      <w:r w:rsidR="00C4126F">
        <w:rPr>
          <w:color w:val="auto"/>
        </w:rPr>
        <w:t xml:space="preserve"> </w:t>
      </w:r>
      <w:r w:rsidR="005D028B" w:rsidRPr="00841D29">
        <w:rPr>
          <w:color w:val="auto"/>
          <w:sz w:val="24"/>
          <w:szCs w:val="24"/>
        </w:rPr>
        <w:t xml:space="preserve">The fundamental laws of thermodynamics require that all powders produce higher velocities at higher temperatures and conversely. The most stable powders such as the stabilized </w:t>
      </w:r>
      <w:proofErr w:type="spellStart"/>
      <w:r w:rsidR="005D028B" w:rsidRPr="00841D29">
        <w:rPr>
          <w:color w:val="auto"/>
          <w:sz w:val="24"/>
          <w:szCs w:val="24"/>
        </w:rPr>
        <w:t>Hodgdon</w:t>
      </w:r>
      <w:proofErr w:type="spellEnd"/>
      <w:r w:rsidR="005D028B" w:rsidRPr="00841D29">
        <w:rPr>
          <w:color w:val="auto"/>
          <w:sz w:val="24"/>
          <w:szCs w:val="24"/>
        </w:rPr>
        <w:t xml:space="preserve"> family produce on the order of </w:t>
      </w:r>
      <w:r w:rsidR="00EA7302" w:rsidRPr="00841D29">
        <w:rPr>
          <w:color w:val="auto"/>
          <w:sz w:val="24"/>
          <w:szCs w:val="24"/>
        </w:rPr>
        <w:t>0.5</w:t>
      </w:r>
      <w:r w:rsidR="005D028B" w:rsidRPr="00841D29">
        <w:rPr>
          <w:color w:val="auto"/>
          <w:sz w:val="24"/>
          <w:szCs w:val="24"/>
        </w:rPr>
        <w:t xml:space="preserve"> fps of additional velocity for every additional </w:t>
      </w:r>
      <w:r w:rsidR="00EA7302" w:rsidRPr="00841D29">
        <w:rPr>
          <w:color w:val="auto"/>
          <w:sz w:val="24"/>
          <w:szCs w:val="24"/>
        </w:rPr>
        <w:t>degree F</w:t>
      </w:r>
      <w:r w:rsidR="005D028B" w:rsidRPr="00841D29">
        <w:rPr>
          <w:color w:val="auto"/>
          <w:sz w:val="24"/>
          <w:szCs w:val="24"/>
        </w:rPr>
        <w:t xml:space="preserve">. </w:t>
      </w:r>
      <w:r w:rsidR="006541BA" w:rsidRPr="00841D29">
        <w:rPr>
          <w:color w:val="auto"/>
          <w:sz w:val="24"/>
          <w:szCs w:val="24"/>
        </w:rPr>
        <w:t>M</w:t>
      </w:r>
      <w:r w:rsidR="00EA7302" w:rsidRPr="00841D29">
        <w:rPr>
          <w:color w:val="auto"/>
          <w:sz w:val="24"/>
          <w:szCs w:val="24"/>
        </w:rPr>
        <w:t>ost powders are much more</w:t>
      </w:r>
      <w:r w:rsidR="006541BA" w:rsidRPr="00841D29">
        <w:rPr>
          <w:color w:val="auto"/>
          <w:sz w:val="24"/>
          <w:szCs w:val="24"/>
        </w:rPr>
        <w:t xml:space="preserve"> temperature sensi</w:t>
      </w:r>
      <w:r w:rsidR="001E5C39" w:rsidRPr="00841D29">
        <w:rPr>
          <w:color w:val="auto"/>
          <w:sz w:val="24"/>
          <w:szCs w:val="24"/>
        </w:rPr>
        <w:t>tive</w:t>
      </w:r>
      <w:r w:rsidR="005D028B" w:rsidRPr="00841D29">
        <w:rPr>
          <w:color w:val="auto"/>
          <w:sz w:val="24"/>
          <w:szCs w:val="24"/>
        </w:rPr>
        <w:t xml:space="preserve"> </w:t>
      </w:r>
      <w:r w:rsidR="00EA7302" w:rsidRPr="00841D29">
        <w:rPr>
          <w:color w:val="auto"/>
          <w:sz w:val="24"/>
          <w:szCs w:val="24"/>
        </w:rPr>
        <w:t>and thus</w:t>
      </w:r>
      <w:r w:rsidR="005D028B" w:rsidRPr="00841D29">
        <w:rPr>
          <w:color w:val="auto"/>
          <w:sz w:val="24"/>
          <w:szCs w:val="24"/>
        </w:rPr>
        <w:t xml:space="preserve"> produce more velocity</w:t>
      </w:r>
      <w:r w:rsidR="00EA7302" w:rsidRPr="00841D29">
        <w:rPr>
          <w:color w:val="auto"/>
          <w:sz w:val="24"/>
          <w:szCs w:val="24"/>
        </w:rPr>
        <w:t xml:space="preserve"> change for the same temperature change</w:t>
      </w:r>
      <w:r w:rsidR="005D028B" w:rsidRPr="00841D29">
        <w:rPr>
          <w:color w:val="auto"/>
          <w:sz w:val="24"/>
          <w:szCs w:val="24"/>
        </w:rPr>
        <w:t xml:space="preserve">. </w:t>
      </w:r>
      <w:r w:rsidR="00C4126F" w:rsidRPr="00841D29">
        <w:rPr>
          <w:color w:val="auto"/>
          <w:sz w:val="24"/>
          <w:szCs w:val="24"/>
        </w:rPr>
        <w:t xml:space="preserve">Considering that the temperature of the powder in the cartridge when shot might be as much as </w:t>
      </w:r>
      <w:r w:rsidR="00EA7302" w:rsidRPr="00841D29">
        <w:rPr>
          <w:color w:val="auto"/>
          <w:sz w:val="24"/>
          <w:szCs w:val="24"/>
        </w:rPr>
        <w:t>4</w:t>
      </w:r>
      <w:r w:rsidR="00C4126F" w:rsidRPr="00841D29">
        <w:rPr>
          <w:color w:val="auto"/>
          <w:sz w:val="24"/>
          <w:szCs w:val="24"/>
        </w:rPr>
        <w:t>0F higher or lower than when the load was calibrated, the sensitivity of the powder is an important variable.</w:t>
      </w:r>
    </w:p>
    <w:p w:rsidR="000575D5" w:rsidRDefault="00C4126F" w:rsidP="008A7B80">
      <w:pPr>
        <w:pStyle w:val="ListParagraph"/>
        <w:numPr>
          <w:ilvl w:val="1"/>
          <w:numId w:val="2"/>
        </w:numPr>
        <w:rPr>
          <w:color w:val="auto"/>
        </w:rPr>
      </w:pPr>
      <w:bookmarkStart w:id="218" w:name="_Toc503000588"/>
      <w:bookmarkStart w:id="219" w:name="_Toc503260680"/>
      <w:bookmarkStart w:id="220" w:name="_Toc519171214"/>
      <w:r w:rsidRPr="001548E8">
        <w:rPr>
          <w:rStyle w:val="Heading2Char"/>
          <w:rFonts w:eastAsia="Calibri"/>
        </w:rPr>
        <w:t>Powder Temperature</w:t>
      </w:r>
      <w:bookmarkEnd w:id="218"/>
      <w:bookmarkEnd w:id="219"/>
      <w:bookmarkEnd w:id="220"/>
      <w:r>
        <w:rPr>
          <w:color w:val="auto"/>
        </w:rPr>
        <w:t xml:space="preserve"> – </w:t>
      </w:r>
      <w:r w:rsidRPr="00841D29">
        <w:rPr>
          <w:color w:val="auto"/>
          <w:sz w:val="24"/>
          <w:szCs w:val="24"/>
        </w:rPr>
        <w:t>If SmartShot knows the powder temperature and the powder velocity</w:t>
      </w:r>
      <w:r w:rsidR="001E5C39" w:rsidRPr="00841D29">
        <w:rPr>
          <w:color w:val="auto"/>
          <w:sz w:val="24"/>
          <w:szCs w:val="24"/>
        </w:rPr>
        <w:t xml:space="preserve"> sensitivity to temperature,</w:t>
      </w:r>
      <w:r w:rsidRPr="00841D29">
        <w:rPr>
          <w:color w:val="auto"/>
          <w:sz w:val="24"/>
          <w:szCs w:val="24"/>
        </w:rPr>
        <w:t xml:space="preserve"> </w:t>
      </w:r>
      <w:proofErr w:type="spellStart"/>
      <w:r w:rsidRPr="00841D29">
        <w:rPr>
          <w:color w:val="auto"/>
          <w:sz w:val="24"/>
          <w:szCs w:val="24"/>
        </w:rPr>
        <w:t>dV</w:t>
      </w:r>
      <w:proofErr w:type="spellEnd"/>
      <w:r w:rsidRPr="00841D29">
        <w:rPr>
          <w:color w:val="auto"/>
          <w:sz w:val="24"/>
          <w:szCs w:val="24"/>
        </w:rPr>
        <w:t>/</w:t>
      </w:r>
      <w:proofErr w:type="spellStart"/>
      <w:r w:rsidRPr="00841D29">
        <w:rPr>
          <w:color w:val="auto"/>
          <w:sz w:val="24"/>
          <w:szCs w:val="24"/>
        </w:rPr>
        <w:t>dT</w:t>
      </w:r>
      <w:proofErr w:type="spellEnd"/>
      <w:r w:rsidRPr="00841D29">
        <w:rPr>
          <w:color w:val="auto"/>
          <w:sz w:val="24"/>
          <w:szCs w:val="24"/>
        </w:rPr>
        <w:t xml:space="preserve"> above, the </w:t>
      </w:r>
      <w:r w:rsidR="001E5C39" w:rsidRPr="00841D29">
        <w:rPr>
          <w:color w:val="auto"/>
          <w:sz w:val="24"/>
          <w:szCs w:val="24"/>
        </w:rPr>
        <w:t>corrected</w:t>
      </w:r>
      <w:r w:rsidRPr="00841D29">
        <w:rPr>
          <w:color w:val="auto"/>
          <w:sz w:val="24"/>
          <w:szCs w:val="24"/>
        </w:rPr>
        <w:t xml:space="preserve"> muzzle velocity can be</w:t>
      </w:r>
      <w:r w:rsidR="001E5C39" w:rsidRPr="00841D29">
        <w:rPr>
          <w:color w:val="auto"/>
          <w:sz w:val="24"/>
          <w:szCs w:val="24"/>
        </w:rPr>
        <w:t xml:space="preserve"> automatically</w:t>
      </w:r>
      <w:r w:rsidRPr="00841D29">
        <w:rPr>
          <w:color w:val="auto"/>
          <w:sz w:val="24"/>
          <w:szCs w:val="24"/>
        </w:rPr>
        <w:t xml:space="preserve"> </w:t>
      </w:r>
      <w:r w:rsidR="001E5C39" w:rsidRPr="00841D29">
        <w:rPr>
          <w:color w:val="auto"/>
          <w:sz w:val="24"/>
          <w:szCs w:val="24"/>
        </w:rPr>
        <w:t>used to compute the firing solution</w:t>
      </w:r>
      <w:r w:rsidRPr="00841D29">
        <w:rPr>
          <w:color w:val="auto"/>
          <w:sz w:val="24"/>
          <w:szCs w:val="24"/>
        </w:rPr>
        <w:t xml:space="preserve">. A load </w:t>
      </w:r>
      <w:r w:rsidR="00A61273" w:rsidRPr="00841D29">
        <w:rPr>
          <w:color w:val="auto"/>
          <w:sz w:val="24"/>
          <w:szCs w:val="24"/>
        </w:rPr>
        <w:t xml:space="preserve">using sensitive powder and </w:t>
      </w:r>
      <w:r w:rsidRPr="00841D29">
        <w:rPr>
          <w:color w:val="auto"/>
          <w:sz w:val="24"/>
          <w:szCs w:val="24"/>
        </w:rPr>
        <w:t>calibrated at 75</w:t>
      </w:r>
      <w:r w:rsidR="00EA7302" w:rsidRPr="00841D29">
        <w:rPr>
          <w:color w:val="auto"/>
          <w:sz w:val="24"/>
          <w:szCs w:val="24"/>
        </w:rPr>
        <w:t xml:space="preserve"> </w:t>
      </w:r>
      <w:r w:rsidRPr="00841D29">
        <w:rPr>
          <w:color w:val="auto"/>
          <w:sz w:val="24"/>
          <w:szCs w:val="24"/>
        </w:rPr>
        <w:t xml:space="preserve">F </w:t>
      </w:r>
      <w:r w:rsidR="00EA7302" w:rsidRPr="00841D29">
        <w:rPr>
          <w:color w:val="auto"/>
          <w:sz w:val="24"/>
          <w:szCs w:val="24"/>
        </w:rPr>
        <w:t xml:space="preserve">but shot at 35 F </w:t>
      </w:r>
      <w:r w:rsidR="00A61273" w:rsidRPr="00841D29">
        <w:rPr>
          <w:color w:val="auto"/>
          <w:sz w:val="24"/>
          <w:szCs w:val="24"/>
        </w:rPr>
        <w:t>might</w:t>
      </w:r>
      <w:r w:rsidRPr="00841D29">
        <w:rPr>
          <w:color w:val="auto"/>
          <w:sz w:val="24"/>
          <w:szCs w:val="24"/>
        </w:rPr>
        <w:t xml:space="preserve"> drop </w:t>
      </w:r>
      <w:r w:rsidR="00A61273" w:rsidRPr="00841D29">
        <w:rPr>
          <w:color w:val="auto"/>
          <w:sz w:val="24"/>
          <w:szCs w:val="24"/>
        </w:rPr>
        <w:t xml:space="preserve">1.4 </w:t>
      </w:r>
      <w:proofErr w:type="spellStart"/>
      <w:r w:rsidR="00E12E13" w:rsidRPr="00841D29">
        <w:rPr>
          <w:color w:val="auto"/>
          <w:sz w:val="24"/>
          <w:szCs w:val="24"/>
        </w:rPr>
        <w:t>MoA</w:t>
      </w:r>
      <w:proofErr w:type="spellEnd"/>
      <w:r w:rsidRPr="00841D29">
        <w:rPr>
          <w:color w:val="auto"/>
          <w:sz w:val="24"/>
          <w:szCs w:val="24"/>
        </w:rPr>
        <w:t xml:space="preserve"> at 1000y</w:t>
      </w:r>
      <w:r w:rsidR="00A61273" w:rsidRPr="00841D29">
        <w:rPr>
          <w:color w:val="auto"/>
          <w:sz w:val="24"/>
          <w:szCs w:val="24"/>
        </w:rPr>
        <w:t>.</w:t>
      </w:r>
    </w:p>
    <w:p w:rsidR="00281F28" w:rsidRPr="00281F28" w:rsidRDefault="00146544" w:rsidP="001548E8">
      <w:pPr>
        <w:pStyle w:val="ListParagraph"/>
        <w:numPr>
          <w:ilvl w:val="1"/>
          <w:numId w:val="2"/>
        </w:numPr>
        <w:rPr>
          <w:color w:val="auto"/>
        </w:rPr>
      </w:pPr>
      <w:bookmarkStart w:id="221" w:name="_Toc503000589"/>
      <w:bookmarkStart w:id="222" w:name="_Toc503260681"/>
      <w:bookmarkStart w:id="223" w:name="_Toc519171215"/>
      <w:proofErr w:type="spellStart"/>
      <w:r>
        <w:rPr>
          <w:rStyle w:val="Heading2Char"/>
          <w:rFonts w:eastAsia="Calibri"/>
        </w:rPr>
        <w:t>T</w:t>
      </w:r>
      <w:r w:rsidR="00E521F5">
        <w:rPr>
          <w:rStyle w:val="Heading2Char"/>
          <w:rFonts w:eastAsia="Calibri"/>
          <w:vertAlign w:val="subscript"/>
        </w:rPr>
        <w:t>P</w:t>
      </w:r>
      <w:r w:rsidR="00BF2B03" w:rsidRPr="00E521F5">
        <w:rPr>
          <w:rStyle w:val="Heading2Char"/>
          <w:rFonts w:eastAsia="Calibri"/>
          <w:vertAlign w:val="subscript"/>
        </w:rPr>
        <w:t>wdr</w:t>
      </w:r>
      <w:proofErr w:type="spellEnd"/>
      <w:r w:rsidR="00BF2B03" w:rsidRPr="001548E8">
        <w:rPr>
          <w:rStyle w:val="Heading2Char"/>
          <w:rFonts w:eastAsia="Calibri"/>
        </w:rPr>
        <w:t xml:space="preserve"> T</w:t>
      </w:r>
      <w:bookmarkEnd w:id="221"/>
      <w:bookmarkEnd w:id="222"/>
      <w:r w:rsidR="002B2D50">
        <w:rPr>
          <w:rStyle w:val="Heading2Char"/>
          <w:rFonts w:eastAsia="Calibri"/>
        </w:rPr>
        <w:t>oggle</w:t>
      </w:r>
      <w:bookmarkEnd w:id="223"/>
      <w:r w:rsidR="00BF2B03" w:rsidRPr="00281F28">
        <w:rPr>
          <w:color w:val="auto"/>
          <w:vertAlign w:val="subscript"/>
        </w:rPr>
        <w:t xml:space="preserve"> </w:t>
      </w:r>
      <w:r w:rsidR="00394BCD" w:rsidRPr="00281F28">
        <w:rPr>
          <w:color w:val="auto"/>
        </w:rPr>
        <w:t xml:space="preserve">– </w:t>
      </w:r>
      <w:r w:rsidR="00394BCD" w:rsidRPr="00841D29">
        <w:rPr>
          <w:color w:val="auto"/>
          <w:sz w:val="24"/>
          <w:szCs w:val="24"/>
        </w:rPr>
        <w:t xml:space="preserve">If the ammo is expected to be close to the ambient air temperature, set the toggle to </w:t>
      </w:r>
      <w:r w:rsidR="00E521F5">
        <w:rPr>
          <w:color w:val="auto"/>
          <w:sz w:val="24"/>
          <w:szCs w:val="24"/>
        </w:rPr>
        <w:t xml:space="preserve">“1” so that </w:t>
      </w:r>
      <w:r w:rsidR="00FB677A">
        <w:rPr>
          <w:color w:val="auto"/>
          <w:sz w:val="24"/>
          <w:szCs w:val="24"/>
        </w:rPr>
        <w:t xml:space="preserve">the powder temperature is </w:t>
      </w:r>
      <w:r w:rsidR="00394BCD" w:rsidRPr="00841D29">
        <w:rPr>
          <w:color w:val="auto"/>
          <w:sz w:val="24"/>
          <w:szCs w:val="24"/>
        </w:rPr>
        <w:t xml:space="preserve"> automatically </w:t>
      </w:r>
      <w:r w:rsidR="00FB677A">
        <w:rPr>
          <w:color w:val="auto"/>
          <w:sz w:val="24"/>
          <w:szCs w:val="24"/>
        </w:rPr>
        <w:t>set to the ambient temperature and, thus, corrects the</w:t>
      </w:r>
      <w:r w:rsidR="00394BCD" w:rsidRPr="00841D29">
        <w:rPr>
          <w:color w:val="auto"/>
          <w:sz w:val="24"/>
          <w:szCs w:val="24"/>
        </w:rPr>
        <w:t xml:space="preserve"> muzzle velocity </w:t>
      </w:r>
      <w:r w:rsidR="00FB677A">
        <w:rPr>
          <w:color w:val="auto"/>
          <w:sz w:val="24"/>
          <w:szCs w:val="24"/>
        </w:rPr>
        <w:t xml:space="preserve">which is then </w:t>
      </w:r>
      <w:r w:rsidR="00394BCD" w:rsidRPr="00841D29">
        <w:rPr>
          <w:color w:val="auto"/>
          <w:sz w:val="24"/>
          <w:szCs w:val="24"/>
        </w:rPr>
        <w:t xml:space="preserve">used to compute the trajectory. </w:t>
      </w:r>
      <w:r w:rsidR="00BF2B03" w:rsidRPr="00841D29">
        <w:rPr>
          <w:sz w:val="24"/>
          <w:szCs w:val="24"/>
        </w:rPr>
        <w:t>If the ammo</w:t>
      </w:r>
      <w:r w:rsidR="00E521F5">
        <w:rPr>
          <w:sz w:val="24"/>
          <w:szCs w:val="24"/>
        </w:rPr>
        <w:t xml:space="preserve"> temperature</w:t>
      </w:r>
      <w:r w:rsidR="00BF2B03" w:rsidRPr="00841D29">
        <w:rPr>
          <w:sz w:val="24"/>
          <w:szCs w:val="24"/>
        </w:rPr>
        <w:t xml:space="preserve"> is </w:t>
      </w:r>
      <w:r w:rsidR="00394BCD" w:rsidRPr="00841D29">
        <w:rPr>
          <w:sz w:val="24"/>
          <w:szCs w:val="24"/>
        </w:rPr>
        <w:t>significantly different</w:t>
      </w:r>
      <w:r w:rsidR="00BF2B03" w:rsidRPr="00841D29">
        <w:rPr>
          <w:sz w:val="24"/>
          <w:szCs w:val="24"/>
        </w:rPr>
        <w:t xml:space="preserve"> from </w:t>
      </w:r>
      <w:r w:rsidR="00394BCD" w:rsidRPr="00841D29">
        <w:rPr>
          <w:sz w:val="24"/>
          <w:szCs w:val="24"/>
        </w:rPr>
        <w:t xml:space="preserve">the ambient air, </w:t>
      </w:r>
      <w:r w:rsidR="00BF2B03" w:rsidRPr="00841D29">
        <w:rPr>
          <w:sz w:val="24"/>
          <w:szCs w:val="24"/>
        </w:rPr>
        <w:t xml:space="preserve">turn off the toggle by entering a </w:t>
      </w:r>
      <w:r w:rsidR="00FB677A">
        <w:rPr>
          <w:sz w:val="24"/>
          <w:szCs w:val="24"/>
        </w:rPr>
        <w:t>zero</w:t>
      </w:r>
      <w:r w:rsidR="00BF2B03" w:rsidRPr="00841D29">
        <w:rPr>
          <w:sz w:val="24"/>
          <w:szCs w:val="24"/>
        </w:rPr>
        <w:t xml:space="preserve"> </w:t>
      </w:r>
      <w:r w:rsidR="00FB677A">
        <w:rPr>
          <w:sz w:val="24"/>
          <w:szCs w:val="24"/>
        </w:rPr>
        <w:t>in cell G7</w:t>
      </w:r>
      <w:r w:rsidR="00306048" w:rsidRPr="00841D29">
        <w:rPr>
          <w:sz w:val="24"/>
          <w:szCs w:val="24"/>
        </w:rPr>
        <w:t xml:space="preserve"> </w:t>
      </w:r>
      <w:r w:rsidR="00BF2B03" w:rsidRPr="00841D29">
        <w:rPr>
          <w:sz w:val="24"/>
          <w:szCs w:val="24"/>
        </w:rPr>
        <w:t xml:space="preserve">and enter the correct </w:t>
      </w:r>
      <w:r w:rsidR="00FB677A">
        <w:rPr>
          <w:sz w:val="24"/>
          <w:szCs w:val="24"/>
        </w:rPr>
        <w:t>ammo temperature in cell</w:t>
      </w:r>
      <w:r w:rsidR="00306048" w:rsidRPr="00841D29">
        <w:rPr>
          <w:sz w:val="24"/>
          <w:szCs w:val="24"/>
        </w:rPr>
        <w:t xml:space="preserve"> G5.</w:t>
      </w:r>
    </w:p>
    <w:p w:rsidR="0065726F" w:rsidRDefault="0065726F" w:rsidP="00FF4043">
      <w:pPr>
        <w:pStyle w:val="ListParagraph"/>
        <w:numPr>
          <w:ilvl w:val="1"/>
          <w:numId w:val="2"/>
        </w:numPr>
        <w:rPr>
          <w:color w:val="auto"/>
        </w:rPr>
      </w:pPr>
      <w:bookmarkStart w:id="224" w:name="_Toc503000597"/>
      <w:bookmarkStart w:id="225" w:name="_Toc503260689"/>
      <w:bookmarkStart w:id="226" w:name="_Toc519171216"/>
      <w:r w:rsidRPr="00A10DAC">
        <w:rPr>
          <w:rStyle w:val="Heading2Char"/>
          <w:rFonts w:eastAsia="Calibri"/>
        </w:rPr>
        <w:t>Cross</w:t>
      </w:r>
      <w:r w:rsidR="000D0299" w:rsidRPr="00A10DAC">
        <w:rPr>
          <w:rStyle w:val="Heading2Char"/>
          <w:rFonts w:eastAsia="Calibri"/>
        </w:rPr>
        <w:t xml:space="preserve"> R</w:t>
      </w:r>
      <w:r w:rsidRPr="00A10DAC">
        <w:rPr>
          <w:rStyle w:val="Heading2Char"/>
          <w:rFonts w:eastAsia="Calibri"/>
        </w:rPr>
        <w:t>ange Effects</w:t>
      </w:r>
      <w:bookmarkEnd w:id="224"/>
      <w:bookmarkEnd w:id="225"/>
      <w:bookmarkEnd w:id="226"/>
      <w:r w:rsidR="000D0299">
        <w:rPr>
          <w:color w:val="auto"/>
        </w:rPr>
        <w:t xml:space="preserve"> – </w:t>
      </w:r>
      <w:r w:rsidR="000D0299" w:rsidRPr="00841D29">
        <w:rPr>
          <w:color w:val="auto"/>
          <w:sz w:val="24"/>
          <w:szCs w:val="24"/>
        </w:rPr>
        <w:t xml:space="preserve">There are four cross range effects, one of which </w:t>
      </w:r>
      <w:r w:rsidR="002A5BA8" w:rsidRPr="00841D29">
        <w:rPr>
          <w:color w:val="auto"/>
          <w:sz w:val="24"/>
          <w:szCs w:val="24"/>
        </w:rPr>
        <w:t>a</w:t>
      </w:r>
      <w:r w:rsidR="000D0299" w:rsidRPr="00841D29">
        <w:rPr>
          <w:color w:val="auto"/>
          <w:sz w:val="24"/>
          <w:szCs w:val="24"/>
        </w:rPr>
        <w:t xml:space="preserve">ffects only the vertical </w:t>
      </w:r>
      <w:proofErr w:type="spellStart"/>
      <w:r w:rsidR="000D0299" w:rsidRPr="00841D29">
        <w:rPr>
          <w:color w:val="auto"/>
          <w:sz w:val="24"/>
          <w:szCs w:val="24"/>
        </w:rPr>
        <w:t>PoI</w:t>
      </w:r>
      <w:proofErr w:type="spellEnd"/>
      <w:r w:rsidR="000D0299" w:rsidRPr="00841D29">
        <w:rPr>
          <w:color w:val="auto"/>
          <w:sz w:val="24"/>
          <w:szCs w:val="24"/>
        </w:rPr>
        <w:t xml:space="preserve"> while the other three </w:t>
      </w:r>
      <w:r w:rsidR="002A5BA8" w:rsidRPr="00841D29">
        <w:rPr>
          <w:color w:val="auto"/>
          <w:sz w:val="24"/>
          <w:szCs w:val="24"/>
        </w:rPr>
        <w:t>a</w:t>
      </w:r>
      <w:r w:rsidR="000D0299" w:rsidRPr="00841D29">
        <w:rPr>
          <w:color w:val="auto"/>
          <w:sz w:val="24"/>
          <w:szCs w:val="24"/>
        </w:rPr>
        <w:t xml:space="preserve">ffect only the horizontal </w:t>
      </w:r>
      <w:proofErr w:type="spellStart"/>
      <w:r w:rsidR="000D0299" w:rsidRPr="00841D29">
        <w:rPr>
          <w:color w:val="auto"/>
          <w:sz w:val="24"/>
          <w:szCs w:val="24"/>
        </w:rPr>
        <w:t>PoI</w:t>
      </w:r>
      <w:proofErr w:type="spellEnd"/>
      <w:r w:rsidR="000D0299" w:rsidRPr="00841D29">
        <w:rPr>
          <w:color w:val="auto"/>
          <w:sz w:val="24"/>
          <w:szCs w:val="24"/>
        </w:rPr>
        <w:t xml:space="preserve">. The four </w:t>
      </w:r>
      <w:r w:rsidR="000D0299" w:rsidRPr="00841D29">
        <w:rPr>
          <w:color w:val="auto"/>
          <w:sz w:val="24"/>
          <w:szCs w:val="24"/>
        </w:rPr>
        <w:lastRenderedPageBreak/>
        <w:t xml:space="preserve">effects are: </w:t>
      </w:r>
      <w:r w:rsidR="002A5BA8" w:rsidRPr="00841D29">
        <w:rPr>
          <w:color w:val="auto"/>
          <w:sz w:val="24"/>
          <w:szCs w:val="24"/>
        </w:rPr>
        <w:t>c</w:t>
      </w:r>
      <w:r w:rsidR="000D0299" w:rsidRPr="00841D29">
        <w:rPr>
          <w:color w:val="auto"/>
          <w:sz w:val="24"/>
          <w:szCs w:val="24"/>
        </w:rPr>
        <w:t xml:space="preserve">rosswind </w:t>
      </w:r>
      <w:r w:rsidR="002A5BA8" w:rsidRPr="00841D29">
        <w:rPr>
          <w:color w:val="auto"/>
          <w:sz w:val="24"/>
          <w:szCs w:val="24"/>
        </w:rPr>
        <w:t>j</w:t>
      </w:r>
      <w:r w:rsidR="000D0299" w:rsidRPr="00841D29">
        <w:rPr>
          <w:color w:val="auto"/>
          <w:sz w:val="24"/>
          <w:szCs w:val="24"/>
        </w:rPr>
        <w:t>ump</w:t>
      </w:r>
      <w:r w:rsidR="006724CD" w:rsidRPr="00841D29">
        <w:rPr>
          <w:color w:val="auto"/>
          <w:sz w:val="24"/>
          <w:szCs w:val="24"/>
        </w:rPr>
        <w:t xml:space="preserve">, </w:t>
      </w:r>
      <w:r w:rsidR="001A6A93">
        <w:rPr>
          <w:color w:val="auto"/>
          <w:sz w:val="24"/>
          <w:szCs w:val="24"/>
        </w:rPr>
        <w:t>also known as</w:t>
      </w:r>
      <w:r w:rsidR="006724CD" w:rsidRPr="00841D29">
        <w:rPr>
          <w:color w:val="auto"/>
          <w:sz w:val="24"/>
          <w:szCs w:val="24"/>
        </w:rPr>
        <w:t xml:space="preserve"> aerodynamic jump,</w:t>
      </w:r>
      <w:r w:rsidR="0070515F" w:rsidRPr="00841D29">
        <w:rPr>
          <w:color w:val="auto"/>
          <w:sz w:val="24"/>
          <w:szCs w:val="24"/>
        </w:rPr>
        <w:t xml:space="preserve"> </w:t>
      </w:r>
      <w:r w:rsidR="000D0299" w:rsidRPr="00841D29">
        <w:rPr>
          <w:color w:val="auto"/>
          <w:sz w:val="24"/>
          <w:szCs w:val="24"/>
        </w:rPr>
        <w:t xml:space="preserve">(vertical </w:t>
      </w:r>
      <w:proofErr w:type="spellStart"/>
      <w:r w:rsidR="000D0299" w:rsidRPr="00841D29">
        <w:rPr>
          <w:color w:val="auto"/>
          <w:sz w:val="24"/>
          <w:szCs w:val="24"/>
        </w:rPr>
        <w:t>PoI</w:t>
      </w:r>
      <w:proofErr w:type="spellEnd"/>
      <w:r w:rsidR="000D0299" w:rsidRPr="00841D29">
        <w:rPr>
          <w:color w:val="auto"/>
          <w:sz w:val="24"/>
          <w:szCs w:val="24"/>
        </w:rPr>
        <w:t xml:space="preserve"> only), spin drift, </w:t>
      </w:r>
      <w:r w:rsidR="002A5BA8" w:rsidRPr="00841D29">
        <w:rPr>
          <w:color w:val="auto"/>
          <w:sz w:val="24"/>
          <w:szCs w:val="24"/>
        </w:rPr>
        <w:t>differential wind drift and crosswind boundary layer drift.</w:t>
      </w:r>
      <w:r w:rsidR="00162823">
        <w:rPr>
          <w:color w:val="auto"/>
        </w:rPr>
        <w:t xml:space="preserve"> </w:t>
      </w:r>
    </w:p>
    <w:p w:rsidR="0065726F" w:rsidRPr="00841D29" w:rsidRDefault="002A5BA8" w:rsidP="002B2D50">
      <w:pPr>
        <w:pStyle w:val="ListParagraph"/>
        <w:numPr>
          <w:ilvl w:val="2"/>
          <w:numId w:val="2"/>
        </w:numPr>
        <w:jc w:val="both"/>
        <w:rPr>
          <w:color w:val="auto"/>
          <w:sz w:val="24"/>
          <w:szCs w:val="24"/>
        </w:rPr>
      </w:pPr>
      <w:bookmarkStart w:id="227" w:name="_Toc503000598"/>
      <w:bookmarkStart w:id="228" w:name="_Toc503260690"/>
      <w:bookmarkStart w:id="229" w:name="_Toc519171217"/>
      <w:r w:rsidRPr="00A10DAC">
        <w:rPr>
          <w:rStyle w:val="Heading3Char"/>
          <w:rFonts w:eastAsia="Calibri"/>
        </w:rPr>
        <w:t xml:space="preserve">CJ - </w:t>
      </w:r>
      <w:r w:rsidR="002B2D50">
        <w:rPr>
          <w:rStyle w:val="Heading3Char"/>
          <w:rFonts w:eastAsia="Calibri"/>
        </w:rPr>
        <w:t>Crosswind J</w:t>
      </w:r>
      <w:r w:rsidRPr="00A10DAC">
        <w:rPr>
          <w:rStyle w:val="Heading3Char"/>
          <w:rFonts w:eastAsia="Calibri"/>
        </w:rPr>
        <w:t>ump</w:t>
      </w:r>
      <w:bookmarkEnd w:id="227"/>
      <w:bookmarkEnd w:id="228"/>
      <w:bookmarkEnd w:id="229"/>
      <w:r>
        <w:rPr>
          <w:color w:val="auto"/>
        </w:rPr>
        <w:t xml:space="preserve">, </w:t>
      </w:r>
      <w:r w:rsidRPr="00841D29">
        <w:rPr>
          <w:color w:val="auto"/>
          <w:sz w:val="24"/>
          <w:szCs w:val="24"/>
        </w:rPr>
        <w:t>also known as aerodynamic jump, is the gyroscopic</w:t>
      </w:r>
      <w:r w:rsidR="00404AC7" w:rsidRPr="00841D29">
        <w:rPr>
          <w:color w:val="auto"/>
          <w:sz w:val="24"/>
          <w:szCs w:val="24"/>
        </w:rPr>
        <w:t xml:space="preserve"> and aerodynamic</w:t>
      </w:r>
      <w:r w:rsidRPr="00841D29">
        <w:rPr>
          <w:color w:val="auto"/>
          <w:sz w:val="24"/>
          <w:szCs w:val="24"/>
        </w:rPr>
        <w:t xml:space="preserve"> response to the yawing effect of the </w:t>
      </w:r>
      <w:r w:rsidR="000E7A9E" w:rsidRPr="00841D29">
        <w:rPr>
          <w:color w:val="auto"/>
          <w:sz w:val="24"/>
          <w:szCs w:val="24"/>
        </w:rPr>
        <w:t>cross wind</w:t>
      </w:r>
      <w:r w:rsidRPr="00841D29">
        <w:rPr>
          <w:color w:val="auto"/>
          <w:sz w:val="24"/>
          <w:szCs w:val="24"/>
        </w:rPr>
        <w:t xml:space="preserve"> immediately out o</w:t>
      </w:r>
      <w:r w:rsidR="000E7A9E" w:rsidRPr="00841D29">
        <w:rPr>
          <w:color w:val="auto"/>
          <w:sz w:val="24"/>
          <w:szCs w:val="24"/>
        </w:rPr>
        <w:t>f the muzzle</w:t>
      </w:r>
      <w:r w:rsidRPr="00841D29">
        <w:rPr>
          <w:color w:val="auto"/>
          <w:sz w:val="24"/>
          <w:szCs w:val="24"/>
        </w:rPr>
        <w:t xml:space="preserve">. A right cross wind yaws the bullet to the right which produces a pitch-up response </w:t>
      </w:r>
      <w:r w:rsidR="0011764E" w:rsidRPr="00841D29">
        <w:rPr>
          <w:color w:val="auto"/>
          <w:sz w:val="24"/>
          <w:szCs w:val="24"/>
        </w:rPr>
        <w:t>which c</w:t>
      </w:r>
      <w:r w:rsidR="00E521F5">
        <w:rPr>
          <w:color w:val="auto"/>
          <w:sz w:val="24"/>
          <w:szCs w:val="24"/>
        </w:rPr>
        <w:t xml:space="preserve">auses the </w:t>
      </w:r>
      <w:proofErr w:type="spellStart"/>
      <w:r w:rsidR="00E521F5">
        <w:rPr>
          <w:color w:val="auto"/>
          <w:sz w:val="24"/>
          <w:szCs w:val="24"/>
        </w:rPr>
        <w:t>PoI</w:t>
      </w:r>
      <w:proofErr w:type="spellEnd"/>
      <w:r w:rsidR="00E521F5">
        <w:rPr>
          <w:color w:val="auto"/>
          <w:sz w:val="24"/>
          <w:szCs w:val="24"/>
        </w:rPr>
        <w:t xml:space="preserve"> to deflect upward; </w:t>
      </w:r>
      <w:r w:rsidR="0011764E" w:rsidRPr="00841D29">
        <w:rPr>
          <w:color w:val="auto"/>
          <w:sz w:val="24"/>
          <w:szCs w:val="24"/>
        </w:rPr>
        <w:t>conversely for a left crosswind. The gyroscopic response is similar to spin drift but different in t</w:t>
      </w:r>
      <w:r w:rsidR="00162823" w:rsidRPr="00841D29">
        <w:rPr>
          <w:color w:val="auto"/>
          <w:sz w:val="24"/>
          <w:szCs w:val="24"/>
        </w:rPr>
        <w:t>w</w:t>
      </w:r>
      <w:r w:rsidR="0011764E" w:rsidRPr="00841D29">
        <w:rPr>
          <w:color w:val="auto"/>
          <w:sz w:val="24"/>
          <w:szCs w:val="24"/>
        </w:rPr>
        <w:t>o important ways: 1) the forcing mechanism for spin drift is gravity so the deflection</w:t>
      </w:r>
      <w:r w:rsidR="00C93143" w:rsidRPr="00841D29">
        <w:rPr>
          <w:color w:val="auto"/>
          <w:sz w:val="24"/>
          <w:szCs w:val="24"/>
        </w:rPr>
        <w:t xml:space="preserve"> response</w:t>
      </w:r>
      <w:r w:rsidR="0011764E" w:rsidRPr="00841D29">
        <w:rPr>
          <w:color w:val="auto"/>
          <w:sz w:val="24"/>
          <w:szCs w:val="24"/>
        </w:rPr>
        <w:t xml:space="preserve"> is in the horizontal pl</w:t>
      </w:r>
      <w:r w:rsidR="00C93143" w:rsidRPr="00841D29">
        <w:rPr>
          <w:color w:val="auto"/>
          <w:sz w:val="24"/>
          <w:szCs w:val="24"/>
        </w:rPr>
        <w:t>ane</w:t>
      </w:r>
      <w:r w:rsidR="0011764E" w:rsidRPr="00841D29">
        <w:rPr>
          <w:color w:val="auto"/>
          <w:sz w:val="24"/>
          <w:szCs w:val="24"/>
        </w:rPr>
        <w:t xml:space="preserve"> while jump is driven by the crosswind which is in the horizontal plane</w:t>
      </w:r>
      <w:r w:rsidR="00C93143" w:rsidRPr="00841D29">
        <w:rPr>
          <w:color w:val="auto"/>
          <w:sz w:val="24"/>
          <w:szCs w:val="24"/>
        </w:rPr>
        <w:t xml:space="preserve"> so the deflection response is in the vertical plane, and 2) gravity acts on the bullet all the way to the target so spin drift deflection angle increases with range while the crosswind yaw acts on the bullet only immediately out of the barrel so the jump deflection angle does not increase with range.</w:t>
      </w:r>
    </w:p>
    <w:p w:rsidR="00C93143" w:rsidRPr="00841D29" w:rsidRDefault="00C93143" w:rsidP="00CD1A6B">
      <w:pPr>
        <w:ind w:left="1224"/>
        <w:rPr>
          <w:color w:val="auto"/>
          <w:sz w:val="24"/>
          <w:szCs w:val="24"/>
        </w:rPr>
      </w:pPr>
      <w:r w:rsidRPr="00841D29">
        <w:rPr>
          <w:color w:val="auto"/>
          <w:sz w:val="24"/>
          <w:szCs w:val="24"/>
        </w:rPr>
        <w:t xml:space="preserve">Crosswind jump is built into the DTReticles so the CJ toggle </w:t>
      </w:r>
      <w:r w:rsidR="000E7A9E" w:rsidRPr="00841D29">
        <w:rPr>
          <w:color w:val="auto"/>
          <w:sz w:val="24"/>
          <w:szCs w:val="24"/>
        </w:rPr>
        <w:t xml:space="preserve">(H13) </w:t>
      </w:r>
      <w:r w:rsidRPr="00841D29">
        <w:rPr>
          <w:color w:val="auto"/>
          <w:sz w:val="24"/>
          <w:szCs w:val="24"/>
        </w:rPr>
        <w:t xml:space="preserve">should be set to </w:t>
      </w:r>
      <w:r w:rsidR="003E6722">
        <w:rPr>
          <w:color w:val="auto"/>
          <w:sz w:val="24"/>
          <w:szCs w:val="24"/>
        </w:rPr>
        <w:t>zero</w:t>
      </w:r>
      <w:r w:rsidRPr="00841D29">
        <w:rPr>
          <w:color w:val="auto"/>
          <w:sz w:val="24"/>
          <w:szCs w:val="24"/>
        </w:rPr>
        <w:t xml:space="preserve"> which will delete the effect from the wind hold calculation. Users of </w:t>
      </w:r>
      <w:r w:rsidR="000E7A9E" w:rsidRPr="00841D29">
        <w:rPr>
          <w:color w:val="auto"/>
          <w:sz w:val="24"/>
          <w:szCs w:val="24"/>
        </w:rPr>
        <w:t>dial and grid reticles</w:t>
      </w:r>
      <w:r w:rsidRPr="00841D29">
        <w:rPr>
          <w:color w:val="auto"/>
          <w:sz w:val="24"/>
          <w:szCs w:val="24"/>
        </w:rPr>
        <w:t xml:space="preserve"> should set the toggle to “1” which will add the effect to the </w:t>
      </w:r>
      <w:r w:rsidR="000E7A9E" w:rsidRPr="00841D29">
        <w:rPr>
          <w:color w:val="auto"/>
          <w:sz w:val="24"/>
          <w:szCs w:val="24"/>
        </w:rPr>
        <w:t>Barrel Elevation angle</w:t>
      </w:r>
      <w:r w:rsidRPr="00841D29">
        <w:rPr>
          <w:color w:val="auto"/>
          <w:sz w:val="24"/>
          <w:szCs w:val="24"/>
        </w:rPr>
        <w:t>.</w:t>
      </w:r>
      <w:r w:rsidR="003E6722">
        <w:rPr>
          <w:color w:val="auto"/>
          <w:sz w:val="24"/>
          <w:szCs w:val="24"/>
        </w:rPr>
        <w:t xml:space="preserve"> Remember that the cells display the HOLD against the deflection, not the deflection itself. </w:t>
      </w:r>
      <w:r w:rsidR="003C13F7">
        <w:rPr>
          <w:color w:val="auto"/>
          <w:sz w:val="24"/>
          <w:szCs w:val="24"/>
        </w:rPr>
        <w:t>If the deflection is up (positive), the hold will be down (</w:t>
      </w:r>
      <w:proofErr w:type="spellStart"/>
      <w:r w:rsidR="003C13F7">
        <w:rPr>
          <w:color w:val="auto"/>
          <w:sz w:val="24"/>
          <w:szCs w:val="24"/>
        </w:rPr>
        <w:t>negatve</w:t>
      </w:r>
      <w:proofErr w:type="spellEnd"/>
      <w:r w:rsidR="003C13F7">
        <w:rPr>
          <w:color w:val="auto"/>
          <w:sz w:val="24"/>
          <w:szCs w:val="24"/>
        </w:rPr>
        <w:t>).</w:t>
      </w:r>
      <w:r w:rsidR="00A10DAC" w:rsidRPr="00841D29">
        <w:rPr>
          <w:color w:val="auto"/>
          <w:sz w:val="24"/>
          <w:szCs w:val="24"/>
        </w:rPr>
        <w:t xml:space="preserve"> </w:t>
      </w:r>
    </w:p>
    <w:p w:rsidR="00CD1A6B" w:rsidRPr="005C7533" w:rsidRDefault="00213429" w:rsidP="0065726F">
      <w:pPr>
        <w:pStyle w:val="ListParagraph"/>
        <w:numPr>
          <w:ilvl w:val="2"/>
          <w:numId w:val="2"/>
        </w:numPr>
        <w:rPr>
          <w:color w:val="auto"/>
          <w:sz w:val="24"/>
          <w:szCs w:val="24"/>
        </w:rPr>
      </w:pPr>
      <w:bookmarkStart w:id="230" w:name="_Toc503000599"/>
      <w:bookmarkStart w:id="231" w:name="_Toc503260691"/>
      <w:bookmarkStart w:id="232" w:name="_Toc519171218"/>
      <w:proofErr w:type="spellStart"/>
      <w:r w:rsidRPr="005C7533">
        <w:rPr>
          <w:rStyle w:val="Heading3Char"/>
          <w:rFonts w:eastAsia="Calibri"/>
          <w:sz w:val="24"/>
          <w:szCs w:val="24"/>
        </w:rPr>
        <w:t>SpnDrf</w:t>
      </w:r>
      <w:proofErr w:type="spellEnd"/>
      <w:r w:rsidRPr="005C7533">
        <w:rPr>
          <w:rStyle w:val="Heading3Char"/>
          <w:rFonts w:eastAsia="Calibri"/>
          <w:sz w:val="24"/>
          <w:szCs w:val="24"/>
        </w:rPr>
        <w:t xml:space="preserve"> </w:t>
      </w:r>
      <w:r w:rsidR="002B2D50" w:rsidRPr="005C7533">
        <w:rPr>
          <w:rStyle w:val="Heading3Char"/>
          <w:rFonts w:eastAsia="Calibri"/>
          <w:sz w:val="24"/>
          <w:szCs w:val="24"/>
        </w:rPr>
        <w:t xml:space="preserve"> </w:t>
      </w:r>
      <w:r w:rsidRPr="005C7533">
        <w:rPr>
          <w:rStyle w:val="Heading3Char"/>
          <w:rFonts w:eastAsia="Calibri"/>
          <w:sz w:val="24"/>
          <w:szCs w:val="24"/>
        </w:rPr>
        <w:t>T</w:t>
      </w:r>
      <w:r w:rsidR="002B2D50" w:rsidRPr="005C7533">
        <w:rPr>
          <w:rStyle w:val="Heading3Char"/>
          <w:rFonts w:eastAsia="Calibri"/>
          <w:sz w:val="24"/>
          <w:szCs w:val="24"/>
        </w:rPr>
        <w:t>og</w:t>
      </w:r>
      <w:r w:rsidRPr="005C7533">
        <w:rPr>
          <w:rStyle w:val="Heading3Char"/>
          <w:rFonts w:eastAsia="Calibri"/>
          <w:sz w:val="24"/>
          <w:szCs w:val="24"/>
        </w:rPr>
        <w:t>gl</w:t>
      </w:r>
      <w:bookmarkEnd w:id="230"/>
      <w:bookmarkEnd w:id="231"/>
      <w:r w:rsidR="002B2D50" w:rsidRPr="005C7533">
        <w:rPr>
          <w:rStyle w:val="Heading3Char"/>
          <w:rFonts w:eastAsia="Calibri"/>
          <w:sz w:val="24"/>
          <w:szCs w:val="24"/>
        </w:rPr>
        <w:t>e</w:t>
      </w:r>
      <w:bookmarkEnd w:id="232"/>
      <w:r w:rsidRPr="005C7533">
        <w:rPr>
          <w:color w:val="auto"/>
          <w:sz w:val="24"/>
          <w:szCs w:val="24"/>
        </w:rPr>
        <w:t xml:space="preserve"> </w:t>
      </w:r>
      <w:r w:rsidR="00CD1A6B" w:rsidRPr="005C7533">
        <w:rPr>
          <w:color w:val="auto"/>
          <w:sz w:val="24"/>
          <w:szCs w:val="24"/>
        </w:rPr>
        <w:t>–</w:t>
      </w:r>
      <w:r w:rsidRPr="005C7533">
        <w:rPr>
          <w:color w:val="auto"/>
          <w:sz w:val="24"/>
          <w:szCs w:val="24"/>
        </w:rPr>
        <w:t xml:space="preserve"> </w:t>
      </w:r>
      <w:r w:rsidR="00F9016B" w:rsidRPr="005C7533">
        <w:rPr>
          <w:color w:val="auto"/>
          <w:sz w:val="24"/>
          <w:szCs w:val="24"/>
        </w:rPr>
        <w:t xml:space="preserve"> Spin drift is the right deflection of a right spinning bullet caused by gyroscopic</w:t>
      </w:r>
      <w:r w:rsidR="00404AC7" w:rsidRPr="005C7533">
        <w:rPr>
          <w:color w:val="auto"/>
          <w:sz w:val="24"/>
          <w:szCs w:val="24"/>
        </w:rPr>
        <w:t xml:space="preserve"> and aerodynamic</w:t>
      </w:r>
      <w:r w:rsidR="00F9016B" w:rsidRPr="005C7533">
        <w:rPr>
          <w:color w:val="auto"/>
          <w:sz w:val="24"/>
          <w:szCs w:val="24"/>
        </w:rPr>
        <w:t xml:space="preserve"> effects</w:t>
      </w:r>
      <w:r w:rsidR="00674F2D" w:rsidRPr="005C7533">
        <w:rPr>
          <w:color w:val="auto"/>
          <w:sz w:val="24"/>
          <w:szCs w:val="24"/>
        </w:rPr>
        <w:t xml:space="preserve"> of stabilization. All spin stabilized bullets are statically unstable because the center of gravity is behind the center of pressure – think of an arrow with the head in the back and the fins in the front. Immediately upon leaving the barrel, the gravity pulls the back of the bullet down and the nose pitches up. Without spin stabilization the bullet would immediately tumble. However, the gyroscopic stability pulls the nose down but in doing so, the nose processes to the right (right spinning bullets) thus producing an aerodynamic</w:t>
      </w:r>
      <w:r w:rsidR="0070515F" w:rsidRPr="005C7533">
        <w:rPr>
          <w:color w:val="auto"/>
          <w:sz w:val="24"/>
          <w:szCs w:val="24"/>
        </w:rPr>
        <w:t xml:space="preserve"> force to the right which in turn produces a drift to the right.</w:t>
      </w:r>
      <w:r w:rsidR="00674F2D" w:rsidRPr="005C7533">
        <w:rPr>
          <w:color w:val="auto"/>
          <w:sz w:val="24"/>
          <w:szCs w:val="24"/>
        </w:rPr>
        <w:t xml:space="preserve"> </w:t>
      </w:r>
      <w:r w:rsidR="00CD1A6B" w:rsidRPr="005C7533">
        <w:rPr>
          <w:color w:val="auto"/>
          <w:sz w:val="24"/>
          <w:szCs w:val="24"/>
        </w:rPr>
        <w:t>Gravity acts on the bullet all the way to the target so the gyroscopic response is cumulative thus the deflection angle increases with range.</w:t>
      </w:r>
    </w:p>
    <w:p w:rsidR="00CD1A6B" w:rsidRPr="005C7533" w:rsidRDefault="000E6094" w:rsidP="00CD1A6B">
      <w:pPr>
        <w:pStyle w:val="ListParagraph"/>
        <w:ind w:left="1224"/>
        <w:rPr>
          <w:sz w:val="24"/>
          <w:szCs w:val="24"/>
        </w:rPr>
      </w:pPr>
      <w:r>
        <w:rPr>
          <w:color w:val="auto"/>
          <w:sz w:val="24"/>
          <w:szCs w:val="24"/>
        </w:rPr>
        <w:t xml:space="preserve">Spin drift is built </w:t>
      </w:r>
      <w:r w:rsidR="00CD1A6B" w:rsidRPr="005C7533">
        <w:rPr>
          <w:color w:val="auto"/>
          <w:sz w:val="24"/>
          <w:szCs w:val="24"/>
        </w:rPr>
        <w:t>into the D</w:t>
      </w:r>
      <w:r w:rsidR="00213429" w:rsidRPr="005C7533">
        <w:rPr>
          <w:color w:val="auto"/>
          <w:sz w:val="24"/>
          <w:szCs w:val="24"/>
        </w:rPr>
        <w:t>TReticle</w:t>
      </w:r>
      <w:r w:rsidR="00CD1A6B" w:rsidRPr="005C7533">
        <w:rPr>
          <w:color w:val="auto"/>
          <w:sz w:val="24"/>
          <w:szCs w:val="24"/>
        </w:rPr>
        <w:t>s so</w:t>
      </w:r>
      <w:r w:rsidR="00213429" w:rsidRPr="005C7533">
        <w:rPr>
          <w:color w:val="auto"/>
          <w:sz w:val="24"/>
          <w:szCs w:val="24"/>
        </w:rPr>
        <w:t xml:space="preserve"> users should </w:t>
      </w:r>
      <w:r w:rsidR="0070515F" w:rsidRPr="005C7533">
        <w:rPr>
          <w:color w:val="auto"/>
          <w:sz w:val="24"/>
          <w:szCs w:val="24"/>
        </w:rPr>
        <w:t>set the spin drift toggl</w:t>
      </w:r>
      <w:r w:rsidR="00CD1A6B" w:rsidRPr="005C7533">
        <w:rPr>
          <w:color w:val="auto"/>
          <w:sz w:val="24"/>
          <w:szCs w:val="24"/>
        </w:rPr>
        <w:t>e</w:t>
      </w:r>
      <w:r w:rsidR="0007221C" w:rsidRPr="005C7533">
        <w:rPr>
          <w:color w:val="auto"/>
          <w:sz w:val="24"/>
          <w:szCs w:val="24"/>
        </w:rPr>
        <w:t xml:space="preserve"> (</w:t>
      </w:r>
      <w:r>
        <w:rPr>
          <w:color w:val="auto"/>
          <w:sz w:val="24"/>
          <w:szCs w:val="24"/>
        </w:rPr>
        <w:t xml:space="preserve">cell </w:t>
      </w:r>
      <w:r w:rsidR="0007221C" w:rsidRPr="005C7533">
        <w:rPr>
          <w:color w:val="auto"/>
          <w:sz w:val="24"/>
          <w:szCs w:val="24"/>
        </w:rPr>
        <w:t>G11)</w:t>
      </w:r>
      <w:r w:rsidR="00CD1A6B" w:rsidRPr="005C7533">
        <w:rPr>
          <w:color w:val="auto"/>
          <w:sz w:val="24"/>
          <w:szCs w:val="24"/>
        </w:rPr>
        <w:t xml:space="preserve"> to</w:t>
      </w:r>
      <w:r w:rsidR="00AA1CFD" w:rsidRPr="005C7533">
        <w:rPr>
          <w:sz w:val="24"/>
          <w:szCs w:val="24"/>
        </w:rPr>
        <w:t xml:space="preserve"> </w:t>
      </w:r>
      <w:r>
        <w:rPr>
          <w:sz w:val="24"/>
          <w:szCs w:val="24"/>
        </w:rPr>
        <w:t>zero</w:t>
      </w:r>
      <w:r w:rsidR="00CD1A6B" w:rsidRPr="005C7533">
        <w:rPr>
          <w:sz w:val="24"/>
          <w:szCs w:val="24"/>
        </w:rPr>
        <w:t xml:space="preserve"> </w:t>
      </w:r>
      <w:r w:rsidR="00AA1CFD" w:rsidRPr="005C7533">
        <w:rPr>
          <w:sz w:val="24"/>
          <w:szCs w:val="24"/>
        </w:rPr>
        <w:t xml:space="preserve">to exclude the </w:t>
      </w:r>
      <w:r w:rsidR="00CD1A6B" w:rsidRPr="005C7533">
        <w:rPr>
          <w:sz w:val="24"/>
          <w:szCs w:val="24"/>
        </w:rPr>
        <w:t>effect</w:t>
      </w:r>
      <w:r w:rsidR="00AA1CFD" w:rsidRPr="005C7533">
        <w:rPr>
          <w:sz w:val="24"/>
          <w:szCs w:val="24"/>
        </w:rPr>
        <w:t xml:space="preserve"> from the wind hold </w:t>
      </w:r>
      <w:r w:rsidR="00213429" w:rsidRPr="005C7533">
        <w:rPr>
          <w:sz w:val="24"/>
          <w:szCs w:val="24"/>
        </w:rPr>
        <w:t>solution</w:t>
      </w:r>
      <w:r w:rsidR="00CD1A6B" w:rsidRPr="005C7533">
        <w:rPr>
          <w:sz w:val="24"/>
          <w:szCs w:val="24"/>
        </w:rPr>
        <w:t>.</w:t>
      </w:r>
      <w:r w:rsidR="00AA1CFD" w:rsidRPr="005C7533">
        <w:rPr>
          <w:sz w:val="24"/>
          <w:szCs w:val="24"/>
        </w:rPr>
        <w:t xml:space="preserve"> </w:t>
      </w:r>
      <w:r w:rsidR="00CD1A6B" w:rsidRPr="005C7533">
        <w:rPr>
          <w:sz w:val="24"/>
          <w:szCs w:val="24"/>
        </w:rPr>
        <w:t>User</w:t>
      </w:r>
      <w:r w:rsidR="00213429" w:rsidRPr="005C7533">
        <w:rPr>
          <w:sz w:val="24"/>
          <w:szCs w:val="24"/>
        </w:rPr>
        <w:t xml:space="preserve">s with dial </w:t>
      </w:r>
      <w:r w:rsidR="0007221C" w:rsidRPr="005C7533">
        <w:rPr>
          <w:sz w:val="24"/>
          <w:szCs w:val="24"/>
        </w:rPr>
        <w:t xml:space="preserve">and grid </w:t>
      </w:r>
      <w:r w:rsidR="00213429" w:rsidRPr="005C7533">
        <w:rPr>
          <w:sz w:val="24"/>
          <w:szCs w:val="24"/>
        </w:rPr>
        <w:t xml:space="preserve">reticles should enter a “1” to </w:t>
      </w:r>
      <w:r w:rsidR="00AA1CFD" w:rsidRPr="005C7533">
        <w:rPr>
          <w:sz w:val="24"/>
          <w:szCs w:val="24"/>
        </w:rPr>
        <w:t xml:space="preserve">include in the wind hold. </w:t>
      </w:r>
    </w:p>
    <w:p w:rsidR="003F024F" w:rsidRPr="005C7533" w:rsidRDefault="00213429" w:rsidP="00CD1A6B">
      <w:pPr>
        <w:pStyle w:val="ListParagraph"/>
        <w:ind w:left="1224"/>
        <w:rPr>
          <w:color w:val="auto"/>
          <w:sz w:val="24"/>
          <w:szCs w:val="24"/>
        </w:rPr>
      </w:pPr>
      <w:r w:rsidRPr="005C7533">
        <w:rPr>
          <w:rFonts w:eastAsia="Times New Roman"/>
          <w:sz w:val="24"/>
          <w:szCs w:val="24"/>
        </w:rPr>
        <w:t xml:space="preserve">The spin drift calculation requires the stability factor which can be either entered directly </w:t>
      </w:r>
      <w:r w:rsidR="00CD1A6B" w:rsidRPr="005C7533">
        <w:rPr>
          <w:rFonts w:eastAsia="Times New Roman"/>
          <w:sz w:val="24"/>
          <w:szCs w:val="24"/>
        </w:rPr>
        <w:t>from a reference</w:t>
      </w:r>
      <w:r w:rsidR="009F7974" w:rsidRPr="005C7533">
        <w:rPr>
          <w:rFonts w:eastAsia="Times New Roman"/>
          <w:sz w:val="24"/>
          <w:szCs w:val="24"/>
        </w:rPr>
        <w:t xml:space="preserve"> source </w:t>
      </w:r>
      <w:r w:rsidR="00810157" w:rsidRPr="005C7533">
        <w:rPr>
          <w:rFonts w:eastAsia="Times New Roman"/>
          <w:sz w:val="24"/>
          <w:szCs w:val="24"/>
        </w:rPr>
        <w:t xml:space="preserve">or </w:t>
      </w:r>
      <w:r w:rsidR="0007221C" w:rsidRPr="005C7533">
        <w:rPr>
          <w:rFonts w:eastAsia="Times New Roman"/>
          <w:sz w:val="24"/>
          <w:szCs w:val="24"/>
        </w:rPr>
        <w:t>approximated</w:t>
      </w:r>
      <w:r w:rsidR="00810157" w:rsidRPr="005C7533">
        <w:rPr>
          <w:rFonts w:eastAsia="Times New Roman"/>
          <w:sz w:val="24"/>
          <w:szCs w:val="24"/>
        </w:rPr>
        <w:t xml:space="preserve"> by entering the</w:t>
      </w:r>
      <w:r w:rsidRPr="005C7533">
        <w:rPr>
          <w:rFonts w:eastAsia="Times New Roman"/>
          <w:sz w:val="24"/>
          <w:szCs w:val="24"/>
        </w:rPr>
        <w:t xml:space="preserve"> bullet </w:t>
      </w:r>
      <w:r w:rsidR="00810157" w:rsidRPr="005C7533">
        <w:rPr>
          <w:rFonts w:eastAsia="Times New Roman"/>
          <w:sz w:val="24"/>
          <w:szCs w:val="24"/>
        </w:rPr>
        <w:t xml:space="preserve">weight, length, diameter </w:t>
      </w:r>
      <w:r w:rsidRPr="005C7533">
        <w:rPr>
          <w:rFonts w:eastAsia="Times New Roman"/>
          <w:sz w:val="24"/>
          <w:szCs w:val="24"/>
        </w:rPr>
        <w:t>and the twist rate of the barrel. See the Stability Factor discussion.</w:t>
      </w:r>
    </w:p>
    <w:p w:rsidR="00D10EA8" w:rsidRPr="00972881" w:rsidRDefault="003F024F" w:rsidP="00972881">
      <w:pPr>
        <w:pStyle w:val="ListParagraph"/>
        <w:numPr>
          <w:ilvl w:val="2"/>
          <w:numId w:val="2"/>
        </w:numPr>
        <w:rPr>
          <w:i/>
          <w:color w:val="FF0000"/>
        </w:rPr>
      </w:pPr>
      <w:bookmarkStart w:id="233" w:name="_Toc503000600"/>
      <w:bookmarkStart w:id="234" w:name="_Toc503260692"/>
      <w:bookmarkStart w:id="235" w:name="_Toc519171219"/>
      <w:r w:rsidRPr="001E3B47">
        <w:rPr>
          <w:rStyle w:val="Heading3Char"/>
          <w:rFonts w:eastAsia="Calibri"/>
        </w:rPr>
        <w:t>Differential Wind Drift</w:t>
      </w:r>
      <w:bookmarkEnd w:id="233"/>
      <w:bookmarkEnd w:id="234"/>
      <w:bookmarkEnd w:id="235"/>
      <w:r w:rsidR="00D21393" w:rsidRPr="00D10EA8">
        <w:rPr>
          <w:color w:val="auto"/>
        </w:rPr>
        <w:t xml:space="preserve"> – </w:t>
      </w:r>
      <w:r w:rsidR="0070515F" w:rsidRPr="005C7533">
        <w:rPr>
          <w:color w:val="auto"/>
          <w:sz w:val="24"/>
          <w:szCs w:val="24"/>
        </w:rPr>
        <w:t xml:space="preserve">David </w:t>
      </w:r>
      <w:proofErr w:type="spellStart"/>
      <w:r w:rsidR="0070515F" w:rsidRPr="005C7533">
        <w:rPr>
          <w:color w:val="auto"/>
          <w:sz w:val="24"/>
          <w:szCs w:val="24"/>
        </w:rPr>
        <w:t>Tubb</w:t>
      </w:r>
      <w:proofErr w:type="spellEnd"/>
      <w:r w:rsidR="0070515F" w:rsidRPr="005C7533">
        <w:rPr>
          <w:color w:val="auto"/>
          <w:sz w:val="24"/>
          <w:szCs w:val="24"/>
        </w:rPr>
        <w:t xml:space="preserve"> has shown with carefully controlled tests that a right spinning bullet will respond to a right crosswind more strongly than to a left crosswind. See </w:t>
      </w:r>
      <w:r w:rsidR="004350D1" w:rsidRPr="005C7533">
        <w:rPr>
          <w:color w:val="auto"/>
          <w:sz w:val="24"/>
          <w:szCs w:val="24"/>
        </w:rPr>
        <w:t xml:space="preserve">David </w:t>
      </w:r>
      <w:proofErr w:type="spellStart"/>
      <w:r w:rsidR="004350D1" w:rsidRPr="005C7533">
        <w:rPr>
          <w:color w:val="auto"/>
          <w:sz w:val="24"/>
          <w:szCs w:val="24"/>
        </w:rPr>
        <w:t>Tubb</w:t>
      </w:r>
      <w:proofErr w:type="spellEnd"/>
      <w:r w:rsidR="004350D1" w:rsidRPr="005C7533">
        <w:rPr>
          <w:color w:val="auto"/>
          <w:sz w:val="24"/>
          <w:szCs w:val="24"/>
        </w:rPr>
        <w:t xml:space="preserve">, "Dissimilar Wind Drift Testing", Jan 2013. </w:t>
      </w:r>
      <w:r w:rsidR="0070515F" w:rsidRPr="005C7533">
        <w:rPr>
          <w:color w:val="auto"/>
          <w:sz w:val="24"/>
          <w:szCs w:val="24"/>
        </w:rPr>
        <w:t xml:space="preserve"> Consequently, the </w:t>
      </w:r>
      <w:proofErr w:type="spellStart"/>
      <w:r w:rsidR="0070515F" w:rsidRPr="005C7533">
        <w:rPr>
          <w:color w:val="auto"/>
          <w:sz w:val="24"/>
          <w:szCs w:val="24"/>
        </w:rPr>
        <w:t>DTReticle</w:t>
      </w:r>
      <w:proofErr w:type="spellEnd"/>
      <w:r w:rsidR="0070515F" w:rsidRPr="005C7533">
        <w:rPr>
          <w:color w:val="auto"/>
          <w:sz w:val="24"/>
          <w:szCs w:val="24"/>
        </w:rPr>
        <w:t xml:space="preserve"> includes this effect.</w:t>
      </w:r>
      <w:r w:rsidR="00972881" w:rsidRPr="005C7533">
        <w:rPr>
          <w:color w:val="auto"/>
          <w:sz w:val="24"/>
          <w:szCs w:val="24"/>
        </w:rPr>
        <w:t xml:space="preserve"> </w:t>
      </w:r>
      <w:proofErr w:type="spellStart"/>
      <w:r w:rsidR="0070515F" w:rsidRPr="005C7533">
        <w:rPr>
          <w:color w:val="auto"/>
          <w:sz w:val="24"/>
          <w:szCs w:val="24"/>
        </w:rPr>
        <w:t>DTReticle</w:t>
      </w:r>
      <w:proofErr w:type="spellEnd"/>
      <w:r w:rsidR="0070515F" w:rsidRPr="005C7533">
        <w:rPr>
          <w:color w:val="auto"/>
          <w:sz w:val="24"/>
          <w:szCs w:val="24"/>
        </w:rPr>
        <w:t xml:space="preserve"> users should set the DWD toggle</w:t>
      </w:r>
      <w:r w:rsidR="006F14A3" w:rsidRPr="005C7533">
        <w:rPr>
          <w:color w:val="auto"/>
          <w:sz w:val="24"/>
          <w:szCs w:val="24"/>
        </w:rPr>
        <w:t xml:space="preserve"> (</w:t>
      </w:r>
      <w:r w:rsidR="00BF25CE">
        <w:rPr>
          <w:color w:val="auto"/>
          <w:sz w:val="24"/>
          <w:szCs w:val="24"/>
        </w:rPr>
        <w:t xml:space="preserve"> cell </w:t>
      </w:r>
      <w:r w:rsidR="006F14A3" w:rsidRPr="005C7533">
        <w:rPr>
          <w:color w:val="auto"/>
          <w:sz w:val="24"/>
          <w:szCs w:val="24"/>
        </w:rPr>
        <w:t>G9)</w:t>
      </w:r>
      <w:r w:rsidR="0070515F" w:rsidRPr="005C7533">
        <w:rPr>
          <w:color w:val="auto"/>
          <w:sz w:val="24"/>
          <w:szCs w:val="24"/>
        </w:rPr>
        <w:t xml:space="preserve"> to </w:t>
      </w:r>
      <w:r w:rsidR="00BF25CE">
        <w:rPr>
          <w:color w:val="auto"/>
          <w:sz w:val="24"/>
          <w:szCs w:val="24"/>
        </w:rPr>
        <w:t>zero.</w:t>
      </w:r>
      <w:r w:rsidR="0070515F" w:rsidRPr="005C7533">
        <w:rPr>
          <w:color w:val="auto"/>
          <w:sz w:val="24"/>
          <w:szCs w:val="24"/>
        </w:rPr>
        <w:t xml:space="preserve"> Users of </w:t>
      </w:r>
      <w:r w:rsidR="006F14A3" w:rsidRPr="005C7533">
        <w:rPr>
          <w:color w:val="auto"/>
          <w:sz w:val="24"/>
          <w:szCs w:val="24"/>
        </w:rPr>
        <w:t>dial and grid</w:t>
      </w:r>
      <w:r w:rsidR="0070515F" w:rsidRPr="005C7533">
        <w:rPr>
          <w:color w:val="auto"/>
          <w:sz w:val="24"/>
          <w:szCs w:val="24"/>
        </w:rPr>
        <w:t xml:space="preserve"> reticles should set the toggle to “1” to include the effect in the wind hold calculation.</w:t>
      </w:r>
      <w:r w:rsidR="001E3B47" w:rsidRPr="005C7533">
        <w:rPr>
          <w:color w:val="auto"/>
          <w:sz w:val="24"/>
          <w:szCs w:val="24"/>
        </w:rPr>
        <w:t xml:space="preserve"> </w:t>
      </w:r>
      <w:r w:rsidR="005E4E89" w:rsidRPr="005C7533">
        <w:rPr>
          <w:color w:val="auto"/>
          <w:sz w:val="24"/>
          <w:szCs w:val="24"/>
        </w:rPr>
        <w:t xml:space="preserve"> </w:t>
      </w:r>
      <w:r w:rsidR="00972881" w:rsidRPr="005C7533">
        <w:rPr>
          <w:color w:val="auto"/>
          <w:sz w:val="24"/>
          <w:szCs w:val="24"/>
        </w:rPr>
        <w:t xml:space="preserve">Experts </w:t>
      </w:r>
      <w:r w:rsidR="00940896" w:rsidRPr="005C7533">
        <w:rPr>
          <w:color w:val="auto"/>
          <w:sz w:val="24"/>
          <w:szCs w:val="24"/>
        </w:rPr>
        <w:t>seem</w:t>
      </w:r>
      <w:r w:rsidR="00972881" w:rsidRPr="005C7533">
        <w:rPr>
          <w:color w:val="auto"/>
          <w:sz w:val="24"/>
          <w:szCs w:val="24"/>
        </w:rPr>
        <w:t xml:space="preserve"> not believe that the DWD mechanism is real</w:t>
      </w:r>
      <w:r w:rsidR="00940896" w:rsidRPr="005C7533">
        <w:rPr>
          <w:color w:val="auto"/>
          <w:sz w:val="24"/>
          <w:szCs w:val="24"/>
        </w:rPr>
        <w:t xml:space="preserve"> </w:t>
      </w:r>
      <w:r w:rsidR="00940896" w:rsidRPr="005C7533">
        <w:rPr>
          <w:color w:val="auto"/>
          <w:sz w:val="24"/>
          <w:szCs w:val="24"/>
        </w:rPr>
        <w:lastRenderedPageBreak/>
        <w:t>despite the outstanding experimental work reported above.</w:t>
      </w:r>
      <w:r w:rsidR="00BA1E09">
        <w:rPr>
          <w:color w:val="auto"/>
          <w:sz w:val="24"/>
          <w:szCs w:val="24"/>
        </w:rPr>
        <w:t xml:space="preserve"> See also: </w:t>
      </w:r>
      <w:r w:rsidR="00BA1E09" w:rsidRPr="007E160D">
        <w:rPr>
          <w:rFonts w:eastAsia="Times New Roman"/>
          <w:color w:val="auto"/>
          <w:sz w:val="24"/>
          <w:szCs w:val="24"/>
        </w:rPr>
        <w:t>http://www.zediker.com/DTR_PDF_links/DTR_DWD_article_testing_2015.pdf</w:t>
      </w:r>
      <w:r w:rsidR="00BA1E09" w:rsidRPr="00643880">
        <w:rPr>
          <w:rFonts w:eastAsia="Times New Roman"/>
          <w:color w:val="FF0000"/>
          <w:sz w:val="24"/>
          <w:szCs w:val="24"/>
        </w:rPr>
        <w:t>.</w:t>
      </w:r>
    </w:p>
    <w:p w:rsidR="00E12AAD" w:rsidRPr="00E12AAD" w:rsidRDefault="0065726F" w:rsidP="002449CE">
      <w:pPr>
        <w:pStyle w:val="ListParagraph"/>
        <w:numPr>
          <w:ilvl w:val="2"/>
          <w:numId w:val="2"/>
        </w:numPr>
        <w:rPr>
          <w:i/>
          <w:color w:val="auto"/>
        </w:rPr>
      </w:pPr>
      <w:bookmarkStart w:id="236" w:name="_Toc503000601"/>
      <w:bookmarkStart w:id="237" w:name="_Toc503260693"/>
      <w:bookmarkStart w:id="238" w:name="_Toc519171220"/>
      <w:r w:rsidRPr="00C426C6">
        <w:rPr>
          <w:rStyle w:val="Heading3Char"/>
          <w:rFonts w:eastAsia="Calibri"/>
        </w:rPr>
        <w:t>Crosswind Boundary Layer Correction</w:t>
      </w:r>
      <w:bookmarkEnd w:id="236"/>
      <w:bookmarkEnd w:id="237"/>
      <w:bookmarkEnd w:id="238"/>
      <w:r w:rsidR="0036114E" w:rsidRPr="00D10EA8">
        <w:rPr>
          <w:color w:val="auto"/>
        </w:rPr>
        <w:t xml:space="preserve"> – </w:t>
      </w:r>
      <w:r w:rsidR="0036114E" w:rsidRPr="005C7533">
        <w:rPr>
          <w:color w:val="auto"/>
          <w:sz w:val="24"/>
          <w:szCs w:val="24"/>
        </w:rPr>
        <w:t xml:space="preserve">Another trajectory effect which David </w:t>
      </w:r>
      <w:proofErr w:type="spellStart"/>
      <w:r w:rsidR="0036114E" w:rsidRPr="005C7533">
        <w:rPr>
          <w:color w:val="auto"/>
          <w:sz w:val="24"/>
          <w:szCs w:val="24"/>
        </w:rPr>
        <w:t>Tubb</w:t>
      </w:r>
      <w:proofErr w:type="spellEnd"/>
      <w:r w:rsidR="0036114E" w:rsidRPr="005C7533">
        <w:rPr>
          <w:color w:val="auto"/>
          <w:sz w:val="24"/>
          <w:szCs w:val="24"/>
        </w:rPr>
        <w:t xml:space="preserve"> developed is included in only</w:t>
      </w:r>
      <w:r w:rsidR="000C04B4">
        <w:rPr>
          <w:color w:val="auto"/>
          <w:sz w:val="24"/>
          <w:szCs w:val="24"/>
        </w:rPr>
        <w:t>, so far as we know,</w:t>
      </w:r>
      <w:r w:rsidR="0036114E" w:rsidRPr="005C7533">
        <w:rPr>
          <w:color w:val="auto"/>
          <w:sz w:val="24"/>
          <w:szCs w:val="24"/>
        </w:rPr>
        <w:t xml:space="preserve"> in </w:t>
      </w:r>
      <w:r w:rsidR="00BE53FA">
        <w:rPr>
          <w:color w:val="auto"/>
          <w:sz w:val="24"/>
          <w:szCs w:val="24"/>
        </w:rPr>
        <w:t xml:space="preserve">his </w:t>
      </w:r>
      <w:proofErr w:type="spellStart"/>
      <w:r w:rsidR="00BE53FA">
        <w:rPr>
          <w:color w:val="auto"/>
          <w:sz w:val="24"/>
          <w:szCs w:val="24"/>
        </w:rPr>
        <w:t>DTReticle</w:t>
      </w:r>
      <w:proofErr w:type="spellEnd"/>
      <w:r w:rsidR="00BE53FA">
        <w:rPr>
          <w:color w:val="auto"/>
          <w:sz w:val="24"/>
          <w:szCs w:val="24"/>
        </w:rPr>
        <w:t xml:space="preserve"> and </w:t>
      </w:r>
      <w:r w:rsidR="0036114E" w:rsidRPr="005C7533">
        <w:rPr>
          <w:color w:val="auto"/>
          <w:sz w:val="24"/>
          <w:szCs w:val="24"/>
        </w:rPr>
        <w:t>SmartShot</w:t>
      </w:r>
      <w:r w:rsidR="000C04B4">
        <w:rPr>
          <w:color w:val="auto"/>
          <w:sz w:val="24"/>
          <w:szCs w:val="24"/>
        </w:rPr>
        <w:t>. It</w:t>
      </w:r>
      <w:r w:rsidR="0036114E" w:rsidRPr="005C7533">
        <w:rPr>
          <w:color w:val="auto"/>
          <w:sz w:val="24"/>
          <w:szCs w:val="24"/>
        </w:rPr>
        <w:t xml:space="preserve"> is compensation for the </w:t>
      </w:r>
      <w:r w:rsidR="0036114E" w:rsidRPr="005C7533">
        <w:rPr>
          <w:i/>
          <w:color w:val="auto"/>
          <w:sz w:val="24"/>
          <w:szCs w:val="24"/>
        </w:rPr>
        <w:t>fact</w:t>
      </w:r>
      <w:r w:rsidR="0036114E" w:rsidRPr="005C7533">
        <w:rPr>
          <w:color w:val="auto"/>
          <w:sz w:val="24"/>
          <w:szCs w:val="24"/>
        </w:rPr>
        <w:t xml:space="preserve"> that wind increases with height.</w:t>
      </w:r>
      <w:r w:rsidR="000C04B4">
        <w:rPr>
          <w:color w:val="auto"/>
          <w:sz w:val="24"/>
          <w:szCs w:val="24"/>
        </w:rPr>
        <w:t xml:space="preserve"> </w:t>
      </w:r>
      <w:r w:rsidR="0036114E" w:rsidRPr="005C7533">
        <w:rPr>
          <w:color w:val="auto"/>
          <w:sz w:val="24"/>
          <w:szCs w:val="24"/>
        </w:rPr>
        <w:t xml:space="preserve">A 10 mph crosswind at six feet from the ground might be 12 mph at 20 feet. David </w:t>
      </w:r>
      <w:proofErr w:type="spellStart"/>
      <w:r w:rsidR="0036114E" w:rsidRPr="005C7533">
        <w:rPr>
          <w:color w:val="auto"/>
          <w:sz w:val="24"/>
          <w:szCs w:val="24"/>
        </w:rPr>
        <w:t>Tubb</w:t>
      </w:r>
      <w:proofErr w:type="spellEnd"/>
      <w:r w:rsidR="0036114E" w:rsidRPr="005C7533">
        <w:rPr>
          <w:color w:val="auto"/>
          <w:sz w:val="24"/>
          <w:szCs w:val="24"/>
        </w:rPr>
        <w:t xml:space="preserve"> noticed that as target range increased, the wind </w:t>
      </w:r>
      <w:r w:rsidR="00940896" w:rsidRPr="005C7533">
        <w:rPr>
          <w:color w:val="auto"/>
          <w:sz w:val="24"/>
          <w:szCs w:val="24"/>
        </w:rPr>
        <w:t>drift</w:t>
      </w:r>
      <w:r w:rsidR="0036114E" w:rsidRPr="005C7533">
        <w:rPr>
          <w:color w:val="auto"/>
          <w:sz w:val="24"/>
          <w:szCs w:val="24"/>
        </w:rPr>
        <w:t xml:space="preserve"> increased. Boundary layer theory (</w:t>
      </w:r>
      <w:r w:rsidR="004350D1" w:rsidRPr="005C7533">
        <w:rPr>
          <w:color w:val="auto"/>
          <w:sz w:val="24"/>
          <w:szCs w:val="24"/>
        </w:rPr>
        <w:t>H</w:t>
      </w:r>
      <w:r w:rsidR="00BE53FA">
        <w:rPr>
          <w:color w:val="auto"/>
          <w:sz w:val="24"/>
          <w:szCs w:val="24"/>
        </w:rPr>
        <w:t>erman</w:t>
      </w:r>
      <w:r w:rsidR="004350D1" w:rsidRPr="005C7533">
        <w:rPr>
          <w:color w:val="auto"/>
          <w:sz w:val="24"/>
          <w:szCs w:val="24"/>
        </w:rPr>
        <w:t xml:space="preserve"> </w:t>
      </w:r>
      <w:proofErr w:type="spellStart"/>
      <w:r w:rsidR="0036114E" w:rsidRPr="005C7533">
        <w:rPr>
          <w:color w:val="auto"/>
          <w:sz w:val="24"/>
          <w:szCs w:val="24"/>
        </w:rPr>
        <w:t>Schlicting</w:t>
      </w:r>
      <w:proofErr w:type="spellEnd"/>
      <w:r w:rsidR="004350D1" w:rsidRPr="005C7533">
        <w:rPr>
          <w:color w:val="auto"/>
          <w:sz w:val="24"/>
          <w:szCs w:val="24"/>
        </w:rPr>
        <w:t xml:space="preserve">, </w:t>
      </w:r>
      <w:r w:rsidR="004350D1" w:rsidRPr="00BE53FA">
        <w:rPr>
          <w:i/>
          <w:color w:val="auto"/>
          <w:sz w:val="24"/>
          <w:szCs w:val="24"/>
        </w:rPr>
        <w:t>Boundary Layer Theory</w:t>
      </w:r>
      <w:r w:rsidR="000C04B4">
        <w:rPr>
          <w:i/>
          <w:color w:val="auto"/>
          <w:sz w:val="24"/>
          <w:szCs w:val="24"/>
        </w:rPr>
        <w:t>,</w:t>
      </w:r>
      <w:r w:rsidR="00D91189">
        <w:rPr>
          <w:i/>
          <w:color w:val="auto"/>
          <w:sz w:val="24"/>
          <w:szCs w:val="24"/>
        </w:rPr>
        <w:t xml:space="preserve"> Sixth Edition, </w:t>
      </w:r>
      <w:r w:rsidR="00D91189" w:rsidRPr="00D91189">
        <w:rPr>
          <w:color w:val="auto"/>
          <w:sz w:val="24"/>
          <w:szCs w:val="24"/>
        </w:rPr>
        <w:t>pg 597, Fig 21.1</w:t>
      </w:r>
      <w:r w:rsidR="0036114E" w:rsidRPr="005C7533">
        <w:rPr>
          <w:color w:val="auto"/>
          <w:sz w:val="24"/>
          <w:szCs w:val="24"/>
        </w:rPr>
        <w:t xml:space="preserve"> and </w:t>
      </w:r>
      <w:r w:rsidR="004350D1" w:rsidRPr="005C7533">
        <w:rPr>
          <w:color w:val="auto"/>
          <w:sz w:val="24"/>
          <w:szCs w:val="24"/>
        </w:rPr>
        <w:t>R</w:t>
      </w:r>
      <w:r w:rsidR="00BE53FA">
        <w:rPr>
          <w:color w:val="auto"/>
          <w:sz w:val="24"/>
          <w:szCs w:val="24"/>
        </w:rPr>
        <w:t>udolph</w:t>
      </w:r>
      <w:r w:rsidR="004350D1" w:rsidRPr="005C7533">
        <w:rPr>
          <w:color w:val="auto"/>
          <w:sz w:val="24"/>
          <w:szCs w:val="24"/>
        </w:rPr>
        <w:t xml:space="preserve"> </w:t>
      </w:r>
      <w:r w:rsidR="0036114E" w:rsidRPr="005C7533">
        <w:rPr>
          <w:color w:val="auto"/>
          <w:sz w:val="24"/>
          <w:szCs w:val="24"/>
        </w:rPr>
        <w:t>Geiger</w:t>
      </w:r>
      <w:r w:rsidR="004350D1" w:rsidRPr="005C7533">
        <w:rPr>
          <w:color w:val="auto"/>
          <w:sz w:val="24"/>
          <w:szCs w:val="24"/>
        </w:rPr>
        <w:t xml:space="preserve">, </w:t>
      </w:r>
      <w:r w:rsidR="004350D1" w:rsidRPr="00BE53FA">
        <w:rPr>
          <w:i/>
          <w:color w:val="auto"/>
          <w:sz w:val="24"/>
          <w:szCs w:val="24"/>
        </w:rPr>
        <w:t>Climate Near the Ground</w:t>
      </w:r>
      <w:r w:rsidR="00D91189">
        <w:rPr>
          <w:i/>
          <w:color w:val="auto"/>
          <w:sz w:val="24"/>
          <w:szCs w:val="24"/>
        </w:rPr>
        <w:t xml:space="preserve">, </w:t>
      </w:r>
      <w:r w:rsidR="000C04B4">
        <w:rPr>
          <w:i/>
          <w:color w:val="auto"/>
          <w:sz w:val="24"/>
          <w:szCs w:val="24"/>
        </w:rPr>
        <w:t xml:space="preserve">Sixth Edition, </w:t>
      </w:r>
      <w:r w:rsidR="000C04B4" w:rsidRPr="000C04B4">
        <w:rPr>
          <w:color w:val="auto"/>
          <w:sz w:val="24"/>
          <w:szCs w:val="24"/>
        </w:rPr>
        <w:t>pg 94, Fig 16.4</w:t>
      </w:r>
      <w:r w:rsidR="0036114E" w:rsidRPr="000C04B4">
        <w:rPr>
          <w:color w:val="auto"/>
          <w:sz w:val="24"/>
          <w:szCs w:val="24"/>
        </w:rPr>
        <w:t>)</w:t>
      </w:r>
      <w:r w:rsidR="0036114E" w:rsidRPr="005C7533">
        <w:rPr>
          <w:color w:val="auto"/>
          <w:sz w:val="24"/>
          <w:szCs w:val="24"/>
        </w:rPr>
        <w:t xml:space="preserve"> show the reason. As range increases, the apogee increases and the bullet</w:t>
      </w:r>
      <w:r w:rsidR="00940896" w:rsidRPr="005C7533">
        <w:rPr>
          <w:color w:val="auto"/>
          <w:sz w:val="24"/>
          <w:szCs w:val="24"/>
        </w:rPr>
        <w:t>s fly</w:t>
      </w:r>
      <w:r w:rsidR="00D91189">
        <w:rPr>
          <w:color w:val="auto"/>
          <w:sz w:val="24"/>
          <w:szCs w:val="24"/>
        </w:rPr>
        <w:t xml:space="preserve"> further from the ground and thus </w:t>
      </w:r>
      <w:r w:rsidR="00940896" w:rsidRPr="005C7533">
        <w:rPr>
          <w:color w:val="auto"/>
          <w:sz w:val="24"/>
          <w:szCs w:val="24"/>
        </w:rPr>
        <w:t xml:space="preserve">in a stronger </w:t>
      </w:r>
      <w:r w:rsidR="0036114E" w:rsidRPr="005C7533">
        <w:rPr>
          <w:color w:val="auto"/>
          <w:sz w:val="24"/>
          <w:szCs w:val="24"/>
        </w:rPr>
        <w:t xml:space="preserve">wind </w:t>
      </w:r>
      <w:r w:rsidR="00D91189">
        <w:rPr>
          <w:color w:val="auto"/>
          <w:sz w:val="24"/>
          <w:szCs w:val="24"/>
        </w:rPr>
        <w:t>which requires</w:t>
      </w:r>
      <w:r w:rsidR="0036114E" w:rsidRPr="005C7533">
        <w:rPr>
          <w:color w:val="auto"/>
          <w:sz w:val="24"/>
          <w:szCs w:val="24"/>
        </w:rPr>
        <w:t xml:space="preserve"> more wind hold. David quantif</w:t>
      </w:r>
      <w:r w:rsidR="002449CE" w:rsidRPr="005C7533">
        <w:rPr>
          <w:color w:val="auto"/>
          <w:sz w:val="24"/>
          <w:szCs w:val="24"/>
        </w:rPr>
        <w:t>ied the effect which is built into</w:t>
      </w:r>
      <w:r w:rsidR="0036114E" w:rsidRPr="005C7533">
        <w:rPr>
          <w:color w:val="auto"/>
          <w:sz w:val="24"/>
          <w:szCs w:val="24"/>
        </w:rPr>
        <w:t xml:space="preserve"> </w:t>
      </w:r>
      <w:r w:rsidR="002449CE" w:rsidRPr="005C7533">
        <w:rPr>
          <w:color w:val="auto"/>
          <w:sz w:val="24"/>
          <w:szCs w:val="24"/>
        </w:rPr>
        <w:t xml:space="preserve">the </w:t>
      </w:r>
      <w:proofErr w:type="spellStart"/>
      <w:r w:rsidR="002449CE" w:rsidRPr="005C7533">
        <w:rPr>
          <w:color w:val="auto"/>
          <w:sz w:val="24"/>
          <w:szCs w:val="24"/>
        </w:rPr>
        <w:t>DTReticle</w:t>
      </w:r>
      <w:proofErr w:type="spellEnd"/>
      <w:r w:rsidR="00940896" w:rsidRPr="005C7533">
        <w:rPr>
          <w:color w:val="auto"/>
          <w:sz w:val="24"/>
          <w:szCs w:val="24"/>
        </w:rPr>
        <w:t xml:space="preserve"> and SmartShot</w:t>
      </w:r>
      <w:r w:rsidR="002449CE" w:rsidRPr="005C7533">
        <w:rPr>
          <w:color w:val="auto"/>
          <w:sz w:val="24"/>
          <w:szCs w:val="24"/>
        </w:rPr>
        <w:t xml:space="preserve">. For users of </w:t>
      </w:r>
      <w:r w:rsidR="00940896" w:rsidRPr="005C7533">
        <w:rPr>
          <w:color w:val="auto"/>
          <w:sz w:val="24"/>
          <w:szCs w:val="24"/>
        </w:rPr>
        <w:t>dial and grid</w:t>
      </w:r>
      <w:r w:rsidR="002449CE" w:rsidRPr="005C7533">
        <w:rPr>
          <w:color w:val="auto"/>
          <w:sz w:val="24"/>
          <w:szCs w:val="24"/>
        </w:rPr>
        <w:t xml:space="preserve"> </w:t>
      </w:r>
      <w:r w:rsidR="004350D1" w:rsidRPr="005C7533">
        <w:rPr>
          <w:color w:val="auto"/>
          <w:sz w:val="24"/>
          <w:szCs w:val="24"/>
        </w:rPr>
        <w:t>reticles</w:t>
      </w:r>
      <w:r w:rsidR="002449CE" w:rsidRPr="005C7533">
        <w:rPr>
          <w:color w:val="auto"/>
          <w:sz w:val="24"/>
          <w:szCs w:val="24"/>
        </w:rPr>
        <w:t>, the boundary layer effect is built into the equation for the wind hold. No toggle is required because the DTR users do not use the wind hold calculation.</w:t>
      </w:r>
    </w:p>
    <w:p w:rsidR="0065726F" w:rsidRPr="005670F7" w:rsidRDefault="00940896" w:rsidP="002449CE">
      <w:pPr>
        <w:pStyle w:val="ListParagraph"/>
        <w:numPr>
          <w:ilvl w:val="2"/>
          <w:numId w:val="2"/>
        </w:numPr>
        <w:rPr>
          <w:i/>
          <w:color w:val="auto"/>
        </w:rPr>
      </w:pPr>
      <w:bookmarkStart w:id="239" w:name="_Toc503000602"/>
      <w:bookmarkStart w:id="240" w:name="_Toc503260694"/>
      <w:bookmarkStart w:id="241" w:name="_Toc519171221"/>
      <w:proofErr w:type="spellStart"/>
      <w:r>
        <w:rPr>
          <w:rStyle w:val="Heading3Char"/>
          <w:rFonts w:eastAsia="Calibri"/>
        </w:rPr>
        <w:t>DTReticle</w:t>
      </w:r>
      <w:proofErr w:type="spellEnd"/>
      <w:r>
        <w:rPr>
          <w:rStyle w:val="Heading3Char"/>
          <w:rFonts w:eastAsia="Calibri"/>
        </w:rPr>
        <w:t xml:space="preserve"> Sh</w:t>
      </w:r>
      <w:r w:rsidR="00BE53FA">
        <w:rPr>
          <w:rStyle w:val="Heading3Char"/>
          <w:rFonts w:eastAsia="Calibri"/>
        </w:rPr>
        <w:t xml:space="preserve">ooters Can Handle Cross Wind </w:t>
      </w:r>
      <w:r>
        <w:rPr>
          <w:rStyle w:val="Heading3Char"/>
          <w:rFonts w:eastAsia="Calibri"/>
        </w:rPr>
        <w:t>Two W</w:t>
      </w:r>
      <w:r w:rsidR="005670F7" w:rsidRPr="00C426C6">
        <w:rPr>
          <w:rStyle w:val="Heading3Char"/>
          <w:rFonts w:eastAsia="Calibri"/>
        </w:rPr>
        <w:t>ays</w:t>
      </w:r>
      <w:bookmarkEnd w:id="239"/>
      <w:bookmarkEnd w:id="240"/>
      <w:bookmarkEnd w:id="241"/>
      <w:r w:rsidR="005670F7" w:rsidRPr="005670F7">
        <w:rPr>
          <w:color w:val="auto"/>
        </w:rPr>
        <w:t xml:space="preserve">: </w:t>
      </w:r>
      <w:r w:rsidR="005670F7" w:rsidRPr="005C7533">
        <w:rPr>
          <w:color w:val="auto"/>
          <w:sz w:val="24"/>
          <w:szCs w:val="24"/>
        </w:rPr>
        <w:t xml:space="preserve">1) Hold the estimated cross wind component in mph directly on the reticle or 2) Enter the estimated speed and </w:t>
      </w:r>
      <w:r w:rsidR="00C426C6" w:rsidRPr="005C7533">
        <w:rPr>
          <w:color w:val="auto"/>
          <w:sz w:val="24"/>
          <w:szCs w:val="24"/>
        </w:rPr>
        <w:t>compass</w:t>
      </w:r>
      <w:r w:rsidR="005670F7" w:rsidRPr="005C7533">
        <w:rPr>
          <w:color w:val="auto"/>
          <w:sz w:val="24"/>
          <w:szCs w:val="24"/>
        </w:rPr>
        <w:t xml:space="preserve"> heading in SS and read the cross wind velocity in cell A1</w:t>
      </w:r>
      <w:r w:rsidR="004350D1" w:rsidRPr="005C7533">
        <w:rPr>
          <w:color w:val="auto"/>
          <w:sz w:val="24"/>
          <w:szCs w:val="24"/>
        </w:rPr>
        <w:t>9</w:t>
      </w:r>
      <w:r w:rsidR="00337044">
        <w:rPr>
          <w:color w:val="auto"/>
          <w:sz w:val="24"/>
          <w:szCs w:val="24"/>
        </w:rPr>
        <w:t>. Then hold that velocity in</w:t>
      </w:r>
      <w:r w:rsidR="00447544">
        <w:rPr>
          <w:color w:val="auto"/>
          <w:sz w:val="24"/>
          <w:szCs w:val="24"/>
        </w:rPr>
        <w:t xml:space="preserve"> </w:t>
      </w:r>
      <w:r w:rsidR="00AF2CF3">
        <w:rPr>
          <w:color w:val="auto"/>
          <w:sz w:val="24"/>
          <w:szCs w:val="24"/>
        </w:rPr>
        <w:t xml:space="preserve"> </w:t>
      </w:r>
      <w:r w:rsidR="005670F7" w:rsidRPr="005C7533">
        <w:rPr>
          <w:color w:val="auto"/>
          <w:sz w:val="24"/>
          <w:szCs w:val="24"/>
        </w:rPr>
        <w:t xml:space="preserve">the reticle. Most experienced shooters use </w:t>
      </w:r>
      <w:r w:rsidRPr="005C7533">
        <w:rPr>
          <w:color w:val="auto"/>
          <w:sz w:val="24"/>
          <w:szCs w:val="24"/>
        </w:rPr>
        <w:t>the first method because wind is rarely steady enough to justify the time required to enter it</w:t>
      </w:r>
      <w:r w:rsidR="005670F7" w:rsidRPr="005C7533">
        <w:rPr>
          <w:color w:val="auto"/>
          <w:sz w:val="24"/>
          <w:szCs w:val="24"/>
        </w:rPr>
        <w:t>.</w:t>
      </w:r>
      <w:r w:rsidR="004350D1" w:rsidRPr="005C7533">
        <w:rPr>
          <w:color w:val="auto"/>
          <w:sz w:val="24"/>
          <w:szCs w:val="24"/>
        </w:rPr>
        <w:t xml:space="preserve"> SS supports </w:t>
      </w:r>
      <w:r w:rsidRPr="005C7533">
        <w:rPr>
          <w:color w:val="auto"/>
          <w:sz w:val="24"/>
          <w:szCs w:val="24"/>
        </w:rPr>
        <w:t>dial and grid</w:t>
      </w:r>
      <w:r w:rsidR="004350D1" w:rsidRPr="005C7533">
        <w:rPr>
          <w:color w:val="auto"/>
          <w:sz w:val="24"/>
          <w:szCs w:val="24"/>
        </w:rPr>
        <w:t xml:space="preserve"> reticles</w:t>
      </w:r>
      <w:r w:rsidR="005670F7" w:rsidRPr="005C7533">
        <w:rPr>
          <w:color w:val="auto"/>
          <w:sz w:val="24"/>
          <w:szCs w:val="24"/>
        </w:rPr>
        <w:t xml:space="preserve"> by displaying the cross wind component in minutes of angle in cell </w:t>
      </w:r>
      <w:r w:rsidR="004350D1" w:rsidRPr="005C7533">
        <w:rPr>
          <w:color w:val="auto"/>
          <w:sz w:val="24"/>
          <w:szCs w:val="24"/>
        </w:rPr>
        <w:t>B19</w:t>
      </w:r>
      <w:r w:rsidRPr="005C7533">
        <w:rPr>
          <w:color w:val="auto"/>
          <w:sz w:val="24"/>
          <w:szCs w:val="24"/>
        </w:rPr>
        <w:t xml:space="preserve"> and inches and mils in adjacent cells.</w:t>
      </w:r>
      <w:r>
        <w:rPr>
          <w:color w:val="auto"/>
        </w:rPr>
        <w:t xml:space="preserve"> </w:t>
      </w:r>
    </w:p>
    <w:p w:rsidR="00761C67" w:rsidRPr="005C7533" w:rsidRDefault="00A735D5" w:rsidP="008A7B80">
      <w:pPr>
        <w:pStyle w:val="ListParagraph"/>
        <w:numPr>
          <w:ilvl w:val="1"/>
          <w:numId w:val="2"/>
        </w:numPr>
        <w:rPr>
          <w:color w:val="auto"/>
          <w:sz w:val="24"/>
          <w:szCs w:val="24"/>
        </w:rPr>
      </w:pPr>
      <w:bookmarkStart w:id="242" w:name="_Toc503000603"/>
      <w:bookmarkStart w:id="243" w:name="_Toc503260695"/>
      <w:bookmarkStart w:id="244" w:name="_Toc519171222"/>
      <w:proofErr w:type="spellStart"/>
      <w:r w:rsidRPr="00C426C6">
        <w:rPr>
          <w:rStyle w:val="Heading2Char"/>
          <w:rFonts w:eastAsia="Calibri"/>
        </w:rPr>
        <w:t>Obx</w:t>
      </w:r>
      <w:proofErr w:type="spellEnd"/>
      <w:r w:rsidR="003C6411">
        <w:rPr>
          <w:rStyle w:val="Heading2Char"/>
          <w:rFonts w:eastAsia="Calibri"/>
        </w:rPr>
        <w:t>, Shooting Over an O</w:t>
      </w:r>
      <w:r w:rsidR="00C426C6" w:rsidRPr="00C426C6">
        <w:rPr>
          <w:rStyle w:val="Heading2Char"/>
          <w:rFonts w:eastAsia="Calibri"/>
        </w:rPr>
        <w:t>bstacle</w:t>
      </w:r>
      <w:bookmarkEnd w:id="242"/>
      <w:bookmarkEnd w:id="243"/>
      <w:bookmarkEnd w:id="244"/>
      <w:r w:rsidRPr="002449CE">
        <w:rPr>
          <w:color w:val="auto"/>
        </w:rPr>
        <w:t xml:space="preserve"> </w:t>
      </w:r>
      <w:r w:rsidR="001C2101" w:rsidRPr="002449CE">
        <w:rPr>
          <w:color w:val="auto"/>
        </w:rPr>
        <w:t>–</w:t>
      </w:r>
      <w:r w:rsidRPr="005C7533">
        <w:rPr>
          <w:color w:val="auto"/>
          <w:sz w:val="24"/>
          <w:szCs w:val="24"/>
        </w:rPr>
        <w:t xml:space="preserve"> </w:t>
      </w:r>
      <w:r w:rsidR="00BE53FA">
        <w:rPr>
          <w:color w:val="auto"/>
          <w:sz w:val="24"/>
          <w:szCs w:val="24"/>
        </w:rPr>
        <w:t xml:space="preserve">This </w:t>
      </w:r>
      <w:r w:rsidR="001C2101" w:rsidRPr="005C7533">
        <w:rPr>
          <w:color w:val="auto"/>
          <w:sz w:val="24"/>
          <w:szCs w:val="24"/>
        </w:rPr>
        <w:t>useful</w:t>
      </w:r>
      <w:r w:rsidR="00000318" w:rsidRPr="005C7533">
        <w:rPr>
          <w:color w:val="auto"/>
          <w:sz w:val="24"/>
          <w:szCs w:val="24"/>
        </w:rPr>
        <w:t xml:space="preserve"> and, so far as we know,</w:t>
      </w:r>
      <w:r w:rsidR="003C6411" w:rsidRPr="005C7533">
        <w:rPr>
          <w:color w:val="auto"/>
          <w:sz w:val="24"/>
          <w:szCs w:val="24"/>
        </w:rPr>
        <w:t xml:space="preserve"> unique</w:t>
      </w:r>
      <w:r w:rsidRPr="005C7533">
        <w:rPr>
          <w:color w:val="auto"/>
          <w:sz w:val="24"/>
          <w:szCs w:val="24"/>
        </w:rPr>
        <w:t xml:space="preserve"> </w:t>
      </w:r>
      <w:r w:rsidR="00BE53FA">
        <w:rPr>
          <w:color w:val="auto"/>
          <w:sz w:val="24"/>
          <w:szCs w:val="24"/>
        </w:rPr>
        <w:t xml:space="preserve">tool </w:t>
      </w:r>
      <w:r w:rsidR="003C6411" w:rsidRPr="005C7533">
        <w:rPr>
          <w:color w:val="auto"/>
          <w:sz w:val="24"/>
          <w:szCs w:val="24"/>
        </w:rPr>
        <w:t>displays</w:t>
      </w:r>
      <w:r w:rsidRPr="005C7533">
        <w:rPr>
          <w:color w:val="auto"/>
          <w:sz w:val="24"/>
          <w:szCs w:val="24"/>
        </w:rPr>
        <w:t xml:space="preserve"> </w:t>
      </w:r>
      <w:r w:rsidR="001C2101" w:rsidRPr="005C7533">
        <w:rPr>
          <w:color w:val="auto"/>
          <w:sz w:val="24"/>
          <w:szCs w:val="24"/>
        </w:rPr>
        <w:t xml:space="preserve">the </w:t>
      </w:r>
      <w:r w:rsidRPr="005C7533">
        <w:rPr>
          <w:color w:val="auto"/>
          <w:sz w:val="24"/>
          <w:szCs w:val="24"/>
        </w:rPr>
        <w:t xml:space="preserve">closest </w:t>
      </w:r>
      <w:r w:rsidR="00074A90" w:rsidRPr="005C7533">
        <w:rPr>
          <w:color w:val="auto"/>
          <w:sz w:val="24"/>
          <w:szCs w:val="24"/>
        </w:rPr>
        <w:t>target which can be engaged beyond</w:t>
      </w:r>
      <w:r w:rsidRPr="005C7533">
        <w:rPr>
          <w:color w:val="auto"/>
          <w:sz w:val="24"/>
          <w:szCs w:val="24"/>
        </w:rPr>
        <w:t xml:space="preserve"> an obstacle such as a window ledge, parapet, dirt berm or other horizontal obstacle </w:t>
      </w:r>
      <w:r w:rsidR="001C2101" w:rsidRPr="005C7533">
        <w:rPr>
          <w:color w:val="auto"/>
          <w:sz w:val="24"/>
          <w:szCs w:val="24"/>
        </w:rPr>
        <w:t xml:space="preserve">which is </w:t>
      </w:r>
      <w:r w:rsidRPr="005C7533">
        <w:rPr>
          <w:color w:val="auto"/>
          <w:sz w:val="24"/>
          <w:szCs w:val="24"/>
        </w:rPr>
        <w:t xml:space="preserve">closer than the </w:t>
      </w:r>
      <w:r w:rsidR="00765CC2">
        <w:rPr>
          <w:color w:val="auto"/>
          <w:sz w:val="24"/>
          <w:szCs w:val="24"/>
        </w:rPr>
        <w:t>first bullet crossing of the sight line</w:t>
      </w:r>
      <w:r w:rsidR="00074A90" w:rsidRPr="005C7533">
        <w:rPr>
          <w:color w:val="auto"/>
          <w:sz w:val="24"/>
          <w:szCs w:val="24"/>
        </w:rPr>
        <w:t>.</w:t>
      </w:r>
      <w:r w:rsidRPr="005C7533">
        <w:rPr>
          <w:color w:val="auto"/>
          <w:sz w:val="24"/>
          <w:szCs w:val="24"/>
        </w:rPr>
        <w:t xml:space="preserve"> </w:t>
      </w:r>
      <w:r w:rsidR="00074A90" w:rsidRPr="005C7533">
        <w:rPr>
          <w:color w:val="auto"/>
          <w:sz w:val="24"/>
          <w:szCs w:val="24"/>
        </w:rPr>
        <w:t>SmartShot assumes the line of sight (</w:t>
      </w:r>
      <w:proofErr w:type="spellStart"/>
      <w:r w:rsidR="00074A90" w:rsidRPr="005C7533">
        <w:rPr>
          <w:color w:val="auto"/>
          <w:sz w:val="24"/>
          <w:szCs w:val="24"/>
        </w:rPr>
        <w:t>LoS</w:t>
      </w:r>
      <w:proofErr w:type="spellEnd"/>
      <w:r w:rsidR="00074A90" w:rsidRPr="005C7533">
        <w:rPr>
          <w:color w:val="auto"/>
          <w:sz w:val="24"/>
          <w:szCs w:val="24"/>
        </w:rPr>
        <w:t>)</w:t>
      </w:r>
      <w:r w:rsidR="000D38C3" w:rsidRPr="005C7533">
        <w:rPr>
          <w:color w:val="auto"/>
          <w:sz w:val="24"/>
          <w:szCs w:val="24"/>
        </w:rPr>
        <w:t>, the top of the obstacle and the target are in the same plane</w:t>
      </w:r>
      <w:r w:rsidR="001C2101" w:rsidRPr="005C7533">
        <w:rPr>
          <w:color w:val="auto"/>
          <w:sz w:val="24"/>
          <w:szCs w:val="24"/>
        </w:rPr>
        <w:t xml:space="preserve"> which need not be horizontal. SS uses</w:t>
      </w:r>
      <w:r w:rsidR="00074A90" w:rsidRPr="005C7533">
        <w:rPr>
          <w:color w:val="auto"/>
          <w:sz w:val="24"/>
          <w:szCs w:val="24"/>
        </w:rPr>
        <w:t xml:space="preserve"> the firing solution and</w:t>
      </w:r>
      <w:r w:rsidR="000D38C3" w:rsidRPr="005C7533">
        <w:rPr>
          <w:color w:val="auto"/>
          <w:sz w:val="24"/>
          <w:szCs w:val="24"/>
        </w:rPr>
        <w:t xml:space="preserve"> the distance to the obstacle to determine whether the bullet will </w:t>
      </w:r>
      <w:r w:rsidR="001C2101" w:rsidRPr="005C7533">
        <w:rPr>
          <w:color w:val="auto"/>
          <w:sz w:val="24"/>
          <w:szCs w:val="24"/>
        </w:rPr>
        <w:t>impact</w:t>
      </w:r>
      <w:r w:rsidR="003C6411" w:rsidRPr="005C7533">
        <w:rPr>
          <w:color w:val="auto"/>
          <w:sz w:val="24"/>
          <w:szCs w:val="24"/>
        </w:rPr>
        <w:t xml:space="preserve"> the obstacle</w:t>
      </w:r>
      <w:r w:rsidR="000D38C3" w:rsidRPr="005C7533">
        <w:rPr>
          <w:color w:val="auto"/>
          <w:sz w:val="24"/>
          <w:szCs w:val="24"/>
        </w:rPr>
        <w:t xml:space="preserve">. </w:t>
      </w:r>
    </w:p>
    <w:p w:rsidR="00A83CC4" w:rsidRDefault="000D38C3" w:rsidP="00761C67">
      <w:pPr>
        <w:pStyle w:val="ListParagraph"/>
        <w:rPr>
          <w:color w:val="auto"/>
          <w:sz w:val="24"/>
          <w:szCs w:val="24"/>
        </w:rPr>
      </w:pPr>
      <w:r w:rsidRPr="005C7533">
        <w:rPr>
          <w:color w:val="auto"/>
          <w:sz w:val="24"/>
          <w:szCs w:val="24"/>
        </w:rPr>
        <w:t xml:space="preserve">The problem can be </w:t>
      </w:r>
      <w:r w:rsidR="00BE53FA">
        <w:rPr>
          <w:color w:val="auto"/>
          <w:sz w:val="24"/>
          <w:szCs w:val="24"/>
        </w:rPr>
        <w:t>demonstrated assuming a nominal 308 rifle with a target</w:t>
      </w:r>
      <w:r w:rsidR="00761C67" w:rsidRPr="005C7533">
        <w:rPr>
          <w:color w:val="auto"/>
          <w:sz w:val="24"/>
          <w:szCs w:val="24"/>
        </w:rPr>
        <w:t xml:space="preserve"> at 20</w:t>
      </w:r>
      <w:r w:rsidRPr="005C7533">
        <w:rPr>
          <w:color w:val="auto"/>
          <w:sz w:val="24"/>
          <w:szCs w:val="24"/>
        </w:rPr>
        <w:t xml:space="preserve">0y and the obstacle is at 30 yards. For </w:t>
      </w:r>
      <w:r w:rsidR="003C6411" w:rsidRPr="005C7533">
        <w:rPr>
          <w:color w:val="auto"/>
          <w:sz w:val="24"/>
          <w:szCs w:val="24"/>
        </w:rPr>
        <w:t xml:space="preserve">most </w:t>
      </w:r>
      <w:r w:rsidRPr="005C7533">
        <w:rPr>
          <w:color w:val="auto"/>
          <w:sz w:val="24"/>
          <w:szCs w:val="24"/>
        </w:rPr>
        <w:t>rifle</w:t>
      </w:r>
      <w:r w:rsidR="003C6411" w:rsidRPr="005C7533">
        <w:rPr>
          <w:color w:val="auto"/>
          <w:sz w:val="24"/>
          <w:szCs w:val="24"/>
        </w:rPr>
        <w:t>s</w:t>
      </w:r>
      <w:r w:rsidRPr="005C7533">
        <w:rPr>
          <w:color w:val="auto"/>
          <w:sz w:val="24"/>
          <w:szCs w:val="24"/>
        </w:rPr>
        <w:t xml:space="preserve">, </w:t>
      </w:r>
      <w:r w:rsidR="00EA4295" w:rsidRPr="005C7533">
        <w:rPr>
          <w:color w:val="auto"/>
          <w:sz w:val="24"/>
          <w:szCs w:val="24"/>
        </w:rPr>
        <w:t xml:space="preserve">say a nominal 308, </w:t>
      </w:r>
      <w:r w:rsidRPr="005C7533">
        <w:rPr>
          <w:color w:val="auto"/>
          <w:sz w:val="24"/>
          <w:szCs w:val="24"/>
        </w:rPr>
        <w:t>the bullet</w:t>
      </w:r>
      <w:r w:rsidR="00761C67" w:rsidRPr="005C7533">
        <w:rPr>
          <w:color w:val="auto"/>
          <w:sz w:val="24"/>
          <w:szCs w:val="24"/>
        </w:rPr>
        <w:t xml:space="preserve"> will be below the </w:t>
      </w:r>
      <w:proofErr w:type="spellStart"/>
      <w:r w:rsidR="00761C67" w:rsidRPr="005C7533">
        <w:rPr>
          <w:color w:val="auto"/>
          <w:sz w:val="24"/>
          <w:szCs w:val="24"/>
        </w:rPr>
        <w:t>LoS</w:t>
      </w:r>
      <w:proofErr w:type="spellEnd"/>
      <w:r w:rsidR="00761C67" w:rsidRPr="005C7533">
        <w:rPr>
          <w:color w:val="auto"/>
          <w:sz w:val="24"/>
          <w:szCs w:val="24"/>
        </w:rPr>
        <w:t xml:space="preserve"> at 30 yd for a 200 yd target. </w:t>
      </w:r>
      <w:r w:rsidR="006202EB" w:rsidRPr="005C7533">
        <w:rPr>
          <w:color w:val="auto"/>
          <w:sz w:val="24"/>
          <w:szCs w:val="24"/>
        </w:rPr>
        <w:t>Enter Range of 200 yd (</w:t>
      </w:r>
      <w:r w:rsidR="00765CC2">
        <w:rPr>
          <w:color w:val="auto"/>
          <w:sz w:val="24"/>
          <w:szCs w:val="24"/>
        </w:rPr>
        <w:t xml:space="preserve">cell </w:t>
      </w:r>
      <w:r w:rsidR="006202EB" w:rsidRPr="005C7533">
        <w:rPr>
          <w:color w:val="auto"/>
          <w:sz w:val="24"/>
          <w:szCs w:val="24"/>
        </w:rPr>
        <w:t xml:space="preserve">A13) and </w:t>
      </w:r>
      <w:proofErr w:type="spellStart"/>
      <w:r w:rsidR="006202EB" w:rsidRPr="005C7533">
        <w:rPr>
          <w:color w:val="auto"/>
          <w:sz w:val="24"/>
          <w:szCs w:val="24"/>
        </w:rPr>
        <w:t>Obx</w:t>
      </w:r>
      <w:proofErr w:type="spellEnd"/>
      <w:r w:rsidR="006202EB" w:rsidRPr="005C7533">
        <w:rPr>
          <w:color w:val="auto"/>
          <w:sz w:val="24"/>
          <w:szCs w:val="24"/>
        </w:rPr>
        <w:t xml:space="preserve"> yd (</w:t>
      </w:r>
      <w:r w:rsidR="00765CC2">
        <w:rPr>
          <w:color w:val="auto"/>
          <w:sz w:val="24"/>
          <w:szCs w:val="24"/>
        </w:rPr>
        <w:t xml:space="preserve">cell </w:t>
      </w:r>
      <w:r w:rsidR="006202EB" w:rsidRPr="005C7533">
        <w:rPr>
          <w:color w:val="auto"/>
          <w:sz w:val="24"/>
          <w:szCs w:val="24"/>
        </w:rPr>
        <w:t xml:space="preserve">F11) of 30 yd. Read the bullet clearance of the obstacle, </w:t>
      </w:r>
      <w:proofErr w:type="spellStart"/>
      <w:r w:rsidR="006202EB" w:rsidRPr="005C7533">
        <w:rPr>
          <w:color w:val="auto"/>
          <w:sz w:val="24"/>
          <w:szCs w:val="24"/>
        </w:rPr>
        <w:t>ObxClr</w:t>
      </w:r>
      <w:proofErr w:type="spellEnd"/>
      <w:r w:rsidR="006202EB" w:rsidRPr="005C7533">
        <w:rPr>
          <w:color w:val="auto"/>
          <w:sz w:val="24"/>
          <w:szCs w:val="24"/>
        </w:rPr>
        <w:t xml:space="preserve"> in, (</w:t>
      </w:r>
      <w:r w:rsidR="00765CC2">
        <w:rPr>
          <w:color w:val="auto"/>
          <w:sz w:val="24"/>
          <w:szCs w:val="24"/>
        </w:rPr>
        <w:t xml:space="preserve">cell </w:t>
      </w:r>
      <w:r w:rsidR="006202EB" w:rsidRPr="005C7533">
        <w:rPr>
          <w:color w:val="auto"/>
          <w:sz w:val="24"/>
          <w:szCs w:val="24"/>
        </w:rPr>
        <w:t xml:space="preserve">F13) of </w:t>
      </w:r>
      <w:r w:rsidR="00BE53FA" w:rsidRPr="00BE53FA">
        <w:rPr>
          <w:i/>
          <w:color w:val="auto"/>
          <w:sz w:val="24"/>
          <w:szCs w:val="24"/>
        </w:rPr>
        <w:t>minus</w:t>
      </w:r>
      <w:r w:rsidR="00BE53FA">
        <w:rPr>
          <w:color w:val="auto"/>
          <w:sz w:val="24"/>
          <w:szCs w:val="24"/>
        </w:rPr>
        <w:t xml:space="preserve"> 2.5 inches; </w:t>
      </w:r>
      <w:r w:rsidRPr="005C7533">
        <w:rPr>
          <w:color w:val="auto"/>
          <w:sz w:val="24"/>
          <w:szCs w:val="24"/>
        </w:rPr>
        <w:t>the bullet will hit the obstacle</w:t>
      </w:r>
      <w:r w:rsidR="006202EB" w:rsidRPr="005C7533">
        <w:rPr>
          <w:color w:val="auto"/>
          <w:sz w:val="24"/>
          <w:szCs w:val="24"/>
        </w:rPr>
        <w:t xml:space="preserve"> 2.5 inches below the top</w:t>
      </w:r>
      <w:r w:rsidRPr="005C7533">
        <w:rPr>
          <w:color w:val="auto"/>
          <w:sz w:val="24"/>
          <w:szCs w:val="24"/>
        </w:rPr>
        <w:t>. However, if the target is much further out, say 600y</w:t>
      </w:r>
      <w:r w:rsidR="006202EB" w:rsidRPr="005C7533">
        <w:rPr>
          <w:color w:val="auto"/>
          <w:sz w:val="24"/>
          <w:szCs w:val="24"/>
        </w:rPr>
        <w:t xml:space="preserve"> (</w:t>
      </w:r>
      <w:r w:rsidR="00765CC2">
        <w:rPr>
          <w:color w:val="auto"/>
          <w:sz w:val="24"/>
          <w:szCs w:val="24"/>
        </w:rPr>
        <w:t xml:space="preserve">cell </w:t>
      </w:r>
      <w:r w:rsidR="006202EB" w:rsidRPr="005C7533">
        <w:rPr>
          <w:color w:val="auto"/>
          <w:sz w:val="24"/>
          <w:szCs w:val="24"/>
        </w:rPr>
        <w:t>A13)</w:t>
      </w:r>
      <w:r w:rsidRPr="005C7533">
        <w:rPr>
          <w:color w:val="auto"/>
          <w:sz w:val="24"/>
          <w:szCs w:val="24"/>
        </w:rPr>
        <w:t>, the barrel elevation required to address the</w:t>
      </w:r>
      <w:r w:rsidR="00234AEA" w:rsidRPr="005C7533">
        <w:rPr>
          <w:color w:val="auto"/>
          <w:sz w:val="24"/>
          <w:szCs w:val="24"/>
        </w:rPr>
        <w:t xml:space="preserve"> 600y</w:t>
      </w:r>
      <w:r w:rsidRPr="005C7533">
        <w:rPr>
          <w:color w:val="auto"/>
          <w:sz w:val="24"/>
          <w:szCs w:val="24"/>
        </w:rPr>
        <w:t xml:space="preserve"> target will cause the bullet to cross the </w:t>
      </w:r>
      <w:proofErr w:type="spellStart"/>
      <w:r w:rsidRPr="005C7533">
        <w:rPr>
          <w:color w:val="auto"/>
          <w:sz w:val="24"/>
          <w:szCs w:val="24"/>
        </w:rPr>
        <w:t>LoS</w:t>
      </w:r>
      <w:proofErr w:type="spellEnd"/>
      <w:r w:rsidRPr="005C7533">
        <w:rPr>
          <w:color w:val="auto"/>
          <w:sz w:val="24"/>
          <w:szCs w:val="24"/>
        </w:rPr>
        <w:t xml:space="preserve"> </w:t>
      </w:r>
      <w:r w:rsidR="006202EB" w:rsidRPr="005C7533">
        <w:rPr>
          <w:color w:val="auto"/>
          <w:sz w:val="24"/>
          <w:szCs w:val="24"/>
        </w:rPr>
        <w:t>1.8 inches clear of the obstacle (</w:t>
      </w:r>
      <w:r w:rsidR="00765CC2">
        <w:rPr>
          <w:color w:val="auto"/>
          <w:sz w:val="24"/>
          <w:szCs w:val="24"/>
        </w:rPr>
        <w:t xml:space="preserve">cell </w:t>
      </w:r>
      <w:r w:rsidR="006202EB" w:rsidRPr="005C7533">
        <w:rPr>
          <w:color w:val="auto"/>
          <w:sz w:val="24"/>
          <w:szCs w:val="24"/>
        </w:rPr>
        <w:t>F13)</w:t>
      </w:r>
      <w:r w:rsidR="00234AEA" w:rsidRPr="005C7533">
        <w:rPr>
          <w:color w:val="auto"/>
          <w:sz w:val="24"/>
          <w:szCs w:val="24"/>
        </w:rPr>
        <w:t xml:space="preserve">. If the target range is </w:t>
      </w:r>
      <w:r w:rsidR="00BE53FA">
        <w:rPr>
          <w:color w:val="auto"/>
          <w:sz w:val="24"/>
          <w:szCs w:val="24"/>
        </w:rPr>
        <w:t>increased,</w:t>
      </w:r>
      <w:r w:rsidR="00234AEA" w:rsidRPr="005C7533">
        <w:rPr>
          <w:color w:val="auto"/>
          <w:sz w:val="24"/>
          <w:szCs w:val="24"/>
        </w:rPr>
        <w:t xml:space="preserve"> the barrel angle will be </w:t>
      </w:r>
      <w:r w:rsidR="00BE53FA">
        <w:rPr>
          <w:color w:val="auto"/>
          <w:sz w:val="24"/>
          <w:szCs w:val="24"/>
        </w:rPr>
        <w:t>increased</w:t>
      </w:r>
      <w:r w:rsidR="00234AEA" w:rsidRPr="005C7533">
        <w:rPr>
          <w:color w:val="auto"/>
          <w:sz w:val="24"/>
          <w:szCs w:val="24"/>
        </w:rPr>
        <w:t xml:space="preserve"> and the bullet </w:t>
      </w:r>
      <w:r w:rsidR="00A83CC4">
        <w:rPr>
          <w:color w:val="auto"/>
          <w:sz w:val="24"/>
          <w:szCs w:val="24"/>
        </w:rPr>
        <w:t>cross the line of sight closer</w:t>
      </w:r>
      <w:r w:rsidR="00234AEA" w:rsidRPr="005C7533">
        <w:rPr>
          <w:color w:val="auto"/>
          <w:sz w:val="24"/>
          <w:szCs w:val="24"/>
        </w:rPr>
        <w:t xml:space="preserve">. </w:t>
      </w:r>
    </w:p>
    <w:p w:rsidR="00234AEA" w:rsidRPr="005C7533" w:rsidRDefault="00A83CC4" w:rsidP="00761C67">
      <w:pPr>
        <w:pStyle w:val="ListParagraph"/>
        <w:rPr>
          <w:color w:val="auto"/>
          <w:sz w:val="24"/>
          <w:szCs w:val="24"/>
        </w:rPr>
      </w:pPr>
      <w:r>
        <w:rPr>
          <w:color w:val="auto"/>
          <w:sz w:val="24"/>
          <w:szCs w:val="24"/>
        </w:rPr>
        <w:t xml:space="preserve">The EHP required to just clear the obstacle, </w:t>
      </w:r>
      <w:proofErr w:type="spellStart"/>
      <w:r>
        <w:rPr>
          <w:color w:val="auto"/>
          <w:sz w:val="24"/>
          <w:szCs w:val="24"/>
        </w:rPr>
        <w:t>Obx</w:t>
      </w:r>
      <w:proofErr w:type="spellEnd"/>
      <w:r>
        <w:rPr>
          <w:color w:val="auto"/>
          <w:sz w:val="24"/>
          <w:szCs w:val="24"/>
        </w:rPr>
        <w:t xml:space="preserve"> EHP, displayed in cell F19, is 456 </w:t>
      </w:r>
      <w:proofErr w:type="spellStart"/>
      <w:r>
        <w:rPr>
          <w:color w:val="auto"/>
          <w:sz w:val="24"/>
          <w:szCs w:val="24"/>
        </w:rPr>
        <w:t>yds</w:t>
      </w:r>
      <w:proofErr w:type="spellEnd"/>
      <w:r>
        <w:rPr>
          <w:color w:val="auto"/>
          <w:sz w:val="24"/>
          <w:szCs w:val="24"/>
        </w:rPr>
        <w:t xml:space="preserve">. Set the Range to 456 (cell A13) and read OBX </w:t>
      </w:r>
      <w:proofErr w:type="spellStart"/>
      <w:r>
        <w:rPr>
          <w:color w:val="auto"/>
          <w:sz w:val="24"/>
          <w:szCs w:val="24"/>
        </w:rPr>
        <w:t>Clr</w:t>
      </w:r>
      <w:proofErr w:type="spellEnd"/>
      <w:r>
        <w:rPr>
          <w:color w:val="auto"/>
          <w:sz w:val="24"/>
          <w:szCs w:val="24"/>
        </w:rPr>
        <w:t xml:space="preserve"> (</w:t>
      </w:r>
      <w:r w:rsidR="00765CC2">
        <w:rPr>
          <w:color w:val="auto"/>
          <w:sz w:val="24"/>
          <w:szCs w:val="24"/>
        </w:rPr>
        <w:t xml:space="preserve">cell </w:t>
      </w:r>
      <w:r>
        <w:rPr>
          <w:color w:val="auto"/>
          <w:sz w:val="24"/>
          <w:szCs w:val="24"/>
        </w:rPr>
        <w:t xml:space="preserve">F13) of  </w:t>
      </w:r>
      <w:r w:rsidR="00234AEA" w:rsidRPr="005C7533">
        <w:rPr>
          <w:color w:val="auto"/>
          <w:sz w:val="24"/>
          <w:szCs w:val="24"/>
        </w:rPr>
        <w:t>Eventually there will be a target range</w:t>
      </w:r>
      <w:r w:rsidR="006202EB" w:rsidRPr="005C7533">
        <w:rPr>
          <w:color w:val="auto"/>
          <w:sz w:val="24"/>
          <w:szCs w:val="24"/>
        </w:rPr>
        <w:t xml:space="preserve">, read 456 yd in </w:t>
      </w:r>
      <w:proofErr w:type="spellStart"/>
      <w:r w:rsidR="006202EB" w:rsidRPr="005C7533">
        <w:rPr>
          <w:color w:val="auto"/>
          <w:sz w:val="24"/>
          <w:szCs w:val="24"/>
        </w:rPr>
        <w:t>Obx</w:t>
      </w:r>
      <w:proofErr w:type="spellEnd"/>
      <w:r w:rsidR="006202EB" w:rsidRPr="005C7533">
        <w:rPr>
          <w:color w:val="auto"/>
          <w:sz w:val="24"/>
          <w:szCs w:val="24"/>
        </w:rPr>
        <w:t xml:space="preserve"> EHP (</w:t>
      </w:r>
      <w:r w:rsidR="00765CC2">
        <w:rPr>
          <w:color w:val="auto"/>
          <w:sz w:val="24"/>
          <w:szCs w:val="24"/>
        </w:rPr>
        <w:t xml:space="preserve">cell </w:t>
      </w:r>
      <w:r w:rsidR="006202EB" w:rsidRPr="005C7533">
        <w:rPr>
          <w:color w:val="auto"/>
          <w:sz w:val="24"/>
          <w:szCs w:val="24"/>
        </w:rPr>
        <w:t>F19)</w:t>
      </w:r>
      <w:r w:rsidR="00FA133E" w:rsidRPr="005C7533">
        <w:rPr>
          <w:color w:val="auto"/>
          <w:sz w:val="24"/>
          <w:szCs w:val="24"/>
        </w:rPr>
        <w:t>, where</w:t>
      </w:r>
      <w:r w:rsidR="00234AEA" w:rsidRPr="005C7533">
        <w:rPr>
          <w:color w:val="auto"/>
          <w:sz w:val="24"/>
          <w:szCs w:val="24"/>
        </w:rPr>
        <w:t xml:space="preserve"> the bullet will </w:t>
      </w:r>
      <w:r w:rsidR="00FA133E" w:rsidRPr="005C7533">
        <w:rPr>
          <w:color w:val="auto"/>
          <w:sz w:val="24"/>
          <w:szCs w:val="24"/>
        </w:rPr>
        <w:t xml:space="preserve">have zero clearance to the obstacle. This then is </w:t>
      </w:r>
      <w:r w:rsidR="00234AEA" w:rsidRPr="005C7533">
        <w:rPr>
          <w:color w:val="auto"/>
          <w:sz w:val="24"/>
          <w:szCs w:val="24"/>
        </w:rPr>
        <w:t xml:space="preserve">the closest target </w:t>
      </w:r>
      <w:r w:rsidR="00234AEA" w:rsidRPr="005C7533">
        <w:rPr>
          <w:color w:val="auto"/>
          <w:sz w:val="24"/>
          <w:szCs w:val="24"/>
        </w:rPr>
        <w:lastRenderedPageBreak/>
        <w:t>which can be addressed with this rifle system and obstacle distance.</w:t>
      </w:r>
      <w:r w:rsidR="006202EB" w:rsidRPr="005C7533">
        <w:rPr>
          <w:color w:val="auto"/>
          <w:sz w:val="24"/>
          <w:szCs w:val="24"/>
        </w:rPr>
        <w:t xml:space="preserve"> Verify by entering 456 in Range (A13) and read zero clearance in </w:t>
      </w:r>
      <w:proofErr w:type="spellStart"/>
      <w:r w:rsidR="006202EB" w:rsidRPr="005C7533">
        <w:rPr>
          <w:color w:val="auto"/>
          <w:sz w:val="24"/>
          <w:szCs w:val="24"/>
        </w:rPr>
        <w:t>Obx</w:t>
      </w:r>
      <w:proofErr w:type="spellEnd"/>
      <w:r w:rsidR="006202EB" w:rsidRPr="005C7533">
        <w:rPr>
          <w:color w:val="auto"/>
          <w:sz w:val="24"/>
          <w:szCs w:val="24"/>
        </w:rPr>
        <w:t xml:space="preserve"> </w:t>
      </w:r>
      <w:proofErr w:type="spellStart"/>
      <w:r w:rsidR="006202EB" w:rsidRPr="005C7533">
        <w:rPr>
          <w:color w:val="auto"/>
          <w:sz w:val="24"/>
          <w:szCs w:val="24"/>
        </w:rPr>
        <w:t>Clr</w:t>
      </w:r>
      <w:proofErr w:type="spellEnd"/>
      <w:r w:rsidR="006202EB" w:rsidRPr="005C7533">
        <w:rPr>
          <w:color w:val="auto"/>
          <w:sz w:val="24"/>
          <w:szCs w:val="24"/>
        </w:rPr>
        <w:t xml:space="preserve"> (F13)</w:t>
      </w:r>
      <w:r>
        <w:rPr>
          <w:color w:val="auto"/>
          <w:sz w:val="24"/>
          <w:szCs w:val="24"/>
        </w:rPr>
        <w:t xml:space="preserve"> of zero</w:t>
      </w:r>
      <w:r w:rsidR="006202EB" w:rsidRPr="005C7533">
        <w:rPr>
          <w:color w:val="auto"/>
          <w:sz w:val="24"/>
          <w:szCs w:val="24"/>
        </w:rPr>
        <w:t>.</w:t>
      </w:r>
      <w:r w:rsidR="00234AEA" w:rsidRPr="005C7533">
        <w:rPr>
          <w:color w:val="auto"/>
          <w:sz w:val="24"/>
          <w:szCs w:val="24"/>
        </w:rPr>
        <w:t xml:space="preserve"> </w:t>
      </w:r>
      <w:r>
        <w:rPr>
          <w:color w:val="auto"/>
          <w:sz w:val="24"/>
          <w:szCs w:val="24"/>
        </w:rPr>
        <w:t>If the trajectory is not nominal the EHP will not exactly match the Range. If a close</w:t>
      </w:r>
      <w:r w:rsidR="00234AEA" w:rsidRPr="005C7533">
        <w:rPr>
          <w:color w:val="auto"/>
          <w:sz w:val="24"/>
          <w:szCs w:val="24"/>
        </w:rPr>
        <w:t xml:space="preserve"> target </w:t>
      </w:r>
      <w:r>
        <w:rPr>
          <w:color w:val="auto"/>
          <w:sz w:val="24"/>
          <w:szCs w:val="24"/>
        </w:rPr>
        <w:t>range</w:t>
      </w:r>
      <w:r w:rsidR="00234AEA" w:rsidRPr="005C7533">
        <w:rPr>
          <w:color w:val="auto"/>
          <w:sz w:val="24"/>
          <w:szCs w:val="24"/>
        </w:rPr>
        <w:t xml:space="preserve"> requires more obstacle clearance than is available such as when shooting through a window in a small room</w:t>
      </w:r>
      <w:r>
        <w:rPr>
          <w:color w:val="auto"/>
          <w:sz w:val="24"/>
          <w:szCs w:val="24"/>
        </w:rPr>
        <w:t>,</w:t>
      </w:r>
      <w:r w:rsidR="00234AEA" w:rsidRPr="005C7533">
        <w:rPr>
          <w:color w:val="auto"/>
          <w:sz w:val="24"/>
          <w:szCs w:val="24"/>
        </w:rPr>
        <w:t xml:space="preserve"> </w:t>
      </w:r>
      <w:r w:rsidR="00FA133E" w:rsidRPr="005C7533">
        <w:rPr>
          <w:color w:val="auto"/>
          <w:sz w:val="24"/>
          <w:szCs w:val="24"/>
        </w:rPr>
        <w:t xml:space="preserve">the negative obstacle clearance is the approximate distance the </w:t>
      </w:r>
      <w:r w:rsidR="00234AEA" w:rsidRPr="005C7533">
        <w:rPr>
          <w:color w:val="auto"/>
          <w:sz w:val="24"/>
          <w:szCs w:val="24"/>
        </w:rPr>
        <w:t xml:space="preserve">rifle has to be raised </w:t>
      </w:r>
      <w:r>
        <w:rPr>
          <w:color w:val="auto"/>
          <w:sz w:val="24"/>
          <w:szCs w:val="24"/>
        </w:rPr>
        <w:t xml:space="preserve">for the bullet </w:t>
      </w:r>
      <w:r w:rsidR="00234AEA" w:rsidRPr="005C7533">
        <w:rPr>
          <w:color w:val="auto"/>
          <w:sz w:val="24"/>
          <w:szCs w:val="24"/>
        </w:rPr>
        <w:t>to clear the obstacle.</w:t>
      </w:r>
    </w:p>
    <w:p w:rsidR="00234AEA" w:rsidRDefault="00234AEA" w:rsidP="00234AEA">
      <w:pPr>
        <w:pStyle w:val="ListParagraph"/>
        <w:numPr>
          <w:ilvl w:val="2"/>
          <w:numId w:val="2"/>
        </w:numPr>
        <w:rPr>
          <w:color w:val="auto"/>
        </w:rPr>
      </w:pPr>
      <w:bookmarkStart w:id="245" w:name="_Toc503000604"/>
      <w:bookmarkStart w:id="246" w:name="_Toc503260696"/>
      <w:bookmarkStart w:id="247" w:name="_Toc519171223"/>
      <w:proofErr w:type="spellStart"/>
      <w:r w:rsidRPr="00C426C6">
        <w:rPr>
          <w:rStyle w:val="Heading3Char"/>
          <w:rFonts w:eastAsia="Calibri"/>
        </w:rPr>
        <w:t>Obx</w:t>
      </w:r>
      <w:proofErr w:type="spellEnd"/>
      <w:r w:rsidRPr="00C426C6">
        <w:rPr>
          <w:rStyle w:val="Heading3Char"/>
          <w:rFonts w:eastAsia="Calibri"/>
        </w:rPr>
        <w:t xml:space="preserve"> yd</w:t>
      </w:r>
      <w:bookmarkEnd w:id="245"/>
      <w:bookmarkEnd w:id="246"/>
      <w:r w:rsidR="00D872BB">
        <w:rPr>
          <w:rStyle w:val="Heading3Char"/>
          <w:rFonts w:eastAsia="Calibri"/>
        </w:rPr>
        <w:t>, F11</w:t>
      </w:r>
      <w:bookmarkEnd w:id="247"/>
      <w:r>
        <w:rPr>
          <w:color w:val="auto"/>
        </w:rPr>
        <w:t xml:space="preserve"> – </w:t>
      </w:r>
      <w:r w:rsidRPr="005C7533">
        <w:rPr>
          <w:color w:val="auto"/>
          <w:sz w:val="24"/>
          <w:szCs w:val="24"/>
        </w:rPr>
        <w:t>The range to the obstacle is the only</w:t>
      </w:r>
      <w:r w:rsidR="00074A90" w:rsidRPr="005C7533">
        <w:rPr>
          <w:color w:val="auto"/>
          <w:sz w:val="24"/>
          <w:szCs w:val="24"/>
        </w:rPr>
        <w:t xml:space="preserve"> additional</w:t>
      </w:r>
      <w:r w:rsidRPr="005C7533">
        <w:rPr>
          <w:color w:val="auto"/>
          <w:sz w:val="24"/>
          <w:szCs w:val="24"/>
        </w:rPr>
        <w:t xml:space="preserve"> input variable needed for the obstacle calculation; all other input variables are already in the firing solution. The obstacle range could be as close as 2y or as far as 100y. </w:t>
      </w:r>
      <w:r w:rsidR="00382E62" w:rsidRPr="005C7533">
        <w:rPr>
          <w:color w:val="auto"/>
          <w:sz w:val="24"/>
          <w:szCs w:val="24"/>
        </w:rPr>
        <w:t xml:space="preserve"> Obstacle impact ceases to be a matter of concern </w:t>
      </w:r>
      <w:r w:rsidR="00245F96" w:rsidRPr="005C7533">
        <w:rPr>
          <w:color w:val="auto"/>
          <w:sz w:val="24"/>
          <w:szCs w:val="24"/>
        </w:rPr>
        <w:t xml:space="preserve">for target ranges beyond the range at which the bullet path first intercepts the </w:t>
      </w:r>
      <w:proofErr w:type="spellStart"/>
      <w:r w:rsidR="00245F96" w:rsidRPr="005C7533">
        <w:rPr>
          <w:color w:val="auto"/>
          <w:sz w:val="24"/>
          <w:szCs w:val="24"/>
        </w:rPr>
        <w:t>LoS</w:t>
      </w:r>
      <w:proofErr w:type="spellEnd"/>
      <w:r w:rsidR="00245F96" w:rsidRPr="005C7533">
        <w:rPr>
          <w:color w:val="auto"/>
          <w:sz w:val="24"/>
          <w:szCs w:val="24"/>
        </w:rPr>
        <w:t xml:space="preserve"> which is close to 100y for the nominal trajectories. </w:t>
      </w:r>
      <w:r w:rsidR="00382E62" w:rsidRPr="005C7533">
        <w:rPr>
          <w:color w:val="auto"/>
          <w:sz w:val="24"/>
          <w:szCs w:val="24"/>
        </w:rPr>
        <w:t>SmartShot will output an</w:t>
      </w:r>
      <w:r w:rsidR="00245F96" w:rsidRPr="005C7533">
        <w:rPr>
          <w:color w:val="auto"/>
          <w:sz w:val="24"/>
          <w:szCs w:val="24"/>
        </w:rPr>
        <w:t xml:space="preserve"> Out of Range </w:t>
      </w:r>
      <w:r w:rsidR="00382E62" w:rsidRPr="005C7533">
        <w:rPr>
          <w:color w:val="auto"/>
          <w:sz w:val="24"/>
          <w:szCs w:val="24"/>
        </w:rPr>
        <w:t>(</w:t>
      </w:r>
      <w:proofErr w:type="spellStart"/>
      <w:r w:rsidR="00382E62" w:rsidRPr="005C7533">
        <w:rPr>
          <w:color w:val="auto"/>
          <w:sz w:val="24"/>
          <w:szCs w:val="24"/>
        </w:rPr>
        <w:t>OoR</w:t>
      </w:r>
      <w:proofErr w:type="spellEnd"/>
      <w:r w:rsidR="00382E62" w:rsidRPr="005C7533">
        <w:rPr>
          <w:color w:val="auto"/>
          <w:sz w:val="24"/>
          <w:szCs w:val="24"/>
        </w:rPr>
        <w:t xml:space="preserve">) </w:t>
      </w:r>
      <w:r w:rsidR="00245F96" w:rsidRPr="005C7533">
        <w:rPr>
          <w:color w:val="auto"/>
          <w:sz w:val="24"/>
          <w:szCs w:val="24"/>
        </w:rPr>
        <w:t>notice</w:t>
      </w:r>
      <w:r w:rsidR="00382E62" w:rsidRPr="005C7533">
        <w:rPr>
          <w:color w:val="auto"/>
          <w:sz w:val="24"/>
          <w:szCs w:val="24"/>
        </w:rPr>
        <w:t xml:space="preserve"> if the obstacle is further than the zero range.</w:t>
      </w:r>
    </w:p>
    <w:p w:rsidR="00234AEA" w:rsidRDefault="00234AEA" w:rsidP="00234AEA">
      <w:pPr>
        <w:pStyle w:val="ListParagraph"/>
        <w:numPr>
          <w:ilvl w:val="2"/>
          <w:numId w:val="2"/>
        </w:numPr>
        <w:rPr>
          <w:color w:val="auto"/>
        </w:rPr>
      </w:pPr>
      <w:bookmarkStart w:id="248" w:name="_Toc503000605"/>
      <w:bookmarkStart w:id="249" w:name="_Toc503260697"/>
      <w:bookmarkStart w:id="250" w:name="_Toc519171224"/>
      <w:proofErr w:type="spellStart"/>
      <w:r w:rsidRPr="00C426C6">
        <w:rPr>
          <w:rStyle w:val="Heading3Char"/>
          <w:rFonts w:eastAsia="Calibri"/>
        </w:rPr>
        <w:t>Obx</w:t>
      </w:r>
      <w:proofErr w:type="spellEnd"/>
      <w:r w:rsidRPr="00C426C6">
        <w:rPr>
          <w:rStyle w:val="Heading3Char"/>
          <w:rFonts w:eastAsia="Calibri"/>
        </w:rPr>
        <w:t xml:space="preserve"> BE</w:t>
      </w:r>
      <w:bookmarkEnd w:id="248"/>
      <w:bookmarkEnd w:id="249"/>
      <w:r w:rsidR="00D872BB">
        <w:rPr>
          <w:rStyle w:val="Heading3Char"/>
          <w:rFonts w:eastAsia="Calibri"/>
        </w:rPr>
        <w:t>, F17 -</w:t>
      </w:r>
      <w:bookmarkEnd w:id="250"/>
      <w:r>
        <w:rPr>
          <w:color w:val="auto"/>
        </w:rPr>
        <w:t xml:space="preserve"> </w:t>
      </w:r>
      <w:r w:rsidRPr="005C7533">
        <w:rPr>
          <w:color w:val="auto"/>
          <w:sz w:val="24"/>
          <w:szCs w:val="24"/>
        </w:rPr>
        <w:t>is the barrel angle to the obstacle which is a function of only the distance to the obstacle and the height of the scope over the bore.</w:t>
      </w:r>
    </w:p>
    <w:p w:rsidR="001D2EAA" w:rsidRDefault="00234AEA" w:rsidP="001D2EAA">
      <w:pPr>
        <w:pStyle w:val="ListParagraph"/>
        <w:numPr>
          <w:ilvl w:val="2"/>
          <w:numId w:val="2"/>
        </w:numPr>
        <w:rPr>
          <w:color w:val="auto"/>
        </w:rPr>
      </w:pPr>
      <w:bookmarkStart w:id="251" w:name="_Toc503000606"/>
      <w:bookmarkStart w:id="252" w:name="_Toc503260698"/>
      <w:bookmarkStart w:id="253" w:name="_Toc519171225"/>
      <w:proofErr w:type="spellStart"/>
      <w:r w:rsidRPr="00C426C6">
        <w:rPr>
          <w:rStyle w:val="Heading3Char"/>
          <w:rFonts w:eastAsia="Calibri"/>
        </w:rPr>
        <w:t>Obx</w:t>
      </w:r>
      <w:proofErr w:type="spellEnd"/>
      <w:r w:rsidR="00F4499E">
        <w:rPr>
          <w:rStyle w:val="Heading3Char"/>
          <w:rFonts w:eastAsia="Calibri"/>
        </w:rPr>
        <w:t xml:space="preserve"> </w:t>
      </w:r>
      <w:proofErr w:type="spellStart"/>
      <w:r w:rsidRPr="00C426C6">
        <w:rPr>
          <w:rStyle w:val="Heading3Char"/>
          <w:rFonts w:eastAsia="Calibri"/>
        </w:rPr>
        <w:t>Clr</w:t>
      </w:r>
      <w:proofErr w:type="spellEnd"/>
      <w:r w:rsidRPr="00C426C6">
        <w:rPr>
          <w:rStyle w:val="Heading3Char"/>
          <w:rFonts w:eastAsia="Calibri"/>
        </w:rPr>
        <w:t xml:space="preserve"> in</w:t>
      </w:r>
      <w:bookmarkEnd w:id="251"/>
      <w:bookmarkEnd w:id="252"/>
      <w:r w:rsidR="00D872BB">
        <w:rPr>
          <w:rStyle w:val="Heading3Char"/>
          <w:rFonts w:eastAsia="Calibri"/>
        </w:rPr>
        <w:t>, F13</w:t>
      </w:r>
      <w:bookmarkEnd w:id="253"/>
      <w:r w:rsidRPr="001D2EAA">
        <w:rPr>
          <w:color w:val="auto"/>
        </w:rPr>
        <w:t xml:space="preserve"> </w:t>
      </w:r>
      <w:r w:rsidR="001D2EAA" w:rsidRPr="001D2EAA">
        <w:rPr>
          <w:color w:val="auto"/>
        </w:rPr>
        <w:t>–</w:t>
      </w:r>
      <w:r w:rsidR="00670066" w:rsidRPr="001D2EAA">
        <w:rPr>
          <w:color w:val="auto"/>
        </w:rPr>
        <w:t xml:space="preserve"> </w:t>
      </w:r>
      <w:r w:rsidR="001D2EAA" w:rsidRPr="005C7533">
        <w:rPr>
          <w:color w:val="auto"/>
          <w:sz w:val="24"/>
          <w:szCs w:val="24"/>
        </w:rPr>
        <w:t xml:space="preserve">SmartShot displays the </w:t>
      </w:r>
      <w:r w:rsidRPr="005C7533">
        <w:rPr>
          <w:color w:val="auto"/>
          <w:sz w:val="24"/>
          <w:szCs w:val="24"/>
        </w:rPr>
        <w:t>clearance between the bullet and the berm</w:t>
      </w:r>
      <w:r w:rsidR="00670066" w:rsidRPr="005C7533">
        <w:rPr>
          <w:color w:val="auto"/>
          <w:sz w:val="24"/>
          <w:szCs w:val="24"/>
        </w:rPr>
        <w:t xml:space="preserve"> assuming a 50 cal bullet.</w:t>
      </w:r>
      <w:r w:rsidR="00E474F4" w:rsidRPr="005C7533">
        <w:rPr>
          <w:color w:val="auto"/>
          <w:sz w:val="24"/>
          <w:szCs w:val="24"/>
        </w:rPr>
        <w:t xml:space="preserve"> </w:t>
      </w:r>
      <w:r w:rsidR="001D2EAA" w:rsidRPr="005C7533">
        <w:rPr>
          <w:color w:val="auto"/>
          <w:sz w:val="24"/>
          <w:szCs w:val="24"/>
        </w:rPr>
        <w:t>If the bullet will hit the obstacle the clearance is negative</w:t>
      </w:r>
      <w:r w:rsidR="00F4499E" w:rsidRPr="005C7533">
        <w:rPr>
          <w:color w:val="auto"/>
          <w:sz w:val="24"/>
          <w:szCs w:val="24"/>
        </w:rPr>
        <w:t>.</w:t>
      </w:r>
      <w:r w:rsidR="001D2EAA" w:rsidRPr="001D2EAA">
        <w:rPr>
          <w:color w:val="auto"/>
        </w:rPr>
        <w:t xml:space="preserve"> </w:t>
      </w:r>
    </w:p>
    <w:p w:rsidR="001D2EAA" w:rsidRDefault="001D2EAA" w:rsidP="001D2EAA">
      <w:pPr>
        <w:pStyle w:val="ListParagraph"/>
        <w:numPr>
          <w:ilvl w:val="2"/>
          <w:numId w:val="2"/>
        </w:numPr>
        <w:rPr>
          <w:color w:val="auto"/>
        </w:rPr>
      </w:pPr>
      <w:bookmarkStart w:id="254" w:name="_Toc503000607"/>
      <w:bookmarkStart w:id="255" w:name="_Toc503260699"/>
      <w:bookmarkStart w:id="256" w:name="_Toc519171226"/>
      <w:proofErr w:type="spellStart"/>
      <w:r w:rsidRPr="00C426C6">
        <w:rPr>
          <w:rStyle w:val="Heading3Char"/>
          <w:rFonts w:eastAsia="Calibri"/>
        </w:rPr>
        <w:t>Obx</w:t>
      </w:r>
      <w:proofErr w:type="spellEnd"/>
      <w:r w:rsidR="00F4499E">
        <w:rPr>
          <w:rStyle w:val="Heading3Char"/>
          <w:rFonts w:eastAsia="Calibri"/>
        </w:rPr>
        <w:t xml:space="preserve"> </w:t>
      </w:r>
      <w:proofErr w:type="spellStart"/>
      <w:r w:rsidRPr="00C426C6">
        <w:rPr>
          <w:rStyle w:val="Heading3Char"/>
          <w:rFonts w:eastAsia="Calibri"/>
        </w:rPr>
        <w:t>Reqd</w:t>
      </w:r>
      <w:proofErr w:type="spellEnd"/>
      <w:r w:rsidR="002B2D50">
        <w:rPr>
          <w:rStyle w:val="Heading3Char"/>
          <w:rFonts w:eastAsia="Calibri"/>
        </w:rPr>
        <w:t xml:space="preserve"> </w:t>
      </w:r>
      <w:r w:rsidRPr="00C426C6">
        <w:rPr>
          <w:rStyle w:val="Heading3Char"/>
          <w:rFonts w:eastAsia="Calibri"/>
        </w:rPr>
        <w:t>yd</w:t>
      </w:r>
      <w:bookmarkEnd w:id="254"/>
      <w:bookmarkEnd w:id="255"/>
      <w:r w:rsidR="00D872BB">
        <w:rPr>
          <w:rStyle w:val="Heading3Char"/>
          <w:rFonts w:eastAsia="Calibri"/>
        </w:rPr>
        <w:t>, F15</w:t>
      </w:r>
      <w:bookmarkEnd w:id="256"/>
      <w:r w:rsidRPr="001D2EAA">
        <w:rPr>
          <w:color w:val="auto"/>
        </w:rPr>
        <w:t xml:space="preserve"> – </w:t>
      </w:r>
      <w:r w:rsidRPr="005C7533">
        <w:rPr>
          <w:color w:val="auto"/>
          <w:sz w:val="24"/>
          <w:szCs w:val="24"/>
        </w:rPr>
        <w:t xml:space="preserve">This is the required minimum distance to the obstacle for the </w:t>
      </w:r>
      <w:r w:rsidR="00E75114" w:rsidRPr="005C7533">
        <w:rPr>
          <w:color w:val="auto"/>
          <w:sz w:val="24"/>
          <w:szCs w:val="24"/>
        </w:rPr>
        <w:t>specific trajectory.</w:t>
      </w:r>
      <w:r w:rsidR="001C2101" w:rsidRPr="005C7533">
        <w:rPr>
          <w:color w:val="auto"/>
          <w:sz w:val="24"/>
          <w:szCs w:val="24"/>
        </w:rPr>
        <w:t xml:space="preserve"> If the obstacl</w:t>
      </w:r>
      <w:r w:rsidR="00D872BB">
        <w:rPr>
          <w:color w:val="auto"/>
          <w:sz w:val="24"/>
          <w:szCs w:val="24"/>
        </w:rPr>
        <w:t>e is closer the bullet will hit</w:t>
      </w:r>
      <w:r w:rsidR="001C2101" w:rsidRPr="005C7533">
        <w:rPr>
          <w:color w:val="auto"/>
          <w:sz w:val="24"/>
          <w:szCs w:val="24"/>
        </w:rPr>
        <w:t xml:space="preserve"> and conversely.</w:t>
      </w:r>
    </w:p>
    <w:p w:rsidR="001C2101" w:rsidRPr="001D2EAA" w:rsidRDefault="001C2101" w:rsidP="001D2EAA">
      <w:pPr>
        <w:pStyle w:val="ListParagraph"/>
        <w:numPr>
          <w:ilvl w:val="2"/>
          <w:numId w:val="2"/>
        </w:numPr>
        <w:rPr>
          <w:color w:val="auto"/>
        </w:rPr>
      </w:pPr>
      <w:bookmarkStart w:id="257" w:name="_Toc503000608"/>
      <w:bookmarkStart w:id="258" w:name="_Toc503260700"/>
      <w:bookmarkStart w:id="259" w:name="_Toc519171227"/>
      <w:proofErr w:type="spellStart"/>
      <w:r w:rsidRPr="00C426C6">
        <w:rPr>
          <w:rStyle w:val="Heading3Char"/>
          <w:rFonts w:eastAsia="Calibri"/>
        </w:rPr>
        <w:t>Obx</w:t>
      </w:r>
      <w:proofErr w:type="spellEnd"/>
      <w:r w:rsidRPr="00C426C6">
        <w:rPr>
          <w:rStyle w:val="Heading3Char"/>
          <w:rFonts w:eastAsia="Calibri"/>
        </w:rPr>
        <w:t xml:space="preserve"> EHP</w:t>
      </w:r>
      <w:bookmarkEnd w:id="257"/>
      <w:bookmarkEnd w:id="258"/>
      <w:r w:rsidR="00D872BB">
        <w:rPr>
          <w:rStyle w:val="Heading3Char"/>
          <w:rFonts w:eastAsia="Calibri"/>
        </w:rPr>
        <w:t>, F19</w:t>
      </w:r>
      <w:bookmarkEnd w:id="259"/>
      <w:r>
        <w:rPr>
          <w:color w:val="auto"/>
        </w:rPr>
        <w:t xml:space="preserve"> – </w:t>
      </w:r>
      <w:r w:rsidRPr="005C7533">
        <w:rPr>
          <w:color w:val="auto"/>
          <w:sz w:val="24"/>
          <w:szCs w:val="24"/>
        </w:rPr>
        <w:t xml:space="preserve">This is the closest target that can be addressed for this obstacle range and bullet trajectory. If the target is at this range or further the bullet will clear the obstacle. If the target is closer the BE is not sufficient </w:t>
      </w:r>
      <w:r w:rsidR="00E75114" w:rsidRPr="005C7533">
        <w:rPr>
          <w:color w:val="auto"/>
          <w:sz w:val="24"/>
          <w:szCs w:val="24"/>
        </w:rPr>
        <w:t>for the bullet to clear the</w:t>
      </w:r>
      <w:r w:rsidRPr="005C7533">
        <w:rPr>
          <w:color w:val="auto"/>
          <w:sz w:val="24"/>
          <w:szCs w:val="24"/>
        </w:rPr>
        <w:t xml:space="preserve"> obstacle. The user must raise the rifle, not the BE</w:t>
      </w:r>
      <w:r w:rsidR="00967D41" w:rsidRPr="005C7533">
        <w:rPr>
          <w:color w:val="auto"/>
          <w:sz w:val="24"/>
          <w:szCs w:val="24"/>
        </w:rPr>
        <w:t xml:space="preserve"> but the whole rifle, by</w:t>
      </w:r>
      <w:r w:rsidRPr="005C7533">
        <w:rPr>
          <w:color w:val="auto"/>
          <w:sz w:val="24"/>
          <w:szCs w:val="24"/>
        </w:rPr>
        <w:t xml:space="preserve"> the amount of negative clearance shown in </w:t>
      </w:r>
      <w:proofErr w:type="spellStart"/>
      <w:r w:rsidRPr="005C7533">
        <w:rPr>
          <w:color w:val="auto"/>
          <w:sz w:val="24"/>
          <w:szCs w:val="24"/>
        </w:rPr>
        <w:t>ObsClr</w:t>
      </w:r>
      <w:proofErr w:type="spellEnd"/>
      <w:r w:rsidRPr="005C7533">
        <w:rPr>
          <w:color w:val="auto"/>
          <w:sz w:val="24"/>
          <w:szCs w:val="24"/>
        </w:rPr>
        <w:t xml:space="preserve">. </w:t>
      </w:r>
      <w:r w:rsidR="00CD47E7" w:rsidRPr="005C7533">
        <w:rPr>
          <w:color w:val="auto"/>
          <w:sz w:val="24"/>
          <w:szCs w:val="24"/>
        </w:rPr>
        <w:t xml:space="preserve">Confirm by entering the </w:t>
      </w:r>
      <w:proofErr w:type="spellStart"/>
      <w:r w:rsidR="00CD47E7" w:rsidRPr="005C7533">
        <w:rPr>
          <w:color w:val="auto"/>
          <w:sz w:val="24"/>
          <w:szCs w:val="24"/>
        </w:rPr>
        <w:t>Obx</w:t>
      </w:r>
      <w:proofErr w:type="spellEnd"/>
      <w:r w:rsidR="00CD47E7" w:rsidRPr="005C7533">
        <w:rPr>
          <w:color w:val="auto"/>
          <w:sz w:val="24"/>
          <w:szCs w:val="24"/>
        </w:rPr>
        <w:t xml:space="preserve"> EHP value (</w:t>
      </w:r>
      <w:r w:rsidR="002F5D0A">
        <w:rPr>
          <w:color w:val="auto"/>
          <w:sz w:val="24"/>
          <w:szCs w:val="24"/>
        </w:rPr>
        <w:t xml:space="preserve">cell </w:t>
      </w:r>
      <w:r w:rsidR="00CD47E7" w:rsidRPr="005C7533">
        <w:rPr>
          <w:color w:val="auto"/>
          <w:sz w:val="24"/>
          <w:szCs w:val="24"/>
        </w:rPr>
        <w:t>F19) into the Range (</w:t>
      </w:r>
      <w:r w:rsidR="002F5D0A">
        <w:rPr>
          <w:color w:val="auto"/>
          <w:sz w:val="24"/>
          <w:szCs w:val="24"/>
        </w:rPr>
        <w:t xml:space="preserve">cell </w:t>
      </w:r>
      <w:r w:rsidR="00CD47E7" w:rsidRPr="005C7533">
        <w:rPr>
          <w:color w:val="auto"/>
          <w:sz w:val="24"/>
          <w:szCs w:val="24"/>
        </w:rPr>
        <w:t xml:space="preserve">A13) and read zero clearance in </w:t>
      </w:r>
      <w:proofErr w:type="spellStart"/>
      <w:r w:rsidR="00CD47E7" w:rsidRPr="005C7533">
        <w:rPr>
          <w:color w:val="auto"/>
          <w:sz w:val="24"/>
          <w:szCs w:val="24"/>
        </w:rPr>
        <w:t>ObxClr</w:t>
      </w:r>
      <w:proofErr w:type="spellEnd"/>
      <w:r w:rsidR="00CD47E7" w:rsidRPr="005C7533">
        <w:rPr>
          <w:color w:val="auto"/>
          <w:sz w:val="24"/>
          <w:szCs w:val="24"/>
        </w:rPr>
        <w:t xml:space="preserve"> (</w:t>
      </w:r>
      <w:r w:rsidR="002F5D0A">
        <w:rPr>
          <w:color w:val="auto"/>
          <w:sz w:val="24"/>
          <w:szCs w:val="24"/>
        </w:rPr>
        <w:t xml:space="preserve">cell </w:t>
      </w:r>
      <w:r w:rsidR="00CD47E7" w:rsidRPr="005C7533">
        <w:rPr>
          <w:color w:val="auto"/>
          <w:sz w:val="24"/>
          <w:szCs w:val="24"/>
        </w:rPr>
        <w:t>F13).</w:t>
      </w:r>
      <w:r w:rsidR="00504551">
        <w:rPr>
          <w:color w:val="auto"/>
        </w:rPr>
        <w:t xml:space="preserve">  </w:t>
      </w:r>
    </w:p>
    <w:p w:rsidR="00A270A4" w:rsidRPr="005C7533" w:rsidRDefault="00BF7604" w:rsidP="003317DE">
      <w:pPr>
        <w:pStyle w:val="ListParagraph"/>
        <w:numPr>
          <w:ilvl w:val="1"/>
          <w:numId w:val="2"/>
        </w:numPr>
        <w:rPr>
          <w:color w:val="auto"/>
          <w:sz w:val="24"/>
          <w:szCs w:val="24"/>
        </w:rPr>
      </w:pPr>
      <w:bookmarkStart w:id="260" w:name="_Toc503000609"/>
      <w:bookmarkStart w:id="261" w:name="_Toc503260701"/>
      <w:bookmarkStart w:id="262" w:name="_Toc519171228"/>
      <w:r w:rsidRPr="00C426C6">
        <w:rPr>
          <w:rStyle w:val="Heading2Char"/>
          <w:rFonts w:eastAsia="Calibri"/>
        </w:rPr>
        <w:t>Coriolis</w:t>
      </w:r>
      <w:bookmarkEnd w:id="260"/>
      <w:bookmarkEnd w:id="261"/>
      <w:bookmarkEnd w:id="262"/>
      <w:r w:rsidR="00B2206F">
        <w:rPr>
          <w:color w:val="auto"/>
        </w:rPr>
        <w:t xml:space="preserve"> –</w:t>
      </w:r>
      <w:r w:rsidR="000E1E71">
        <w:rPr>
          <w:color w:val="auto"/>
        </w:rPr>
        <w:t xml:space="preserve"> </w:t>
      </w:r>
      <w:r w:rsidR="00D53793" w:rsidRPr="005C7533">
        <w:rPr>
          <w:color w:val="auto"/>
          <w:sz w:val="24"/>
          <w:szCs w:val="24"/>
        </w:rPr>
        <w:t>Coriolis effects</w:t>
      </w:r>
      <w:r w:rsidR="002869C0" w:rsidRPr="005C7533">
        <w:rPr>
          <w:color w:val="auto"/>
          <w:sz w:val="24"/>
          <w:szCs w:val="24"/>
        </w:rPr>
        <w:t xml:space="preserve"> are deterministic, i.e., they can be computed</w:t>
      </w:r>
      <w:r w:rsidR="000A7E39">
        <w:rPr>
          <w:color w:val="auto"/>
          <w:sz w:val="24"/>
          <w:szCs w:val="24"/>
        </w:rPr>
        <w:t xml:space="preserve"> precisely</w:t>
      </w:r>
      <w:r w:rsidR="002869C0" w:rsidRPr="005C7533">
        <w:rPr>
          <w:color w:val="auto"/>
          <w:sz w:val="24"/>
          <w:szCs w:val="24"/>
        </w:rPr>
        <w:t xml:space="preserve">, but they are </w:t>
      </w:r>
      <w:r w:rsidR="00D53793" w:rsidRPr="005C7533">
        <w:rPr>
          <w:color w:val="auto"/>
          <w:sz w:val="24"/>
          <w:szCs w:val="24"/>
        </w:rPr>
        <w:t>negligible</w:t>
      </w:r>
      <w:r w:rsidR="002869C0" w:rsidRPr="005C7533">
        <w:rPr>
          <w:color w:val="auto"/>
          <w:sz w:val="24"/>
          <w:szCs w:val="24"/>
        </w:rPr>
        <w:t xml:space="preserve"> for most firing solutions</w:t>
      </w:r>
      <w:r w:rsidR="00D53793" w:rsidRPr="005C7533">
        <w:rPr>
          <w:color w:val="auto"/>
          <w:sz w:val="24"/>
          <w:szCs w:val="24"/>
        </w:rPr>
        <w:t>. However, if the wind is really zero and the range is long enough and the target small enough th</w:t>
      </w:r>
      <w:r w:rsidR="00FF261B" w:rsidRPr="005C7533">
        <w:rPr>
          <w:color w:val="auto"/>
          <w:sz w:val="24"/>
          <w:szCs w:val="24"/>
        </w:rPr>
        <w:t xml:space="preserve">e </w:t>
      </w:r>
      <w:r w:rsidR="000A7E39">
        <w:rPr>
          <w:color w:val="auto"/>
          <w:sz w:val="24"/>
          <w:szCs w:val="24"/>
        </w:rPr>
        <w:t xml:space="preserve">Coriolis </w:t>
      </w:r>
      <w:r w:rsidR="00FF261B" w:rsidRPr="005C7533">
        <w:rPr>
          <w:color w:val="auto"/>
          <w:sz w:val="24"/>
          <w:szCs w:val="24"/>
        </w:rPr>
        <w:t>effect may not be negligible. See McCoy</w:t>
      </w:r>
      <w:r w:rsidR="00FF261B" w:rsidRPr="00F9424B">
        <w:rPr>
          <w:i/>
          <w:color w:val="auto"/>
          <w:sz w:val="24"/>
          <w:szCs w:val="24"/>
        </w:rPr>
        <w:t>,</w:t>
      </w:r>
      <w:r w:rsidR="00F9424B" w:rsidRPr="00F9424B">
        <w:rPr>
          <w:i/>
          <w:color w:val="auto"/>
          <w:sz w:val="24"/>
          <w:szCs w:val="24"/>
        </w:rPr>
        <w:t xml:space="preserve"> Modern Exterior Ballistics</w:t>
      </w:r>
      <w:r w:rsidR="00F9424B">
        <w:rPr>
          <w:color w:val="auto"/>
          <w:sz w:val="24"/>
          <w:szCs w:val="24"/>
        </w:rPr>
        <w:t>,</w:t>
      </w:r>
      <w:r w:rsidR="00FF261B" w:rsidRPr="005C7533">
        <w:rPr>
          <w:color w:val="auto"/>
          <w:sz w:val="24"/>
          <w:szCs w:val="24"/>
        </w:rPr>
        <w:t xml:space="preserve"> p179 or </w:t>
      </w:r>
      <w:proofErr w:type="spellStart"/>
      <w:r w:rsidR="00FF261B" w:rsidRPr="005C7533">
        <w:rPr>
          <w:color w:val="auto"/>
          <w:sz w:val="24"/>
          <w:szCs w:val="24"/>
        </w:rPr>
        <w:t>Litz</w:t>
      </w:r>
      <w:proofErr w:type="spellEnd"/>
      <w:r w:rsidR="00FF261B" w:rsidRPr="005C7533">
        <w:rPr>
          <w:color w:val="auto"/>
          <w:sz w:val="24"/>
          <w:szCs w:val="24"/>
        </w:rPr>
        <w:t xml:space="preserve">, </w:t>
      </w:r>
      <w:r w:rsidR="00F9424B" w:rsidRPr="00F9424B">
        <w:rPr>
          <w:i/>
          <w:color w:val="auto"/>
          <w:sz w:val="24"/>
          <w:szCs w:val="24"/>
        </w:rPr>
        <w:t>Applied Ballistics for Long Range Shooting</w:t>
      </w:r>
      <w:r w:rsidR="00F9424B">
        <w:rPr>
          <w:color w:val="auto"/>
          <w:sz w:val="24"/>
          <w:szCs w:val="24"/>
        </w:rPr>
        <w:t xml:space="preserve">, </w:t>
      </w:r>
      <w:r w:rsidR="00FF261B" w:rsidRPr="005C7533">
        <w:rPr>
          <w:color w:val="auto"/>
          <w:sz w:val="24"/>
          <w:szCs w:val="24"/>
        </w:rPr>
        <w:t>p97 for detailed explanations</w:t>
      </w:r>
      <w:r w:rsidR="009650DD" w:rsidRPr="005C7533">
        <w:rPr>
          <w:color w:val="auto"/>
          <w:sz w:val="24"/>
          <w:szCs w:val="24"/>
        </w:rPr>
        <w:t xml:space="preserve"> but in</w:t>
      </w:r>
      <w:r w:rsidR="00A270A4" w:rsidRPr="005C7533">
        <w:rPr>
          <w:color w:val="auto"/>
          <w:sz w:val="24"/>
          <w:szCs w:val="24"/>
        </w:rPr>
        <w:t xml:space="preserve"> plain language Coriolis works like this:</w:t>
      </w:r>
    </w:p>
    <w:p w:rsidR="00E82A11" w:rsidRPr="005C7533" w:rsidRDefault="00BE4030" w:rsidP="00A270A4">
      <w:pPr>
        <w:pStyle w:val="ListParagraph"/>
        <w:rPr>
          <w:color w:val="auto"/>
          <w:sz w:val="24"/>
          <w:szCs w:val="24"/>
        </w:rPr>
      </w:pPr>
      <w:r w:rsidRPr="005C7533">
        <w:rPr>
          <w:color w:val="auto"/>
          <w:sz w:val="24"/>
          <w:szCs w:val="24"/>
        </w:rPr>
        <w:t>Azimuth</w:t>
      </w:r>
      <w:r w:rsidR="00A270A4" w:rsidRPr="005C7533">
        <w:rPr>
          <w:color w:val="auto"/>
          <w:sz w:val="24"/>
          <w:szCs w:val="24"/>
        </w:rPr>
        <w:t xml:space="preserve"> deflection </w:t>
      </w:r>
      <w:r w:rsidR="00F9424B">
        <w:rPr>
          <w:color w:val="auto"/>
          <w:sz w:val="24"/>
          <w:szCs w:val="24"/>
        </w:rPr>
        <w:t>(horizontal deflection) or</w:t>
      </w:r>
      <w:r w:rsidRPr="005C7533">
        <w:rPr>
          <w:color w:val="auto"/>
          <w:sz w:val="24"/>
          <w:szCs w:val="24"/>
        </w:rPr>
        <w:t xml:space="preserve"> deflection about the </w:t>
      </w:r>
      <w:r w:rsidR="000A7E39">
        <w:rPr>
          <w:color w:val="auto"/>
          <w:sz w:val="24"/>
          <w:szCs w:val="24"/>
        </w:rPr>
        <w:t xml:space="preserve">rifle's </w:t>
      </w:r>
      <w:r w:rsidRPr="005C7533">
        <w:rPr>
          <w:color w:val="auto"/>
          <w:sz w:val="24"/>
          <w:szCs w:val="24"/>
        </w:rPr>
        <w:t xml:space="preserve">yaw axis </w:t>
      </w:r>
      <w:r w:rsidR="000D3A0D" w:rsidRPr="005C7533">
        <w:rPr>
          <w:color w:val="auto"/>
          <w:sz w:val="24"/>
          <w:szCs w:val="24"/>
        </w:rPr>
        <w:t xml:space="preserve">is caused by the angular </w:t>
      </w:r>
      <w:r w:rsidR="00A270A4" w:rsidRPr="005C7533">
        <w:rPr>
          <w:color w:val="auto"/>
          <w:sz w:val="24"/>
          <w:szCs w:val="24"/>
        </w:rPr>
        <w:t>velocity of the earth’s rotation. The yaw axis of the rifle is a vertical line through the rifle perpendicular to the surface of the earth</w:t>
      </w:r>
      <w:r w:rsidR="002869C0" w:rsidRPr="005C7533">
        <w:rPr>
          <w:color w:val="auto"/>
          <w:sz w:val="24"/>
          <w:szCs w:val="24"/>
        </w:rPr>
        <w:t xml:space="preserve"> at the shooting site</w:t>
      </w:r>
      <w:r w:rsidR="00A270A4" w:rsidRPr="005C7533">
        <w:rPr>
          <w:color w:val="auto"/>
          <w:sz w:val="24"/>
          <w:szCs w:val="24"/>
        </w:rPr>
        <w:t xml:space="preserve">, i.e., aligned with the gravity vector. When the yaw axis is aligned with the spin axis of the earth, the Coriolis </w:t>
      </w:r>
      <w:proofErr w:type="spellStart"/>
      <w:r w:rsidRPr="005C7533">
        <w:rPr>
          <w:color w:val="auto"/>
          <w:sz w:val="24"/>
          <w:szCs w:val="24"/>
        </w:rPr>
        <w:t>Az</w:t>
      </w:r>
      <w:proofErr w:type="spellEnd"/>
      <w:r w:rsidR="00A270A4" w:rsidRPr="005C7533">
        <w:rPr>
          <w:color w:val="auto"/>
          <w:sz w:val="24"/>
          <w:szCs w:val="24"/>
        </w:rPr>
        <w:t xml:space="preserve"> deflection is greatest – at the poles. When the yaw axis of the rifle is perpendicular to the earth’s spin axis, the Coriolis </w:t>
      </w:r>
      <w:r w:rsidRPr="005C7533">
        <w:rPr>
          <w:color w:val="auto"/>
          <w:sz w:val="24"/>
          <w:szCs w:val="24"/>
        </w:rPr>
        <w:t>AZ deflection</w:t>
      </w:r>
      <w:r w:rsidR="00A270A4" w:rsidRPr="005C7533">
        <w:rPr>
          <w:color w:val="auto"/>
          <w:sz w:val="24"/>
          <w:szCs w:val="24"/>
        </w:rPr>
        <w:t xml:space="preserve"> is zero – at the equator. At other latitudes</w:t>
      </w:r>
      <w:r w:rsidR="00E82A11" w:rsidRPr="005C7533">
        <w:rPr>
          <w:color w:val="auto"/>
          <w:sz w:val="24"/>
          <w:szCs w:val="24"/>
        </w:rPr>
        <w:t xml:space="preserve">, say 45°, the </w:t>
      </w:r>
      <w:proofErr w:type="spellStart"/>
      <w:r w:rsidRPr="005C7533">
        <w:rPr>
          <w:color w:val="auto"/>
          <w:sz w:val="24"/>
          <w:szCs w:val="24"/>
        </w:rPr>
        <w:t>Az</w:t>
      </w:r>
      <w:proofErr w:type="spellEnd"/>
      <w:r w:rsidR="00E82A11" w:rsidRPr="005C7533">
        <w:rPr>
          <w:color w:val="auto"/>
          <w:sz w:val="24"/>
          <w:szCs w:val="24"/>
        </w:rPr>
        <w:t xml:space="preserve"> </w:t>
      </w:r>
      <w:r w:rsidRPr="005C7533">
        <w:rPr>
          <w:color w:val="auto"/>
          <w:sz w:val="24"/>
          <w:szCs w:val="24"/>
        </w:rPr>
        <w:t xml:space="preserve">deflection </w:t>
      </w:r>
      <w:r w:rsidR="00E82A11" w:rsidRPr="005C7533">
        <w:rPr>
          <w:color w:val="auto"/>
          <w:sz w:val="24"/>
          <w:szCs w:val="24"/>
        </w:rPr>
        <w:t>is th</w:t>
      </w:r>
      <w:r w:rsidR="00F9424B">
        <w:rPr>
          <w:color w:val="auto"/>
          <w:sz w:val="24"/>
          <w:szCs w:val="24"/>
        </w:rPr>
        <w:t>e S</w:t>
      </w:r>
      <w:r w:rsidR="002869C0" w:rsidRPr="005C7533">
        <w:rPr>
          <w:color w:val="auto"/>
          <w:sz w:val="24"/>
          <w:szCs w:val="24"/>
        </w:rPr>
        <w:t xml:space="preserve">ine of the latitude, </w:t>
      </w:r>
      <w:r w:rsidR="00B76E81" w:rsidRPr="005C7533">
        <w:rPr>
          <w:color w:val="auto"/>
          <w:sz w:val="24"/>
          <w:szCs w:val="24"/>
        </w:rPr>
        <w:t>0.71 or at 30° it’s 0.50</w:t>
      </w:r>
      <w:r w:rsidR="00E82A11" w:rsidRPr="005C7533">
        <w:rPr>
          <w:color w:val="auto"/>
          <w:sz w:val="24"/>
          <w:szCs w:val="24"/>
        </w:rPr>
        <w:t xml:space="preserve">. In the northern hemisphere the </w:t>
      </w:r>
      <w:proofErr w:type="spellStart"/>
      <w:r w:rsidRPr="005C7533">
        <w:rPr>
          <w:color w:val="auto"/>
          <w:sz w:val="24"/>
          <w:szCs w:val="24"/>
        </w:rPr>
        <w:t>Az</w:t>
      </w:r>
      <w:proofErr w:type="spellEnd"/>
      <w:r w:rsidR="00E82A11" w:rsidRPr="005C7533">
        <w:rPr>
          <w:color w:val="auto"/>
          <w:sz w:val="24"/>
          <w:szCs w:val="24"/>
        </w:rPr>
        <w:t xml:space="preserve"> deflection</w:t>
      </w:r>
      <w:r w:rsidR="000D3A0D" w:rsidRPr="005C7533">
        <w:rPr>
          <w:color w:val="auto"/>
          <w:sz w:val="24"/>
          <w:szCs w:val="24"/>
        </w:rPr>
        <w:t xml:space="preserve"> of the bullet</w:t>
      </w:r>
      <w:r w:rsidR="00E82A11" w:rsidRPr="005C7533">
        <w:rPr>
          <w:color w:val="auto"/>
          <w:sz w:val="24"/>
          <w:szCs w:val="24"/>
        </w:rPr>
        <w:t xml:space="preserve"> is always to the right so the hold is always to the left. </w:t>
      </w:r>
      <w:r w:rsidR="00585AA2">
        <w:rPr>
          <w:color w:val="auto"/>
          <w:sz w:val="24"/>
          <w:szCs w:val="24"/>
        </w:rPr>
        <w:t>T</w:t>
      </w:r>
      <w:r w:rsidRPr="005C7533">
        <w:rPr>
          <w:color w:val="auto"/>
          <w:sz w:val="24"/>
          <w:szCs w:val="24"/>
        </w:rPr>
        <w:t xml:space="preserve">he </w:t>
      </w:r>
      <w:proofErr w:type="spellStart"/>
      <w:r w:rsidRPr="005C7533">
        <w:rPr>
          <w:color w:val="auto"/>
          <w:sz w:val="24"/>
          <w:szCs w:val="24"/>
        </w:rPr>
        <w:t>Az</w:t>
      </w:r>
      <w:proofErr w:type="spellEnd"/>
      <w:r w:rsidRPr="005C7533">
        <w:rPr>
          <w:color w:val="auto"/>
          <w:sz w:val="24"/>
          <w:szCs w:val="24"/>
        </w:rPr>
        <w:t xml:space="preserve"> deflection is not affected by the heading of the shot.</w:t>
      </w:r>
      <w:r w:rsidR="00585AA2">
        <w:rPr>
          <w:color w:val="auto"/>
          <w:sz w:val="24"/>
          <w:szCs w:val="24"/>
        </w:rPr>
        <w:t xml:space="preserve"> If this seems illogical, visualize a shooter at the north pole. He, his rifle, his ammo, </w:t>
      </w:r>
      <w:r w:rsidR="00585AA2">
        <w:rPr>
          <w:color w:val="auto"/>
          <w:sz w:val="24"/>
          <w:szCs w:val="24"/>
        </w:rPr>
        <w:lastRenderedPageBreak/>
        <w:t xml:space="preserve">his sled, the snow he is standing on, everything is rotating about the axis of the earth. So any bullet carries the same rotation about the axis of the earth - regardless of whether the shot is toward Russia or Canada or any other direction. </w:t>
      </w:r>
    </w:p>
    <w:p w:rsidR="00666125" w:rsidRPr="005C7533" w:rsidRDefault="00E82A11" w:rsidP="00A270A4">
      <w:pPr>
        <w:pStyle w:val="ListParagraph"/>
        <w:rPr>
          <w:color w:val="auto"/>
          <w:sz w:val="24"/>
          <w:szCs w:val="24"/>
        </w:rPr>
      </w:pPr>
      <w:r w:rsidRPr="005C7533">
        <w:rPr>
          <w:color w:val="auto"/>
          <w:sz w:val="24"/>
          <w:szCs w:val="24"/>
        </w:rPr>
        <w:t>Ver</w:t>
      </w:r>
      <w:r w:rsidR="00F9424B">
        <w:rPr>
          <w:color w:val="auto"/>
          <w:sz w:val="24"/>
          <w:szCs w:val="24"/>
        </w:rPr>
        <w:t>tical deflection or elevation</w:t>
      </w:r>
      <w:r w:rsidRPr="005C7533">
        <w:rPr>
          <w:color w:val="auto"/>
          <w:sz w:val="24"/>
          <w:szCs w:val="24"/>
        </w:rPr>
        <w:t xml:space="preserve"> </w:t>
      </w:r>
      <w:r w:rsidR="00BE4030" w:rsidRPr="005C7533">
        <w:rPr>
          <w:color w:val="auto"/>
          <w:sz w:val="24"/>
          <w:szCs w:val="24"/>
        </w:rPr>
        <w:t xml:space="preserve">deflection about the </w:t>
      </w:r>
      <w:r w:rsidRPr="005C7533">
        <w:rPr>
          <w:color w:val="auto"/>
          <w:sz w:val="24"/>
          <w:szCs w:val="24"/>
        </w:rPr>
        <w:t xml:space="preserve">pitch </w:t>
      </w:r>
      <w:r w:rsidR="00BE4030" w:rsidRPr="005C7533">
        <w:rPr>
          <w:color w:val="auto"/>
          <w:sz w:val="24"/>
          <w:szCs w:val="24"/>
        </w:rPr>
        <w:t xml:space="preserve">axis </w:t>
      </w:r>
      <w:r w:rsidRPr="005C7533">
        <w:rPr>
          <w:color w:val="auto"/>
          <w:sz w:val="24"/>
          <w:szCs w:val="24"/>
        </w:rPr>
        <w:t xml:space="preserve">is the result of the tangential velocity of the surface of the earth. The </w:t>
      </w:r>
      <w:r w:rsidR="00585AA2">
        <w:rPr>
          <w:color w:val="auto"/>
          <w:sz w:val="24"/>
          <w:szCs w:val="24"/>
        </w:rPr>
        <w:t>earth's rotational</w:t>
      </w:r>
      <w:r w:rsidRPr="005C7533">
        <w:rPr>
          <w:color w:val="auto"/>
          <w:sz w:val="24"/>
          <w:szCs w:val="24"/>
        </w:rPr>
        <w:t xml:space="preserve"> velocity</w:t>
      </w:r>
      <w:r w:rsidR="00585AA2">
        <w:rPr>
          <w:color w:val="auto"/>
          <w:sz w:val="24"/>
          <w:szCs w:val="24"/>
        </w:rPr>
        <w:t xml:space="preserve"> adds to the muzzle velocity and</w:t>
      </w:r>
      <w:r w:rsidRPr="005C7533">
        <w:rPr>
          <w:color w:val="auto"/>
          <w:sz w:val="24"/>
          <w:szCs w:val="24"/>
        </w:rPr>
        <w:t xml:space="preserve"> is greatest at the equator for shots point</w:t>
      </w:r>
      <w:r w:rsidR="001E0D26" w:rsidRPr="005C7533">
        <w:rPr>
          <w:color w:val="auto"/>
          <w:sz w:val="24"/>
          <w:szCs w:val="24"/>
        </w:rPr>
        <w:t>ing</w:t>
      </w:r>
      <w:r w:rsidRPr="005C7533">
        <w:rPr>
          <w:color w:val="auto"/>
          <w:sz w:val="24"/>
          <w:szCs w:val="24"/>
        </w:rPr>
        <w:t xml:space="preserve"> east</w:t>
      </w:r>
      <w:r w:rsidR="001E0D26" w:rsidRPr="005C7533">
        <w:rPr>
          <w:color w:val="auto"/>
          <w:sz w:val="24"/>
          <w:szCs w:val="24"/>
        </w:rPr>
        <w:t>.</w:t>
      </w:r>
      <w:r w:rsidRPr="005C7533">
        <w:rPr>
          <w:color w:val="auto"/>
          <w:sz w:val="24"/>
          <w:szCs w:val="24"/>
        </w:rPr>
        <w:t xml:space="preserve"> The</w:t>
      </w:r>
      <w:r w:rsidR="00585AA2">
        <w:rPr>
          <w:color w:val="auto"/>
          <w:sz w:val="24"/>
          <w:szCs w:val="24"/>
        </w:rPr>
        <w:t xml:space="preserve"> earth's tangential velocity is subtracted from the</w:t>
      </w:r>
      <w:r w:rsidRPr="005C7533">
        <w:rPr>
          <w:color w:val="auto"/>
          <w:sz w:val="24"/>
          <w:szCs w:val="24"/>
        </w:rPr>
        <w:t xml:space="preserve"> bullet velocity</w:t>
      </w:r>
      <w:r w:rsidR="00585AA2">
        <w:rPr>
          <w:color w:val="auto"/>
          <w:sz w:val="24"/>
          <w:szCs w:val="24"/>
        </w:rPr>
        <w:t xml:space="preserve"> relative to the rifle. So actual bullet velocity</w:t>
      </w:r>
      <w:r w:rsidRPr="005C7533">
        <w:rPr>
          <w:color w:val="auto"/>
          <w:sz w:val="24"/>
          <w:szCs w:val="24"/>
        </w:rPr>
        <w:t xml:space="preserve"> is minimum at the equator for shots pointing west. </w:t>
      </w:r>
      <w:r w:rsidR="00585AA2">
        <w:rPr>
          <w:color w:val="auto"/>
          <w:sz w:val="24"/>
          <w:szCs w:val="24"/>
        </w:rPr>
        <w:t xml:space="preserve">That's the reason that most rocket launching sites are near the equator and launch to the east. </w:t>
      </w:r>
      <w:r w:rsidRPr="005C7533">
        <w:rPr>
          <w:color w:val="auto"/>
          <w:sz w:val="24"/>
          <w:szCs w:val="24"/>
        </w:rPr>
        <w:t>The effect</w:t>
      </w:r>
      <w:r w:rsidR="00585AA2">
        <w:rPr>
          <w:color w:val="auto"/>
          <w:sz w:val="24"/>
          <w:szCs w:val="24"/>
        </w:rPr>
        <w:t xml:space="preserve"> of the earth's tangential velocity</w:t>
      </w:r>
      <w:r w:rsidRPr="005C7533">
        <w:rPr>
          <w:color w:val="auto"/>
          <w:sz w:val="24"/>
          <w:szCs w:val="24"/>
        </w:rPr>
        <w:t xml:space="preserve"> is zero for shots </w:t>
      </w:r>
      <w:r w:rsidR="00585AA2">
        <w:rPr>
          <w:color w:val="auto"/>
          <w:sz w:val="24"/>
          <w:szCs w:val="24"/>
        </w:rPr>
        <w:t xml:space="preserve">to the </w:t>
      </w:r>
      <w:r w:rsidRPr="005C7533">
        <w:rPr>
          <w:color w:val="auto"/>
          <w:sz w:val="24"/>
          <w:szCs w:val="24"/>
        </w:rPr>
        <w:t xml:space="preserve">north and south. The earth’s tangential velocity is zero at the poles so the </w:t>
      </w:r>
      <w:r w:rsidR="00666125" w:rsidRPr="005C7533">
        <w:rPr>
          <w:color w:val="auto"/>
          <w:sz w:val="24"/>
          <w:szCs w:val="24"/>
        </w:rPr>
        <w:t xml:space="preserve">vertical </w:t>
      </w:r>
      <w:r w:rsidRPr="005C7533">
        <w:rPr>
          <w:color w:val="auto"/>
          <w:sz w:val="24"/>
          <w:szCs w:val="24"/>
        </w:rPr>
        <w:t xml:space="preserve">Coriolis </w:t>
      </w:r>
      <w:r w:rsidR="00666125" w:rsidRPr="005C7533">
        <w:rPr>
          <w:color w:val="auto"/>
          <w:sz w:val="24"/>
          <w:szCs w:val="24"/>
        </w:rPr>
        <w:t>effect</w:t>
      </w:r>
      <w:r w:rsidRPr="005C7533">
        <w:rPr>
          <w:color w:val="auto"/>
          <w:sz w:val="24"/>
          <w:szCs w:val="24"/>
        </w:rPr>
        <w:t xml:space="preserve"> is</w:t>
      </w:r>
      <w:r w:rsidR="002869C0" w:rsidRPr="005C7533">
        <w:rPr>
          <w:color w:val="auto"/>
          <w:sz w:val="24"/>
          <w:szCs w:val="24"/>
        </w:rPr>
        <w:t xml:space="preserve"> zero</w:t>
      </w:r>
      <w:r w:rsidR="00666125" w:rsidRPr="005C7533">
        <w:rPr>
          <w:color w:val="auto"/>
          <w:sz w:val="24"/>
          <w:szCs w:val="24"/>
        </w:rPr>
        <w:t>. The vertical Co</w:t>
      </w:r>
      <w:r w:rsidR="00F9424B">
        <w:rPr>
          <w:color w:val="auto"/>
          <w:sz w:val="24"/>
          <w:szCs w:val="24"/>
        </w:rPr>
        <w:t>ri</w:t>
      </w:r>
      <w:r w:rsidR="00585AA2">
        <w:rPr>
          <w:color w:val="auto"/>
          <w:sz w:val="24"/>
          <w:szCs w:val="24"/>
        </w:rPr>
        <w:t>o</w:t>
      </w:r>
      <w:r w:rsidR="00F9424B">
        <w:rPr>
          <w:color w:val="auto"/>
          <w:sz w:val="24"/>
          <w:szCs w:val="24"/>
        </w:rPr>
        <w:t>lis</w:t>
      </w:r>
      <w:r w:rsidR="00666125" w:rsidRPr="005C7533">
        <w:rPr>
          <w:color w:val="auto"/>
          <w:sz w:val="24"/>
          <w:szCs w:val="24"/>
        </w:rPr>
        <w:t xml:space="preserve"> effect at different latitudes and shot headings are described by the Cosine and Sine respectively. </w:t>
      </w:r>
    </w:p>
    <w:p w:rsidR="003F024F" w:rsidRPr="005C7533" w:rsidRDefault="00666125" w:rsidP="00A270A4">
      <w:pPr>
        <w:pStyle w:val="ListParagraph"/>
        <w:rPr>
          <w:color w:val="auto"/>
          <w:sz w:val="24"/>
          <w:szCs w:val="24"/>
        </w:rPr>
      </w:pPr>
      <w:r w:rsidRPr="005C7533">
        <w:rPr>
          <w:color w:val="auto"/>
          <w:sz w:val="24"/>
          <w:szCs w:val="24"/>
        </w:rPr>
        <w:t>T</w:t>
      </w:r>
      <w:r w:rsidR="00F9424B">
        <w:rPr>
          <w:color w:val="auto"/>
          <w:sz w:val="24"/>
          <w:szCs w:val="24"/>
        </w:rPr>
        <w:t>he additional bullet velocity of</w:t>
      </w:r>
      <w:r w:rsidRPr="005C7533">
        <w:rPr>
          <w:color w:val="auto"/>
          <w:sz w:val="24"/>
          <w:szCs w:val="24"/>
        </w:rPr>
        <w:t xml:space="preserve"> an easterly shot cause</w:t>
      </w:r>
      <w:r w:rsidR="00B15602" w:rsidRPr="005C7533">
        <w:rPr>
          <w:color w:val="auto"/>
          <w:sz w:val="24"/>
          <w:szCs w:val="24"/>
        </w:rPr>
        <w:t>s</w:t>
      </w:r>
      <w:r w:rsidRPr="005C7533">
        <w:rPr>
          <w:color w:val="auto"/>
          <w:sz w:val="24"/>
          <w:szCs w:val="24"/>
        </w:rPr>
        <w:t xml:space="preserve"> the centrifugal force, directed outward, to partially offset the force of gravity</w:t>
      </w:r>
      <w:r w:rsidR="00B15602" w:rsidRPr="005C7533">
        <w:rPr>
          <w:color w:val="auto"/>
          <w:sz w:val="24"/>
          <w:szCs w:val="24"/>
        </w:rPr>
        <w:t>, effectively reducing the force of gravity,</w:t>
      </w:r>
      <w:r w:rsidRPr="005C7533">
        <w:rPr>
          <w:color w:val="auto"/>
          <w:sz w:val="24"/>
          <w:szCs w:val="24"/>
        </w:rPr>
        <w:t xml:space="preserve"> with the result that the bullet will strike higher</w:t>
      </w:r>
      <w:r w:rsidR="00AD0D02">
        <w:rPr>
          <w:color w:val="auto"/>
          <w:sz w:val="24"/>
          <w:szCs w:val="24"/>
        </w:rPr>
        <w:t xml:space="preserve"> on the target</w:t>
      </w:r>
      <w:r w:rsidRPr="005C7533">
        <w:rPr>
          <w:color w:val="auto"/>
          <w:sz w:val="24"/>
          <w:szCs w:val="24"/>
        </w:rPr>
        <w:t xml:space="preserve">. Conversely, it will strike lower if shot to the west. There is no effect </w:t>
      </w:r>
      <w:r w:rsidR="00B15602" w:rsidRPr="005C7533">
        <w:rPr>
          <w:color w:val="auto"/>
          <w:sz w:val="24"/>
          <w:szCs w:val="24"/>
        </w:rPr>
        <w:t>for</w:t>
      </w:r>
      <w:r w:rsidRPr="005C7533">
        <w:rPr>
          <w:color w:val="auto"/>
          <w:sz w:val="24"/>
          <w:szCs w:val="24"/>
        </w:rPr>
        <w:t xml:space="preserve"> shot</w:t>
      </w:r>
      <w:r w:rsidR="00B15602" w:rsidRPr="005C7533">
        <w:rPr>
          <w:color w:val="auto"/>
          <w:sz w:val="24"/>
          <w:szCs w:val="24"/>
        </w:rPr>
        <w:t>s</w:t>
      </w:r>
      <w:r w:rsidRPr="005C7533">
        <w:rPr>
          <w:color w:val="auto"/>
          <w:sz w:val="24"/>
          <w:szCs w:val="24"/>
        </w:rPr>
        <w:t xml:space="preserve"> north or south.</w:t>
      </w:r>
      <w:r w:rsidR="00E82A11" w:rsidRPr="005C7533">
        <w:rPr>
          <w:color w:val="auto"/>
          <w:sz w:val="24"/>
          <w:szCs w:val="24"/>
        </w:rPr>
        <w:t xml:space="preserve"> </w:t>
      </w:r>
      <w:r w:rsidR="00AD0D02">
        <w:rPr>
          <w:color w:val="auto"/>
          <w:sz w:val="24"/>
          <w:szCs w:val="24"/>
        </w:rPr>
        <w:t>The</w:t>
      </w:r>
      <w:r w:rsidRPr="005C7533">
        <w:rPr>
          <w:color w:val="auto"/>
          <w:sz w:val="24"/>
          <w:szCs w:val="24"/>
        </w:rPr>
        <w:t xml:space="preserve"> Coriolis calculation</w:t>
      </w:r>
      <w:r w:rsidR="000D3A0D" w:rsidRPr="005C7533">
        <w:rPr>
          <w:color w:val="auto"/>
          <w:sz w:val="24"/>
          <w:szCs w:val="24"/>
        </w:rPr>
        <w:t>s</w:t>
      </w:r>
      <w:r w:rsidRPr="005C7533">
        <w:rPr>
          <w:color w:val="auto"/>
          <w:sz w:val="24"/>
          <w:szCs w:val="24"/>
        </w:rPr>
        <w:t xml:space="preserve"> </w:t>
      </w:r>
      <w:r w:rsidR="00DD1BC4">
        <w:rPr>
          <w:color w:val="auto"/>
          <w:sz w:val="24"/>
          <w:szCs w:val="24"/>
        </w:rPr>
        <w:t>are</w:t>
      </w:r>
      <w:r w:rsidR="00AD0D02">
        <w:rPr>
          <w:color w:val="auto"/>
          <w:sz w:val="24"/>
          <w:szCs w:val="24"/>
        </w:rPr>
        <w:t xml:space="preserve"> turned </w:t>
      </w:r>
      <w:r w:rsidRPr="005C7533">
        <w:rPr>
          <w:color w:val="auto"/>
          <w:sz w:val="24"/>
          <w:szCs w:val="24"/>
        </w:rPr>
        <w:t>off by entering zeros in both the Lat</w:t>
      </w:r>
      <w:r w:rsidR="00B15602" w:rsidRPr="005C7533">
        <w:rPr>
          <w:color w:val="auto"/>
          <w:sz w:val="24"/>
          <w:szCs w:val="24"/>
        </w:rPr>
        <w:t>°</w:t>
      </w:r>
      <w:r w:rsidRPr="005C7533">
        <w:rPr>
          <w:color w:val="auto"/>
          <w:sz w:val="24"/>
          <w:szCs w:val="24"/>
        </w:rPr>
        <w:t xml:space="preserve"> and </w:t>
      </w:r>
      <w:proofErr w:type="spellStart"/>
      <w:r w:rsidR="00D3282F" w:rsidRPr="005C7533">
        <w:rPr>
          <w:color w:val="auto"/>
          <w:sz w:val="24"/>
          <w:szCs w:val="24"/>
        </w:rPr>
        <w:t>Hdg</w:t>
      </w:r>
      <w:proofErr w:type="spellEnd"/>
      <w:r w:rsidR="00B15602" w:rsidRPr="005C7533">
        <w:rPr>
          <w:color w:val="auto"/>
          <w:sz w:val="24"/>
          <w:szCs w:val="24"/>
        </w:rPr>
        <w:t>°</w:t>
      </w:r>
      <w:r w:rsidR="00D3282F" w:rsidRPr="005C7533">
        <w:rPr>
          <w:color w:val="auto"/>
          <w:sz w:val="24"/>
          <w:szCs w:val="24"/>
        </w:rPr>
        <w:t xml:space="preserve"> cells</w:t>
      </w:r>
      <w:r w:rsidR="00AD0D02">
        <w:rPr>
          <w:color w:val="auto"/>
          <w:sz w:val="24"/>
          <w:szCs w:val="24"/>
        </w:rPr>
        <w:t>, E11 and E13 respectively</w:t>
      </w:r>
      <w:r w:rsidR="00D3282F" w:rsidRPr="005C7533">
        <w:rPr>
          <w:color w:val="auto"/>
          <w:sz w:val="24"/>
          <w:szCs w:val="24"/>
        </w:rPr>
        <w:t>.</w:t>
      </w:r>
      <w:r w:rsidR="00A270A4" w:rsidRPr="005C7533">
        <w:rPr>
          <w:color w:val="auto"/>
          <w:sz w:val="24"/>
          <w:szCs w:val="24"/>
        </w:rPr>
        <w:t xml:space="preserve"> </w:t>
      </w:r>
      <w:r w:rsidR="00FF261B" w:rsidRPr="005C7533">
        <w:rPr>
          <w:color w:val="auto"/>
          <w:sz w:val="24"/>
          <w:szCs w:val="24"/>
        </w:rPr>
        <w:t xml:space="preserve"> </w:t>
      </w:r>
    </w:p>
    <w:p w:rsidR="00666125" w:rsidRDefault="00D53793" w:rsidP="00666125">
      <w:pPr>
        <w:pStyle w:val="ListParagraph"/>
        <w:numPr>
          <w:ilvl w:val="2"/>
          <w:numId w:val="2"/>
        </w:numPr>
        <w:rPr>
          <w:color w:val="auto"/>
        </w:rPr>
      </w:pPr>
      <w:bookmarkStart w:id="263" w:name="_Toc503000610"/>
      <w:bookmarkStart w:id="264" w:name="_Toc503260702"/>
      <w:bookmarkStart w:id="265" w:name="_Toc519171229"/>
      <w:r w:rsidRPr="00C426C6">
        <w:rPr>
          <w:rStyle w:val="Heading3Char"/>
          <w:rFonts w:eastAsia="Calibri"/>
        </w:rPr>
        <w:t>Lat°</w:t>
      </w:r>
      <w:bookmarkEnd w:id="263"/>
      <w:bookmarkEnd w:id="264"/>
      <w:r w:rsidR="00F9424B">
        <w:rPr>
          <w:rStyle w:val="Heading3Char"/>
          <w:rFonts w:eastAsia="Calibri"/>
        </w:rPr>
        <w:t>, E11</w:t>
      </w:r>
      <w:bookmarkEnd w:id="265"/>
      <w:r>
        <w:rPr>
          <w:color w:val="auto"/>
        </w:rPr>
        <w:t xml:space="preserve"> </w:t>
      </w:r>
      <w:r w:rsidRPr="00666125">
        <w:rPr>
          <w:color w:val="auto"/>
        </w:rPr>
        <w:t xml:space="preserve">- </w:t>
      </w:r>
      <w:r w:rsidR="00666125" w:rsidRPr="005C7533">
        <w:rPr>
          <w:color w:val="auto"/>
          <w:sz w:val="24"/>
          <w:szCs w:val="24"/>
        </w:rPr>
        <w:t>Enter the latitude of the shooting site: positive for the northern hemisphere</w:t>
      </w:r>
      <w:r w:rsidR="00B15602" w:rsidRPr="005C7533">
        <w:rPr>
          <w:color w:val="auto"/>
          <w:sz w:val="24"/>
          <w:szCs w:val="24"/>
        </w:rPr>
        <w:t>,</w:t>
      </w:r>
      <w:r w:rsidR="00666125" w:rsidRPr="005C7533">
        <w:rPr>
          <w:color w:val="auto"/>
          <w:sz w:val="24"/>
          <w:szCs w:val="24"/>
        </w:rPr>
        <w:t xml:space="preserve"> negative for the southern. </w:t>
      </w:r>
      <w:r w:rsidR="007064E1" w:rsidRPr="005C7533">
        <w:rPr>
          <w:color w:val="auto"/>
          <w:sz w:val="24"/>
          <w:szCs w:val="24"/>
        </w:rPr>
        <w:t xml:space="preserve">For DTR users the hold for the horizontal effect is included in the </w:t>
      </w:r>
      <w:r w:rsidR="005A205B" w:rsidRPr="005C7533">
        <w:rPr>
          <w:color w:val="auto"/>
          <w:sz w:val="24"/>
          <w:szCs w:val="24"/>
        </w:rPr>
        <w:t>azimuth</w:t>
      </w:r>
      <w:r w:rsidR="007064E1" w:rsidRPr="005C7533">
        <w:rPr>
          <w:color w:val="auto"/>
          <w:sz w:val="24"/>
          <w:szCs w:val="24"/>
        </w:rPr>
        <w:t xml:space="preserve"> hold</w:t>
      </w:r>
      <w:r w:rsidR="005A205B" w:rsidRPr="005C7533">
        <w:rPr>
          <w:color w:val="auto"/>
          <w:sz w:val="24"/>
          <w:szCs w:val="24"/>
        </w:rPr>
        <w:t xml:space="preserve"> in mph (</w:t>
      </w:r>
      <w:proofErr w:type="spellStart"/>
      <w:r w:rsidR="005A205B" w:rsidRPr="005C7533">
        <w:rPr>
          <w:color w:val="auto"/>
          <w:sz w:val="24"/>
          <w:szCs w:val="24"/>
        </w:rPr>
        <w:t>Az</w:t>
      </w:r>
      <w:proofErr w:type="spellEnd"/>
      <w:r w:rsidR="005A205B" w:rsidRPr="005C7533">
        <w:rPr>
          <w:color w:val="auto"/>
          <w:sz w:val="24"/>
          <w:szCs w:val="24"/>
        </w:rPr>
        <w:t xml:space="preserve"> mph</w:t>
      </w:r>
      <w:r w:rsidR="00ED46AF">
        <w:rPr>
          <w:color w:val="auto"/>
          <w:sz w:val="24"/>
          <w:szCs w:val="24"/>
        </w:rPr>
        <w:t>, cell A19</w:t>
      </w:r>
      <w:r w:rsidR="005A205B" w:rsidRPr="005C7533">
        <w:rPr>
          <w:color w:val="auto"/>
          <w:sz w:val="24"/>
          <w:szCs w:val="24"/>
        </w:rPr>
        <w:t>).</w:t>
      </w:r>
      <w:r w:rsidR="007064E1" w:rsidRPr="005C7533">
        <w:rPr>
          <w:color w:val="auto"/>
          <w:sz w:val="24"/>
          <w:szCs w:val="24"/>
        </w:rPr>
        <w:t xml:space="preserve"> For dial </w:t>
      </w:r>
      <w:r w:rsidR="000D3A0D" w:rsidRPr="005C7533">
        <w:rPr>
          <w:color w:val="auto"/>
          <w:sz w:val="24"/>
          <w:szCs w:val="24"/>
        </w:rPr>
        <w:t xml:space="preserve">and grid </w:t>
      </w:r>
      <w:r w:rsidR="007064E1" w:rsidRPr="005C7533">
        <w:rPr>
          <w:color w:val="auto"/>
          <w:sz w:val="24"/>
          <w:szCs w:val="24"/>
        </w:rPr>
        <w:t>reticle u</w:t>
      </w:r>
      <w:r w:rsidR="005A205B" w:rsidRPr="005C7533">
        <w:rPr>
          <w:color w:val="auto"/>
          <w:sz w:val="24"/>
          <w:szCs w:val="24"/>
        </w:rPr>
        <w:t>ses the hold is build into the a</w:t>
      </w:r>
      <w:r w:rsidR="007064E1" w:rsidRPr="005C7533">
        <w:rPr>
          <w:color w:val="auto"/>
          <w:sz w:val="24"/>
          <w:szCs w:val="24"/>
        </w:rPr>
        <w:t xml:space="preserve">zimuth </w:t>
      </w:r>
      <w:r w:rsidR="005A205B" w:rsidRPr="005C7533">
        <w:rPr>
          <w:color w:val="auto"/>
          <w:sz w:val="24"/>
          <w:szCs w:val="24"/>
        </w:rPr>
        <w:t xml:space="preserve">in </w:t>
      </w:r>
      <w:r w:rsidR="007064E1" w:rsidRPr="005C7533">
        <w:rPr>
          <w:color w:val="auto"/>
          <w:sz w:val="24"/>
          <w:szCs w:val="24"/>
        </w:rPr>
        <w:t>moa</w:t>
      </w:r>
      <w:r w:rsidR="005A205B" w:rsidRPr="005C7533">
        <w:rPr>
          <w:color w:val="auto"/>
          <w:sz w:val="24"/>
          <w:szCs w:val="24"/>
        </w:rPr>
        <w:t xml:space="preserve"> (</w:t>
      </w:r>
      <w:proofErr w:type="spellStart"/>
      <w:r w:rsidR="005A205B" w:rsidRPr="005C7533">
        <w:rPr>
          <w:color w:val="auto"/>
          <w:sz w:val="24"/>
          <w:szCs w:val="24"/>
        </w:rPr>
        <w:t>Az</w:t>
      </w:r>
      <w:proofErr w:type="spellEnd"/>
      <w:r w:rsidR="005A205B" w:rsidRPr="005C7533">
        <w:rPr>
          <w:color w:val="auto"/>
          <w:sz w:val="24"/>
          <w:szCs w:val="24"/>
        </w:rPr>
        <w:t xml:space="preserve"> moa</w:t>
      </w:r>
      <w:r w:rsidR="00ED46AF">
        <w:rPr>
          <w:color w:val="auto"/>
          <w:sz w:val="24"/>
          <w:szCs w:val="24"/>
        </w:rPr>
        <w:t>, cell B19</w:t>
      </w:r>
      <w:r w:rsidR="005A205B" w:rsidRPr="005C7533">
        <w:rPr>
          <w:color w:val="auto"/>
          <w:sz w:val="24"/>
          <w:szCs w:val="24"/>
        </w:rPr>
        <w:t>)</w:t>
      </w:r>
      <w:r w:rsidR="007064E1" w:rsidRPr="005C7533">
        <w:rPr>
          <w:color w:val="auto"/>
          <w:sz w:val="24"/>
          <w:szCs w:val="24"/>
        </w:rPr>
        <w:t xml:space="preserve">. </w:t>
      </w:r>
      <w:r w:rsidR="000F1553" w:rsidRPr="005C7533">
        <w:rPr>
          <w:color w:val="auto"/>
          <w:sz w:val="24"/>
          <w:szCs w:val="24"/>
        </w:rPr>
        <w:t>Enter zero in Lat° to turn off the Coriolis effect.</w:t>
      </w:r>
    </w:p>
    <w:p w:rsidR="00B2206F" w:rsidRPr="00666125" w:rsidRDefault="00666125" w:rsidP="00666125">
      <w:pPr>
        <w:pStyle w:val="ListParagraph"/>
        <w:numPr>
          <w:ilvl w:val="2"/>
          <w:numId w:val="2"/>
        </w:numPr>
        <w:rPr>
          <w:color w:val="auto"/>
        </w:rPr>
      </w:pPr>
      <w:bookmarkStart w:id="266" w:name="_Toc503000611"/>
      <w:bookmarkStart w:id="267" w:name="_Toc503260703"/>
      <w:bookmarkStart w:id="268" w:name="_Toc519171230"/>
      <w:proofErr w:type="spellStart"/>
      <w:r w:rsidRPr="00C426C6">
        <w:rPr>
          <w:rStyle w:val="Heading3Char"/>
          <w:rFonts w:eastAsia="Calibri"/>
        </w:rPr>
        <w:t>Hdg</w:t>
      </w:r>
      <w:proofErr w:type="spellEnd"/>
      <w:r w:rsidRPr="00C426C6">
        <w:rPr>
          <w:rStyle w:val="Heading3Char"/>
          <w:rFonts w:eastAsia="Calibri"/>
        </w:rPr>
        <w:t>°</w:t>
      </w:r>
      <w:bookmarkEnd w:id="266"/>
      <w:bookmarkEnd w:id="267"/>
      <w:r w:rsidR="00F9424B">
        <w:rPr>
          <w:rStyle w:val="Heading3Char"/>
          <w:rFonts w:eastAsia="Calibri"/>
        </w:rPr>
        <w:t>, E13</w:t>
      </w:r>
      <w:bookmarkEnd w:id="268"/>
      <w:r>
        <w:rPr>
          <w:color w:val="auto"/>
        </w:rPr>
        <w:t xml:space="preserve"> - </w:t>
      </w:r>
      <w:r w:rsidRPr="005C7533">
        <w:rPr>
          <w:color w:val="auto"/>
          <w:sz w:val="24"/>
          <w:szCs w:val="24"/>
        </w:rPr>
        <w:t>Enter the heading of the shot; north is 0, east is 90, south is 180 and west is 270.</w:t>
      </w:r>
      <w:r w:rsidR="000F1553" w:rsidRPr="005C7533">
        <w:rPr>
          <w:color w:val="auto"/>
          <w:sz w:val="24"/>
          <w:szCs w:val="24"/>
        </w:rPr>
        <w:t xml:space="preserve"> For DTR users the effect is included in EHP. For dial </w:t>
      </w:r>
      <w:r w:rsidR="000D3A0D" w:rsidRPr="005C7533">
        <w:rPr>
          <w:color w:val="auto"/>
          <w:sz w:val="24"/>
          <w:szCs w:val="24"/>
        </w:rPr>
        <w:t xml:space="preserve">and grid </w:t>
      </w:r>
      <w:r w:rsidR="000F1553" w:rsidRPr="005C7533">
        <w:rPr>
          <w:color w:val="auto"/>
          <w:sz w:val="24"/>
          <w:szCs w:val="24"/>
        </w:rPr>
        <w:t>reticle users the effect is in</w:t>
      </w:r>
      <w:r w:rsidR="00F9424B">
        <w:rPr>
          <w:color w:val="auto"/>
          <w:sz w:val="24"/>
          <w:szCs w:val="24"/>
        </w:rPr>
        <w:t>cluded in the</w:t>
      </w:r>
      <w:r w:rsidR="000F1553" w:rsidRPr="005C7533">
        <w:rPr>
          <w:color w:val="auto"/>
          <w:sz w:val="24"/>
          <w:szCs w:val="24"/>
        </w:rPr>
        <w:t xml:space="preserve"> barrel angle in moa (BE moa</w:t>
      </w:r>
      <w:r w:rsidR="00ED46AF">
        <w:rPr>
          <w:color w:val="auto"/>
          <w:sz w:val="24"/>
          <w:szCs w:val="24"/>
        </w:rPr>
        <w:t>, D15</w:t>
      </w:r>
      <w:r w:rsidR="000F1553" w:rsidRPr="005C7533">
        <w:rPr>
          <w:color w:val="auto"/>
          <w:sz w:val="24"/>
          <w:szCs w:val="24"/>
        </w:rPr>
        <w:t>)</w:t>
      </w:r>
      <w:r w:rsidR="008C6E40" w:rsidRPr="005C7533">
        <w:rPr>
          <w:color w:val="auto"/>
          <w:sz w:val="24"/>
          <w:szCs w:val="24"/>
        </w:rPr>
        <w:t>.</w:t>
      </w:r>
    </w:p>
    <w:p w:rsidR="003F024F" w:rsidRPr="00C66BCA" w:rsidRDefault="007002CA" w:rsidP="008A7B80">
      <w:pPr>
        <w:pStyle w:val="ListParagraph"/>
        <w:numPr>
          <w:ilvl w:val="1"/>
          <w:numId w:val="2"/>
        </w:numPr>
        <w:rPr>
          <w:color w:val="auto"/>
        </w:rPr>
      </w:pPr>
      <w:bookmarkStart w:id="269" w:name="_Toc503000612"/>
      <w:bookmarkStart w:id="270" w:name="_Toc503260704"/>
      <w:bookmarkStart w:id="271" w:name="_Toc519171231"/>
      <w:r w:rsidRPr="00C426C6">
        <w:rPr>
          <w:rStyle w:val="Heading2Char"/>
          <w:rFonts w:eastAsia="Calibri"/>
        </w:rPr>
        <w:t>NAV, FAC</w:t>
      </w:r>
      <w:bookmarkEnd w:id="269"/>
      <w:bookmarkEnd w:id="270"/>
      <w:r w:rsidR="005F6306">
        <w:rPr>
          <w:rStyle w:val="Heading2Char"/>
          <w:rFonts w:eastAsia="Calibri"/>
        </w:rPr>
        <w:t>, ADC</w:t>
      </w:r>
      <w:bookmarkEnd w:id="271"/>
      <w:r>
        <w:rPr>
          <w:color w:val="auto"/>
        </w:rPr>
        <w:t xml:space="preserve"> – See “</w:t>
      </w:r>
      <w:r w:rsidR="00900665">
        <w:rPr>
          <w:color w:val="auto"/>
        </w:rPr>
        <w:t>Approximations for Non-Nominal T</w:t>
      </w:r>
      <w:r>
        <w:rPr>
          <w:color w:val="auto"/>
        </w:rPr>
        <w:t>rajectories</w:t>
      </w:r>
      <w:r w:rsidR="00900665">
        <w:rPr>
          <w:color w:val="auto"/>
        </w:rPr>
        <w:t>”</w:t>
      </w:r>
      <w:r w:rsidR="00A96844">
        <w:rPr>
          <w:color w:val="auto"/>
        </w:rPr>
        <w:t>, paragraph 4.0, below.</w:t>
      </w:r>
    </w:p>
    <w:p w:rsidR="006F1F54" w:rsidRDefault="00A827E7" w:rsidP="00CD116B">
      <w:pPr>
        <w:pStyle w:val="ListParagraph"/>
        <w:numPr>
          <w:ilvl w:val="1"/>
          <w:numId w:val="2"/>
        </w:numPr>
      </w:pPr>
      <w:bookmarkStart w:id="272" w:name="_Toc503000613"/>
      <w:bookmarkStart w:id="273" w:name="_Toc503260705"/>
      <w:bookmarkStart w:id="274" w:name="_Toc519171232"/>
      <w:r w:rsidRPr="00C426C6">
        <w:rPr>
          <w:rStyle w:val="Heading2Char"/>
          <w:rFonts w:eastAsia="Calibri"/>
        </w:rPr>
        <w:t>1st Dot</w:t>
      </w:r>
      <w:bookmarkEnd w:id="272"/>
      <w:bookmarkEnd w:id="273"/>
      <w:r w:rsidR="00F9424B">
        <w:rPr>
          <w:rStyle w:val="Heading2Char"/>
          <w:rFonts w:eastAsia="Calibri"/>
        </w:rPr>
        <w:t>, E17</w:t>
      </w:r>
      <w:bookmarkEnd w:id="274"/>
      <w:r>
        <w:t xml:space="preserve"> - </w:t>
      </w:r>
      <w:r w:rsidRPr="005C7533">
        <w:rPr>
          <w:sz w:val="24"/>
          <w:szCs w:val="24"/>
        </w:rPr>
        <w:t xml:space="preserve">The DTReticles provide wind </w:t>
      </w:r>
      <w:r w:rsidR="00F9424B">
        <w:rPr>
          <w:sz w:val="24"/>
          <w:szCs w:val="24"/>
        </w:rPr>
        <w:t>dots at five mph intervals to 25</w:t>
      </w:r>
      <w:r w:rsidRPr="005C7533">
        <w:rPr>
          <w:sz w:val="24"/>
          <w:szCs w:val="24"/>
        </w:rPr>
        <w:t xml:space="preserve"> mph </w:t>
      </w:r>
      <w:r w:rsidR="009A2730" w:rsidRPr="005C7533">
        <w:rPr>
          <w:sz w:val="24"/>
          <w:szCs w:val="24"/>
        </w:rPr>
        <w:t>for</w:t>
      </w:r>
      <w:r w:rsidRPr="005C7533">
        <w:rPr>
          <w:sz w:val="24"/>
          <w:szCs w:val="24"/>
        </w:rPr>
        <w:t xml:space="preserve"> nominal trajectories</w:t>
      </w:r>
      <w:r w:rsidR="008A7ED7">
        <w:rPr>
          <w:sz w:val="24"/>
          <w:szCs w:val="24"/>
        </w:rPr>
        <w:t xml:space="preserve"> with 2.5 mph dots at long ranges</w:t>
      </w:r>
      <w:r w:rsidRPr="005C7533">
        <w:rPr>
          <w:sz w:val="24"/>
          <w:szCs w:val="24"/>
        </w:rPr>
        <w:t xml:space="preserve">. If a nominal bullet, say a Sierra 175gn 308 Match King, is shot at </w:t>
      </w:r>
      <w:r w:rsidR="00CD116B" w:rsidRPr="005C7533">
        <w:rPr>
          <w:sz w:val="24"/>
          <w:szCs w:val="24"/>
        </w:rPr>
        <w:t xml:space="preserve">a </w:t>
      </w:r>
      <w:r w:rsidR="008A7ED7">
        <w:rPr>
          <w:sz w:val="24"/>
          <w:szCs w:val="24"/>
        </w:rPr>
        <w:t>non-nominal</w:t>
      </w:r>
      <w:r w:rsidR="00CD116B" w:rsidRPr="005C7533">
        <w:rPr>
          <w:sz w:val="24"/>
          <w:szCs w:val="24"/>
        </w:rPr>
        <w:t xml:space="preserve"> velocity, the EHP will be c</w:t>
      </w:r>
      <w:r w:rsidR="00A85958" w:rsidRPr="005C7533">
        <w:rPr>
          <w:sz w:val="24"/>
          <w:szCs w:val="24"/>
        </w:rPr>
        <w:t>hange</w:t>
      </w:r>
      <w:r w:rsidR="00CD116B" w:rsidRPr="005C7533">
        <w:rPr>
          <w:sz w:val="24"/>
          <w:szCs w:val="24"/>
        </w:rPr>
        <w:t xml:space="preserve"> and the wind dots </w:t>
      </w:r>
      <w:r w:rsidR="00A85958" w:rsidRPr="005C7533">
        <w:rPr>
          <w:sz w:val="24"/>
          <w:szCs w:val="24"/>
        </w:rPr>
        <w:t xml:space="preserve">scale </w:t>
      </w:r>
      <w:r w:rsidR="00CD116B" w:rsidRPr="005C7533">
        <w:rPr>
          <w:sz w:val="24"/>
          <w:szCs w:val="24"/>
        </w:rPr>
        <w:t xml:space="preserve">will change accordingly to </w:t>
      </w:r>
      <w:r w:rsidR="00A85958" w:rsidRPr="005C7533">
        <w:rPr>
          <w:sz w:val="24"/>
          <w:szCs w:val="24"/>
        </w:rPr>
        <w:t>adjust</w:t>
      </w:r>
      <w:r w:rsidR="00CD116B" w:rsidRPr="005C7533">
        <w:rPr>
          <w:sz w:val="24"/>
          <w:szCs w:val="24"/>
        </w:rPr>
        <w:t xml:space="preserve"> for the </w:t>
      </w:r>
      <w:r w:rsidR="00A85958" w:rsidRPr="005C7533">
        <w:rPr>
          <w:sz w:val="24"/>
          <w:szCs w:val="24"/>
        </w:rPr>
        <w:t>different</w:t>
      </w:r>
      <w:r w:rsidR="00CD116B" w:rsidRPr="005C7533">
        <w:rPr>
          <w:sz w:val="24"/>
          <w:szCs w:val="24"/>
        </w:rPr>
        <w:t xml:space="preserve"> velocity. </w:t>
      </w:r>
      <w:r w:rsidR="006F1F54" w:rsidRPr="005C7533">
        <w:rPr>
          <w:sz w:val="24"/>
          <w:szCs w:val="24"/>
        </w:rPr>
        <w:t xml:space="preserve">However, a bullet </w:t>
      </w:r>
      <w:r w:rsidR="009A2730" w:rsidRPr="005C7533">
        <w:rPr>
          <w:sz w:val="24"/>
          <w:szCs w:val="24"/>
        </w:rPr>
        <w:t>with</w:t>
      </w:r>
      <w:r w:rsidR="006F1F54" w:rsidRPr="005C7533">
        <w:rPr>
          <w:sz w:val="24"/>
          <w:szCs w:val="24"/>
        </w:rPr>
        <w:t xml:space="preserve"> significantly </w:t>
      </w:r>
      <w:r w:rsidR="00A85958" w:rsidRPr="005C7533">
        <w:rPr>
          <w:sz w:val="24"/>
          <w:szCs w:val="24"/>
        </w:rPr>
        <w:t>different</w:t>
      </w:r>
      <w:r w:rsidR="006F1F54" w:rsidRPr="005C7533">
        <w:rPr>
          <w:sz w:val="24"/>
          <w:szCs w:val="24"/>
        </w:rPr>
        <w:t xml:space="preserve"> drag</w:t>
      </w:r>
      <w:r w:rsidR="009A2730" w:rsidRPr="005C7533">
        <w:rPr>
          <w:sz w:val="24"/>
          <w:szCs w:val="24"/>
        </w:rPr>
        <w:t xml:space="preserve"> will drift </w:t>
      </w:r>
      <w:r w:rsidR="00A85958" w:rsidRPr="005C7533">
        <w:rPr>
          <w:sz w:val="24"/>
          <w:szCs w:val="24"/>
        </w:rPr>
        <w:t xml:space="preserve">more or </w:t>
      </w:r>
      <w:r w:rsidR="009A2730" w:rsidRPr="005C7533">
        <w:rPr>
          <w:sz w:val="24"/>
          <w:szCs w:val="24"/>
        </w:rPr>
        <w:t>less than the wind dots indicate.</w:t>
      </w:r>
      <w:r w:rsidR="00CD116B" w:rsidRPr="005C7533">
        <w:rPr>
          <w:sz w:val="24"/>
          <w:szCs w:val="24"/>
        </w:rPr>
        <w:t xml:space="preserve"> A 220gn </w:t>
      </w:r>
      <w:r w:rsidR="00F9424B">
        <w:rPr>
          <w:sz w:val="24"/>
          <w:szCs w:val="24"/>
        </w:rPr>
        <w:t xml:space="preserve">308 </w:t>
      </w:r>
      <w:r w:rsidR="00CD116B" w:rsidRPr="005C7533">
        <w:rPr>
          <w:sz w:val="24"/>
          <w:szCs w:val="24"/>
        </w:rPr>
        <w:t xml:space="preserve">Sierra Match King with a VR of 52.6 will require 6.4mph to have the same drift as the nominal 175gn SMK bullet at 5.0 mph. Thus, the 1st Dot value will be </w:t>
      </w:r>
      <w:r w:rsidR="00A85958" w:rsidRPr="005C7533">
        <w:rPr>
          <w:sz w:val="24"/>
          <w:szCs w:val="24"/>
        </w:rPr>
        <w:t>6.4 mph</w:t>
      </w:r>
      <w:r w:rsidR="00CD116B" w:rsidRPr="005C7533">
        <w:rPr>
          <w:sz w:val="24"/>
          <w:szCs w:val="24"/>
        </w:rPr>
        <w:t xml:space="preserve">. </w:t>
      </w:r>
      <w:r w:rsidR="00A85958" w:rsidRPr="005C7533">
        <w:rPr>
          <w:sz w:val="24"/>
          <w:szCs w:val="24"/>
        </w:rPr>
        <w:t>The wind hold can then be adjusted to compensate for the cross wind characteristics of the non-nominal bullet.</w:t>
      </w:r>
    </w:p>
    <w:p w:rsidR="00397B4B" w:rsidRPr="005C7533" w:rsidRDefault="00397B4B" w:rsidP="00397B4B">
      <w:pPr>
        <w:pStyle w:val="ListParagraph"/>
        <w:numPr>
          <w:ilvl w:val="1"/>
          <w:numId w:val="2"/>
        </w:numPr>
        <w:rPr>
          <w:sz w:val="24"/>
          <w:szCs w:val="24"/>
        </w:rPr>
      </w:pPr>
      <w:bookmarkStart w:id="275" w:name="_Toc519171233"/>
      <w:r>
        <w:rPr>
          <w:rStyle w:val="Heading2Char"/>
          <w:rFonts w:eastAsia="Calibri"/>
        </w:rPr>
        <w:t>Long Range Zero</w:t>
      </w:r>
      <w:bookmarkEnd w:id="275"/>
      <w:r w:rsidRPr="000B1CA6">
        <w:t xml:space="preserve"> </w:t>
      </w:r>
      <w:r w:rsidRPr="00E81B38">
        <w:rPr>
          <w:sz w:val="24"/>
          <w:szCs w:val="24"/>
        </w:rPr>
        <w:t xml:space="preserve">- </w:t>
      </w:r>
      <w:r w:rsidR="008667B6" w:rsidRPr="005C7533">
        <w:rPr>
          <w:sz w:val="24"/>
          <w:szCs w:val="24"/>
        </w:rPr>
        <w:t>For decades the standard method of adding barrel angle</w:t>
      </w:r>
      <w:r w:rsidR="008A7ED7">
        <w:rPr>
          <w:sz w:val="24"/>
          <w:szCs w:val="24"/>
        </w:rPr>
        <w:t>, sometimes called</w:t>
      </w:r>
      <w:r w:rsidR="008667B6" w:rsidRPr="005C7533">
        <w:rPr>
          <w:sz w:val="24"/>
          <w:szCs w:val="24"/>
        </w:rPr>
        <w:t xml:space="preserve"> </w:t>
      </w:r>
      <w:r w:rsidR="008A7ED7">
        <w:rPr>
          <w:sz w:val="24"/>
          <w:szCs w:val="24"/>
        </w:rPr>
        <w:t>"</w:t>
      </w:r>
      <w:r w:rsidR="008667B6" w:rsidRPr="005C7533">
        <w:rPr>
          <w:sz w:val="24"/>
          <w:szCs w:val="24"/>
        </w:rPr>
        <w:t>come-up</w:t>
      </w:r>
      <w:r w:rsidR="008A7ED7">
        <w:rPr>
          <w:sz w:val="24"/>
          <w:szCs w:val="24"/>
        </w:rPr>
        <w:t>"</w:t>
      </w:r>
      <w:r w:rsidR="006329A2">
        <w:rPr>
          <w:sz w:val="24"/>
          <w:szCs w:val="24"/>
        </w:rPr>
        <w:t>,</w:t>
      </w:r>
      <w:r w:rsidR="008667B6" w:rsidRPr="005C7533">
        <w:rPr>
          <w:sz w:val="24"/>
          <w:szCs w:val="24"/>
        </w:rPr>
        <w:t xml:space="preserve"> for ranges </w:t>
      </w:r>
      <w:r w:rsidR="005C7533">
        <w:rPr>
          <w:sz w:val="24"/>
          <w:szCs w:val="24"/>
        </w:rPr>
        <w:t>exceeding</w:t>
      </w:r>
      <w:r w:rsidR="008667B6" w:rsidRPr="005C7533">
        <w:rPr>
          <w:sz w:val="24"/>
          <w:szCs w:val="24"/>
        </w:rPr>
        <w:t xml:space="preserve"> the capability of the scope has been to tilt the </w:t>
      </w:r>
      <w:r w:rsidR="006329A2">
        <w:rPr>
          <w:sz w:val="24"/>
          <w:szCs w:val="24"/>
        </w:rPr>
        <w:t xml:space="preserve">scope </w:t>
      </w:r>
      <w:r w:rsidR="008667B6" w:rsidRPr="005C7533">
        <w:rPr>
          <w:sz w:val="24"/>
          <w:szCs w:val="24"/>
        </w:rPr>
        <w:t xml:space="preserve">rail </w:t>
      </w:r>
      <w:r w:rsidR="006329A2">
        <w:rPr>
          <w:sz w:val="24"/>
          <w:szCs w:val="24"/>
        </w:rPr>
        <w:t>down 20 to 40 moa. This is not required for scopes with</w:t>
      </w:r>
      <w:r w:rsidR="008667B6" w:rsidRPr="005C7533">
        <w:rPr>
          <w:sz w:val="24"/>
          <w:szCs w:val="24"/>
        </w:rPr>
        <w:t xml:space="preserve"> DTReticle</w:t>
      </w:r>
      <w:r w:rsidR="006329A2">
        <w:rPr>
          <w:sz w:val="24"/>
          <w:szCs w:val="24"/>
        </w:rPr>
        <w:t>s because all such scopes have</w:t>
      </w:r>
      <w:r w:rsidR="008A7ED7">
        <w:rPr>
          <w:sz w:val="24"/>
          <w:szCs w:val="24"/>
        </w:rPr>
        <w:t xml:space="preserve"> several hundreds of moa built into the reticle so very long shots can be routinely made. However</w:t>
      </w:r>
      <w:r w:rsidR="006329A2">
        <w:rPr>
          <w:sz w:val="24"/>
          <w:szCs w:val="24"/>
        </w:rPr>
        <w:t>, on the rare occasions when</w:t>
      </w:r>
      <w:r w:rsidR="008A7ED7">
        <w:rPr>
          <w:sz w:val="24"/>
          <w:szCs w:val="24"/>
        </w:rPr>
        <w:t xml:space="preserve"> additional barrel angle is </w:t>
      </w:r>
      <w:r w:rsidR="006329A2">
        <w:rPr>
          <w:sz w:val="24"/>
          <w:szCs w:val="24"/>
        </w:rPr>
        <w:t>desired</w:t>
      </w:r>
      <w:r w:rsidR="008A7ED7">
        <w:rPr>
          <w:sz w:val="24"/>
          <w:szCs w:val="24"/>
        </w:rPr>
        <w:t xml:space="preserve">, the </w:t>
      </w:r>
      <w:proofErr w:type="spellStart"/>
      <w:r w:rsidR="008A7ED7">
        <w:rPr>
          <w:sz w:val="24"/>
          <w:szCs w:val="24"/>
        </w:rPr>
        <w:t>DTReticle</w:t>
      </w:r>
      <w:proofErr w:type="spellEnd"/>
      <w:r w:rsidR="008A7ED7">
        <w:rPr>
          <w:sz w:val="24"/>
          <w:szCs w:val="24"/>
        </w:rPr>
        <w:t xml:space="preserve"> </w:t>
      </w:r>
      <w:r w:rsidR="008667B6" w:rsidRPr="005C7533">
        <w:rPr>
          <w:sz w:val="24"/>
          <w:szCs w:val="24"/>
        </w:rPr>
        <w:t xml:space="preserve">can </w:t>
      </w:r>
      <w:r w:rsidR="008667B6" w:rsidRPr="005C7533">
        <w:rPr>
          <w:sz w:val="24"/>
          <w:szCs w:val="24"/>
        </w:rPr>
        <w:lastRenderedPageBreak/>
        <w:t xml:space="preserve">accomplish this without </w:t>
      </w:r>
      <w:r w:rsidR="006329A2">
        <w:rPr>
          <w:sz w:val="24"/>
          <w:szCs w:val="24"/>
        </w:rPr>
        <w:t>changing</w:t>
      </w:r>
      <w:r w:rsidR="008667B6" w:rsidRPr="005C7533">
        <w:rPr>
          <w:sz w:val="24"/>
          <w:szCs w:val="24"/>
        </w:rPr>
        <w:t xml:space="preserve"> the rail. </w:t>
      </w:r>
      <w:r w:rsidRPr="005C7533">
        <w:rPr>
          <w:sz w:val="24"/>
          <w:szCs w:val="24"/>
        </w:rPr>
        <w:t>If the</w:t>
      </w:r>
      <w:r w:rsidR="003502A3">
        <w:rPr>
          <w:sz w:val="24"/>
          <w:szCs w:val="24"/>
        </w:rPr>
        <w:t xml:space="preserve"> barrel angle requirement for a selected</w:t>
      </w:r>
      <w:r w:rsidRPr="005C7533">
        <w:rPr>
          <w:sz w:val="24"/>
          <w:szCs w:val="24"/>
        </w:rPr>
        <w:t xml:space="preserve"> range exceeds the elevation capability of the reticle, a firing solution can be developed by setting </w:t>
      </w:r>
      <w:r w:rsidR="003502A3">
        <w:rPr>
          <w:sz w:val="24"/>
          <w:szCs w:val="24"/>
        </w:rPr>
        <w:t>the zero range to some</w:t>
      </w:r>
      <w:r w:rsidRPr="005C7533">
        <w:rPr>
          <w:sz w:val="24"/>
          <w:szCs w:val="24"/>
        </w:rPr>
        <w:t xml:space="preserve"> large value and then using </w:t>
      </w:r>
      <w:r w:rsidR="005C7533" w:rsidRPr="005C7533">
        <w:rPr>
          <w:sz w:val="24"/>
          <w:szCs w:val="24"/>
        </w:rPr>
        <w:t>the resulting</w:t>
      </w:r>
      <w:r w:rsidRPr="005C7533">
        <w:rPr>
          <w:sz w:val="24"/>
          <w:szCs w:val="24"/>
        </w:rPr>
        <w:t xml:space="preserve"> smaller Barrel Elevation angle</w:t>
      </w:r>
      <w:r w:rsidR="005C7533">
        <w:rPr>
          <w:sz w:val="24"/>
          <w:szCs w:val="24"/>
        </w:rPr>
        <w:t xml:space="preserve"> for the firing solution</w:t>
      </w:r>
      <w:r w:rsidRPr="005C7533">
        <w:rPr>
          <w:sz w:val="24"/>
          <w:szCs w:val="24"/>
        </w:rPr>
        <w:t xml:space="preserve">, thus moving the point of aim </w:t>
      </w:r>
      <w:r w:rsidR="00F114E1">
        <w:rPr>
          <w:sz w:val="24"/>
          <w:szCs w:val="24"/>
        </w:rPr>
        <w:t>up</w:t>
      </w:r>
      <w:r w:rsidRPr="005C7533">
        <w:rPr>
          <w:sz w:val="24"/>
          <w:szCs w:val="24"/>
        </w:rPr>
        <w:t xml:space="preserve"> </w:t>
      </w:r>
      <w:r w:rsidR="00F114E1">
        <w:rPr>
          <w:sz w:val="24"/>
          <w:szCs w:val="24"/>
        </w:rPr>
        <w:t>toward</w:t>
      </w:r>
      <w:r w:rsidRPr="005C7533">
        <w:rPr>
          <w:sz w:val="24"/>
          <w:szCs w:val="24"/>
        </w:rPr>
        <w:t xml:space="preserve"> the</w:t>
      </w:r>
      <w:r w:rsidR="008A7ED7">
        <w:rPr>
          <w:sz w:val="24"/>
          <w:szCs w:val="24"/>
        </w:rPr>
        <w:t xml:space="preserve"> center of the</w:t>
      </w:r>
      <w:r w:rsidRPr="005C7533">
        <w:rPr>
          <w:sz w:val="24"/>
          <w:szCs w:val="24"/>
        </w:rPr>
        <w:t xml:space="preserve"> reticle.</w:t>
      </w:r>
    </w:p>
    <w:p w:rsidR="0091308B" w:rsidRPr="00D56FAA" w:rsidRDefault="00397B4B" w:rsidP="00400886">
      <w:pPr>
        <w:pStyle w:val="ListParagraph"/>
        <w:rPr>
          <w:sz w:val="24"/>
          <w:szCs w:val="24"/>
        </w:rPr>
      </w:pPr>
      <w:r w:rsidRPr="005C7533">
        <w:rPr>
          <w:sz w:val="24"/>
          <w:szCs w:val="24"/>
        </w:rPr>
        <w:t>For exampl</w:t>
      </w:r>
      <w:r w:rsidR="000B2BEC">
        <w:rPr>
          <w:sz w:val="24"/>
          <w:szCs w:val="24"/>
        </w:rPr>
        <w:t>e, the maximum range on the DTR V2D reticle (6xc) is 2</w:t>
      </w:r>
      <w:r w:rsidR="00400886">
        <w:rPr>
          <w:sz w:val="24"/>
          <w:szCs w:val="24"/>
        </w:rPr>
        <w:t>200</w:t>
      </w:r>
      <w:r w:rsidR="000B2BEC">
        <w:rPr>
          <w:sz w:val="24"/>
          <w:szCs w:val="24"/>
        </w:rPr>
        <w:t xml:space="preserve"> yards </w:t>
      </w:r>
      <w:r w:rsidR="00F114E1">
        <w:rPr>
          <w:sz w:val="24"/>
          <w:szCs w:val="24"/>
        </w:rPr>
        <w:t>but</w:t>
      </w:r>
      <w:r w:rsidR="000B2BEC">
        <w:rPr>
          <w:sz w:val="24"/>
          <w:szCs w:val="24"/>
        </w:rPr>
        <w:t xml:space="preserve"> that dot is hard to use because the scope power must be reduced</w:t>
      </w:r>
      <w:r w:rsidR="005C7533">
        <w:rPr>
          <w:sz w:val="24"/>
          <w:szCs w:val="24"/>
        </w:rPr>
        <w:t>.</w:t>
      </w:r>
      <w:r w:rsidR="00373F68">
        <w:rPr>
          <w:sz w:val="24"/>
          <w:szCs w:val="24"/>
        </w:rPr>
        <w:t xml:space="preserve"> </w:t>
      </w:r>
      <w:r w:rsidR="00F114E1">
        <w:rPr>
          <w:sz w:val="24"/>
          <w:szCs w:val="24"/>
        </w:rPr>
        <w:t>A</w:t>
      </w:r>
      <w:r w:rsidR="000B2BEC">
        <w:rPr>
          <w:sz w:val="24"/>
          <w:szCs w:val="24"/>
        </w:rPr>
        <w:t xml:space="preserve"> 24</w:t>
      </w:r>
      <w:r w:rsidRPr="005C7533">
        <w:rPr>
          <w:sz w:val="24"/>
          <w:szCs w:val="24"/>
        </w:rPr>
        <w:t>00 yard shot is off the reticle</w:t>
      </w:r>
      <w:r w:rsidR="00373F68">
        <w:rPr>
          <w:sz w:val="24"/>
          <w:szCs w:val="24"/>
        </w:rPr>
        <w:t xml:space="preserve"> but Sm</w:t>
      </w:r>
      <w:r w:rsidR="00F114E1">
        <w:rPr>
          <w:sz w:val="24"/>
          <w:szCs w:val="24"/>
        </w:rPr>
        <w:t xml:space="preserve">artShot will compute the </w:t>
      </w:r>
      <w:r w:rsidR="00373F68">
        <w:rPr>
          <w:sz w:val="24"/>
          <w:szCs w:val="24"/>
        </w:rPr>
        <w:t xml:space="preserve">Barrel </w:t>
      </w:r>
      <w:r w:rsidR="006329A2">
        <w:rPr>
          <w:sz w:val="24"/>
          <w:szCs w:val="24"/>
        </w:rPr>
        <w:t>Elevation</w:t>
      </w:r>
      <w:r w:rsidR="00373F68">
        <w:rPr>
          <w:sz w:val="24"/>
          <w:szCs w:val="24"/>
        </w:rPr>
        <w:t xml:space="preserve"> of 146.5moa but it's not usable because </w:t>
      </w:r>
      <w:r w:rsidR="00F114E1">
        <w:rPr>
          <w:sz w:val="24"/>
          <w:szCs w:val="24"/>
        </w:rPr>
        <w:t>it's off the reticle</w:t>
      </w:r>
      <w:r w:rsidRPr="005C7533">
        <w:rPr>
          <w:sz w:val="24"/>
          <w:szCs w:val="24"/>
        </w:rPr>
        <w:t xml:space="preserve">. </w:t>
      </w:r>
    </w:p>
    <w:p w:rsidR="0091308B" w:rsidRDefault="0091308B" w:rsidP="00400886">
      <w:pPr>
        <w:pStyle w:val="ListParagraph"/>
        <w:rPr>
          <w:sz w:val="24"/>
          <w:szCs w:val="24"/>
        </w:rPr>
      </w:pPr>
      <w:r>
        <w:rPr>
          <w:sz w:val="24"/>
          <w:szCs w:val="24"/>
        </w:rPr>
        <w:t xml:space="preserve">But there is a simple solution which </w:t>
      </w:r>
      <w:r w:rsidR="00400886">
        <w:rPr>
          <w:sz w:val="24"/>
          <w:szCs w:val="24"/>
        </w:rPr>
        <w:t>at least three shooters</w:t>
      </w:r>
      <w:r>
        <w:rPr>
          <w:sz w:val="24"/>
          <w:szCs w:val="24"/>
        </w:rPr>
        <w:t xml:space="preserve"> have </w:t>
      </w:r>
      <w:r w:rsidR="00F114E1">
        <w:rPr>
          <w:sz w:val="24"/>
          <w:szCs w:val="24"/>
        </w:rPr>
        <w:t>validated</w:t>
      </w:r>
      <w:r>
        <w:rPr>
          <w:sz w:val="24"/>
          <w:szCs w:val="24"/>
        </w:rPr>
        <w:t xml:space="preserve"> in the field under the time pressure of a live target. For this example, we will use nominal 6xc input but any set of input variables can be used. So, enter all nominal 6xc input variables. Then pick an long range that could be dialed with the vertical turret, say 1800y</w:t>
      </w:r>
      <w:r w:rsidR="00F114E1">
        <w:rPr>
          <w:sz w:val="24"/>
          <w:szCs w:val="24"/>
        </w:rPr>
        <w:t xml:space="preserve">. </w:t>
      </w:r>
      <w:r w:rsidRPr="005C7533">
        <w:rPr>
          <w:sz w:val="24"/>
          <w:szCs w:val="24"/>
        </w:rPr>
        <w:t xml:space="preserve">Set </w:t>
      </w:r>
      <w:r>
        <w:rPr>
          <w:sz w:val="24"/>
          <w:szCs w:val="24"/>
        </w:rPr>
        <w:t>1800 yards as the Range to Target</w:t>
      </w:r>
      <w:r w:rsidRPr="005C7533">
        <w:rPr>
          <w:sz w:val="24"/>
          <w:szCs w:val="24"/>
        </w:rPr>
        <w:t xml:space="preserve"> </w:t>
      </w:r>
      <w:r>
        <w:rPr>
          <w:sz w:val="24"/>
          <w:szCs w:val="24"/>
        </w:rPr>
        <w:t>(</w:t>
      </w:r>
      <w:r w:rsidRPr="005C7533">
        <w:rPr>
          <w:sz w:val="24"/>
          <w:szCs w:val="24"/>
        </w:rPr>
        <w:t>cell</w:t>
      </w:r>
      <w:r>
        <w:rPr>
          <w:sz w:val="24"/>
          <w:szCs w:val="24"/>
        </w:rPr>
        <w:t xml:space="preserve"> A13)</w:t>
      </w:r>
      <w:r w:rsidRPr="005C7533">
        <w:rPr>
          <w:sz w:val="24"/>
          <w:szCs w:val="24"/>
        </w:rPr>
        <w:t xml:space="preserve"> and note the Barrel Elevation </w:t>
      </w:r>
      <w:r>
        <w:rPr>
          <w:sz w:val="24"/>
          <w:szCs w:val="24"/>
        </w:rPr>
        <w:t xml:space="preserve">(cell C15) </w:t>
      </w:r>
      <w:r w:rsidRPr="005C7533">
        <w:rPr>
          <w:sz w:val="24"/>
          <w:szCs w:val="24"/>
        </w:rPr>
        <w:t xml:space="preserve">is </w:t>
      </w:r>
      <w:r>
        <w:rPr>
          <w:sz w:val="24"/>
          <w:szCs w:val="24"/>
        </w:rPr>
        <w:t>72.3</w:t>
      </w:r>
      <w:r w:rsidRPr="005C7533">
        <w:rPr>
          <w:sz w:val="24"/>
          <w:szCs w:val="24"/>
        </w:rPr>
        <w:t xml:space="preserve"> moa. </w:t>
      </w:r>
      <w:r>
        <w:rPr>
          <w:sz w:val="24"/>
          <w:szCs w:val="24"/>
        </w:rPr>
        <w:t xml:space="preserve">Set the </w:t>
      </w:r>
      <w:r w:rsidR="00F114E1">
        <w:rPr>
          <w:sz w:val="24"/>
          <w:szCs w:val="24"/>
        </w:rPr>
        <w:t xml:space="preserve">scope </w:t>
      </w:r>
      <w:r>
        <w:rPr>
          <w:sz w:val="24"/>
          <w:szCs w:val="24"/>
        </w:rPr>
        <w:t xml:space="preserve">vertical turret to 72.3moa. </w:t>
      </w:r>
      <w:r w:rsidRPr="005C7533">
        <w:rPr>
          <w:sz w:val="24"/>
          <w:szCs w:val="24"/>
        </w:rPr>
        <w:t>This is the only time the turret is</w:t>
      </w:r>
      <w:r>
        <w:rPr>
          <w:sz w:val="24"/>
          <w:szCs w:val="24"/>
        </w:rPr>
        <w:t xml:space="preserve"> changed when using a </w:t>
      </w:r>
      <w:proofErr w:type="spellStart"/>
      <w:r>
        <w:rPr>
          <w:sz w:val="24"/>
          <w:szCs w:val="24"/>
        </w:rPr>
        <w:t>DTReticle</w:t>
      </w:r>
      <w:proofErr w:type="spellEnd"/>
      <w:r w:rsidRPr="005C7533">
        <w:rPr>
          <w:sz w:val="24"/>
          <w:szCs w:val="24"/>
        </w:rPr>
        <w:t xml:space="preserve">. </w:t>
      </w:r>
      <w:r w:rsidR="00400886">
        <w:rPr>
          <w:sz w:val="24"/>
          <w:szCs w:val="24"/>
        </w:rPr>
        <w:t>Now set the Zero Range (cell A5</w:t>
      </w:r>
      <w:r>
        <w:rPr>
          <w:sz w:val="24"/>
          <w:szCs w:val="24"/>
        </w:rPr>
        <w:t xml:space="preserve">) to 1800y. </w:t>
      </w:r>
      <w:r w:rsidRPr="005C7533">
        <w:rPr>
          <w:sz w:val="24"/>
          <w:szCs w:val="24"/>
        </w:rPr>
        <w:t>Now the scope</w:t>
      </w:r>
      <w:r>
        <w:rPr>
          <w:sz w:val="24"/>
          <w:szCs w:val="24"/>
        </w:rPr>
        <w:t xml:space="preserve"> and SmartShot are ready for a Long Range Zero firing solution. </w:t>
      </w:r>
    </w:p>
    <w:p w:rsidR="0091308B" w:rsidRDefault="0091308B" w:rsidP="00400886">
      <w:pPr>
        <w:pStyle w:val="ListParagraph"/>
        <w:rPr>
          <w:sz w:val="24"/>
          <w:szCs w:val="24"/>
        </w:rPr>
      </w:pPr>
      <w:r>
        <w:rPr>
          <w:sz w:val="24"/>
          <w:szCs w:val="24"/>
        </w:rPr>
        <w:t xml:space="preserve">Then enter the long range to target value, in this example, 2400y, into cell A13. </w:t>
      </w:r>
      <w:r w:rsidRPr="005C7533">
        <w:rPr>
          <w:sz w:val="24"/>
          <w:szCs w:val="24"/>
        </w:rPr>
        <w:t xml:space="preserve">Read the new EHP of </w:t>
      </w:r>
      <w:r>
        <w:rPr>
          <w:sz w:val="24"/>
          <w:szCs w:val="24"/>
        </w:rPr>
        <w:t>1820 in cell A15.</w:t>
      </w:r>
      <w:r w:rsidR="00227567">
        <w:rPr>
          <w:sz w:val="24"/>
          <w:szCs w:val="24"/>
        </w:rPr>
        <w:t xml:space="preserve"> Hold 1820</w:t>
      </w:r>
      <w:r w:rsidR="00F114E1">
        <w:rPr>
          <w:sz w:val="24"/>
          <w:szCs w:val="24"/>
        </w:rPr>
        <w:t xml:space="preserve"> in the reticle</w:t>
      </w:r>
      <w:r w:rsidR="00227567">
        <w:rPr>
          <w:sz w:val="24"/>
          <w:szCs w:val="24"/>
        </w:rPr>
        <w:t>, clear the target and release the shot.</w:t>
      </w:r>
      <w:r w:rsidR="00227567">
        <w:rPr>
          <w:sz w:val="24"/>
          <w:szCs w:val="24"/>
        </w:rPr>
        <w:br/>
      </w:r>
      <w:r>
        <w:rPr>
          <w:sz w:val="24"/>
          <w:szCs w:val="24"/>
        </w:rPr>
        <w:t xml:space="preserve"> As a check, the</w:t>
      </w:r>
      <w:r w:rsidR="00227567">
        <w:rPr>
          <w:sz w:val="24"/>
          <w:szCs w:val="24"/>
        </w:rPr>
        <w:t xml:space="preserve"> Barrel Angle</w:t>
      </w:r>
      <w:r w:rsidR="00400886">
        <w:rPr>
          <w:sz w:val="24"/>
          <w:szCs w:val="24"/>
        </w:rPr>
        <w:t xml:space="preserve"> corresponding to EHP 1820</w:t>
      </w:r>
      <w:r w:rsidR="00227567">
        <w:rPr>
          <w:sz w:val="24"/>
          <w:szCs w:val="24"/>
        </w:rPr>
        <w:t xml:space="preserve"> is 74.2</w:t>
      </w:r>
      <w:r>
        <w:rPr>
          <w:sz w:val="24"/>
          <w:szCs w:val="24"/>
        </w:rPr>
        <w:t>moa (cell C1</w:t>
      </w:r>
      <w:r w:rsidR="00227567">
        <w:rPr>
          <w:sz w:val="24"/>
          <w:szCs w:val="24"/>
        </w:rPr>
        <w:t xml:space="preserve">5). Recalling that the </w:t>
      </w:r>
      <w:r>
        <w:rPr>
          <w:sz w:val="24"/>
          <w:szCs w:val="24"/>
        </w:rPr>
        <w:t xml:space="preserve">Barrel Elevation </w:t>
      </w:r>
      <w:r w:rsidR="00400886">
        <w:rPr>
          <w:sz w:val="24"/>
          <w:szCs w:val="24"/>
        </w:rPr>
        <w:t xml:space="preserve">associated with the Zero Range of 1800y </w:t>
      </w:r>
      <w:r w:rsidR="0046522C">
        <w:rPr>
          <w:sz w:val="24"/>
          <w:szCs w:val="24"/>
        </w:rPr>
        <w:t>was</w:t>
      </w:r>
      <w:r w:rsidR="00400886">
        <w:rPr>
          <w:sz w:val="24"/>
          <w:szCs w:val="24"/>
        </w:rPr>
        <w:t xml:space="preserve"> </w:t>
      </w:r>
      <w:r w:rsidR="00227567">
        <w:rPr>
          <w:sz w:val="24"/>
          <w:szCs w:val="24"/>
        </w:rPr>
        <w:t>72.3</w:t>
      </w:r>
      <w:r w:rsidRPr="005C7533">
        <w:rPr>
          <w:sz w:val="24"/>
          <w:szCs w:val="24"/>
        </w:rPr>
        <w:t xml:space="preserve"> moa. Thus, the</w:t>
      </w:r>
      <w:r w:rsidR="00400886">
        <w:rPr>
          <w:sz w:val="24"/>
          <w:szCs w:val="24"/>
        </w:rPr>
        <w:t xml:space="preserve"> zero range Barrel</w:t>
      </w:r>
      <w:r w:rsidR="00227567">
        <w:rPr>
          <w:sz w:val="24"/>
          <w:szCs w:val="24"/>
        </w:rPr>
        <w:t xml:space="preserve"> is 72.3 and the </w:t>
      </w:r>
      <w:r w:rsidRPr="005C7533">
        <w:rPr>
          <w:sz w:val="24"/>
          <w:szCs w:val="24"/>
        </w:rPr>
        <w:t xml:space="preserve">EHP </w:t>
      </w:r>
      <w:r w:rsidR="00227567">
        <w:rPr>
          <w:sz w:val="24"/>
          <w:szCs w:val="24"/>
        </w:rPr>
        <w:t>of 1820 is 74.2,</w:t>
      </w:r>
      <w:r w:rsidR="00400886">
        <w:rPr>
          <w:sz w:val="24"/>
          <w:szCs w:val="24"/>
        </w:rPr>
        <w:t xml:space="preserve"> return a</w:t>
      </w:r>
      <w:r w:rsidR="00227567">
        <w:rPr>
          <w:sz w:val="24"/>
          <w:szCs w:val="24"/>
        </w:rPr>
        <w:t xml:space="preserve"> total Barrel Elevation</w:t>
      </w:r>
      <w:r w:rsidR="00400886">
        <w:rPr>
          <w:sz w:val="24"/>
          <w:szCs w:val="24"/>
        </w:rPr>
        <w:t xml:space="preserve"> of</w:t>
      </w:r>
      <w:r w:rsidR="00227567">
        <w:rPr>
          <w:sz w:val="24"/>
          <w:szCs w:val="24"/>
        </w:rPr>
        <w:t xml:space="preserve"> 146.5moa, exactly the Barrel Elevation computed for the 2400y shot at nominal Zero Range. The EHP of 1820 is well inside the reticle limits and the scope power can be increased </w:t>
      </w:r>
      <w:r w:rsidR="00400886">
        <w:rPr>
          <w:sz w:val="24"/>
          <w:szCs w:val="24"/>
        </w:rPr>
        <w:t>considerably</w:t>
      </w:r>
      <w:r w:rsidR="00227567">
        <w:rPr>
          <w:sz w:val="24"/>
          <w:szCs w:val="24"/>
        </w:rPr>
        <w:t>.</w:t>
      </w:r>
    </w:p>
    <w:p w:rsidR="0091308B" w:rsidRDefault="0091308B" w:rsidP="000B2BEC">
      <w:pPr>
        <w:pStyle w:val="ListParagraph"/>
        <w:ind w:left="360"/>
        <w:rPr>
          <w:sz w:val="24"/>
          <w:szCs w:val="24"/>
        </w:rPr>
      </w:pPr>
    </w:p>
    <w:p w:rsidR="00E41581" w:rsidRPr="004F7E88" w:rsidRDefault="000530F9" w:rsidP="002B0FA5">
      <w:pPr>
        <w:pStyle w:val="ListParagraph"/>
        <w:numPr>
          <w:ilvl w:val="0"/>
          <w:numId w:val="2"/>
        </w:numPr>
        <w:rPr>
          <w:sz w:val="24"/>
          <w:szCs w:val="24"/>
        </w:rPr>
      </w:pPr>
      <w:bookmarkStart w:id="276" w:name="_Toc519171234"/>
      <w:r>
        <w:rPr>
          <w:rStyle w:val="Heading1Char"/>
          <w:rFonts w:eastAsia="Calibri"/>
        </w:rPr>
        <w:t>Estimates for Non-Nominal Solutions</w:t>
      </w:r>
      <w:bookmarkEnd w:id="276"/>
      <w:r>
        <w:rPr>
          <w:rStyle w:val="Heading1Char"/>
          <w:rFonts w:eastAsia="Calibri"/>
        </w:rPr>
        <w:t xml:space="preserve"> </w:t>
      </w:r>
      <w:r w:rsidR="005F6306" w:rsidRPr="004F7E88">
        <w:t xml:space="preserve">– </w:t>
      </w:r>
      <w:r w:rsidR="00F96CE7" w:rsidRPr="004F7E88">
        <w:rPr>
          <w:sz w:val="24"/>
          <w:szCs w:val="24"/>
        </w:rPr>
        <w:t>kDA, NAV, FAC, ADC and Slope</w:t>
      </w:r>
      <w:r w:rsidR="00581201" w:rsidRPr="004F7E88">
        <w:rPr>
          <w:color w:val="auto"/>
          <w:sz w:val="24"/>
          <w:szCs w:val="24"/>
        </w:rPr>
        <w:t>;</w:t>
      </w:r>
      <w:r w:rsidR="002B0FA5" w:rsidRPr="004F7E88">
        <w:rPr>
          <w:sz w:val="24"/>
          <w:szCs w:val="24"/>
        </w:rPr>
        <w:t xml:space="preserve"> </w:t>
      </w:r>
      <w:r w:rsidR="0025385A">
        <w:rPr>
          <w:sz w:val="24"/>
          <w:szCs w:val="24"/>
        </w:rPr>
        <w:t>T</w:t>
      </w:r>
      <w:r w:rsidR="002B0FA5" w:rsidRPr="004F7E88">
        <w:rPr>
          <w:sz w:val="24"/>
          <w:szCs w:val="24"/>
        </w:rPr>
        <w:t xml:space="preserve">he </w:t>
      </w:r>
      <w:proofErr w:type="spellStart"/>
      <w:r w:rsidR="002B0FA5" w:rsidRPr="004F7E88">
        <w:rPr>
          <w:sz w:val="24"/>
          <w:szCs w:val="24"/>
        </w:rPr>
        <w:t>DTReticle</w:t>
      </w:r>
      <w:proofErr w:type="spellEnd"/>
      <w:r w:rsidR="002B0FA5" w:rsidRPr="004F7E88">
        <w:rPr>
          <w:sz w:val="24"/>
          <w:szCs w:val="24"/>
        </w:rPr>
        <w:t xml:space="preserve"> </w:t>
      </w:r>
      <w:r w:rsidR="0025385A">
        <w:rPr>
          <w:sz w:val="24"/>
          <w:szCs w:val="24"/>
        </w:rPr>
        <w:t xml:space="preserve">has </w:t>
      </w:r>
      <w:r w:rsidR="002B0FA5" w:rsidRPr="004F7E88">
        <w:rPr>
          <w:sz w:val="24"/>
          <w:szCs w:val="24"/>
        </w:rPr>
        <w:t xml:space="preserve">the </w:t>
      </w:r>
      <w:r w:rsidR="0025385A">
        <w:rPr>
          <w:sz w:val="24"/>
          <w:szCs w:val="24"/>
        </w:rPr>
        <w:t>unique capability of providing an</w:t>
      </w:r>
      <w:r w:rsidR="002B0FA5" w:rsidRPr="004F7E88">
        <w:rPr>
          <w:sz w:val="24"/>
          <w:szCs w:val="24"/>
        </w:rPr>
        <w:t xml:space="preserve"> immediate </w:t>
      </w:r>
      <w:r w:rsidR="004F55AC">
        <w:rPr>
          <w:sz w:val="24"/>
          <w:szCs w:val="24"/>
        </w:rPr>
        <w:t>Equivalent Hold Point</w:t>
      </w:r>
      <w:r w:rsidR="00846468" w:rsidRPr="004F7E88">
        <w:rPr>
          <w:sz w:val="24"/>
          <w:szCs w:val="24"/>
        </w:rPr>
        <w:t xml:space="preserve"> (</w:t>
      </w:r>
      <w:r w:rsidR="004F55AC">
        <w:rPr>
          <w:sz w:val="24"/>
          <w:szCs w:val="24"/>
        </w:rPr>
        <w:t>EHP</w:t>
      </w:r>
      <w:r w:rsidR="00846468" w:rsidRPr="004F7E88">
        <w:rPr>
          <w:sz w:val="24"/>
          <w:szCs w:val="24"/>
        </w:rPr>
        <w:t>)</w:t>
      </w:r>
      <w:r w:rsidR="002B0FA5" w:rsidRPr="004F7E88">
        <w:rPr>
          <w:sz w:val="24"/>
          <w:szCs w:val="24"/>
        </w:rPr>
        <w:t xml:space="preserve"> </w:t>
      </w:r>
      <w:r w:rsidR="00E41581" w:rsidRPr="004F7E88">
        <w:rPr>
          <w:sz w:val="24"/>
          <w:szCs w:val="24"/>
        </w:rPr>
        <w:t>in yards</w:t>
      </w:r>
      <w:r w:rsidR="009E23CD">
        <w:rPr>
          <w:sz w:val="24"/>
          <w:szCs w:val="24"/>
        </w:rPr>
        <w:t>,</w:t>
      </w:r>
      <w:r w:rsidR="0052238C" w:rsidRPr="004F7E88">
        <w:rPr>
          <w:sz w:val="24"/>
          <w:szCs w:val="24"/>
        </w:rPr>
        <w:t xml:space="preserve"> not moa or mils</w:t>
      </w:r>
      <w:r w:rsidR="009E23CD">
        <w:rPr>
          <w:sz w:val="24"/>
          <w:szCs w:val="24"/>
        </w:rPr>
        <w:t>,</w:t>
      </w:r>
      <w:r w:rsidR="00E41581" w:rsidRPr="004F7E88">
        <w:rPr>
          <w:sz w:val="24"/>
          <w:szCs w:val="24"/>
        </w:rPr>
        <w:t xml:space="preserve"> </w:t>
      </w:r>
      <w:r w:rsidR="002B0FA5" w:rsidRPr="004F7E88">
        <w:rPr>
          <w:sz w:val="24"/>
          <w:szCs w:val="24"/>
        </w:rPr>
        <w:t>for a</w:t>
      </w:r>
      <w:r w:rsidR="009E23CD">
        <w:rPr>
          <w:sz w:val="24"/>
          <w:szCs w:val="24"/>
        </w:rPr>
        <w:t>ny rifle system, any</w:t>
      </w:r>
      <w:r w:rsidR="00581201" w:rsidRPr="004F7E88">
        <w:rPr>
          <w:sz w:val="24"/>
          <w:szCs w:val="24"/>
        </w:rPr>
        <w:t xml:space="preserve"> target at any range and</w:t>
      </w:r>
      <w:r w:rsidR="00A36C71">
        <w:rPr>
          <w:sz w:val="24"/>
          <w:szCs w:val="24"/>
        </w:rPr>
        <w:t xml:space="preserve"> slope, </w:t>
      </w:r>
      <w:r w:rsidR="00E41581" w:rsidRPr="004F7E88">
        <w:rPr>
          <w:sz w:val="24"/>
          <w:szCs w:val="24"/>
        </w:rPr>
        <w:t>any density altitude</w:t>
      </w:r>
      <w:r w:rsidR="00A36C71">
        <w:rPr>
          <w:sz w:val="24"/>
          <w:szCs w:val="24"/>
        </w:rPr>
        <w:t xml:space="preserve"> and any bullet shape or velocity</w:t>
      </w:r>
      <w:r w:rsidR="002136D7">
        <w:rPr>
          <w:sz w:val="24"/>
          <w:szCs w:val="24"/>
        </w:rPr>
        <w:t xml:space="preserve">. </w:t>
      </w:r>
      <w:r w:rsidR="00E41581" w:rsidRPr="004F7E88">
        <w:rPr>
          <w:sz w:val="24"/>
          <w:szCs w:val="24"/>
        </w:rPr>
        <w:t>If the combination of variables results in a trajectory that matches the trajectory etched in the reticle, the user</w:t>
      </w:r>
      <w:r w:rsidR="0025385A">
        <w:rPr>
          <w:sz w:val="24"/>
          <w:szCs w:val="24"/>
        </w:rPr>
        <w:t xml:space="preserve"> holds</w:t>
      </w:r>
      <w:r w:rsidR="00E41581" w:rsidRPr="004F7E88">
        <w:rPr>
          <w:sz w:val="24"/>
          <w:szCs w:val="24"/>
        </w:rPr>
        <w:t xml:space="preserve"> the actual range </w:t>
      </w:r>
      <w:r w:rsidR="006F01F3">
        <w:rPr>
          <w:sz w:val="24"/>
          <w:szCs w:val="24"/>
        </w:rPr>
        <w:t>without adjustments. However,</w:t>
      </w:r>
      <w:r w:rsidR="00E41581" w:rsidRPr="004F7E88">
        <w:rPr>
          <w:sz w:val="24"/>
          <w:szCs w:val="24"/>
        </w:rPr>
        <w:t xml:space="preserve"> if</w:t>
      </w:r>
      <w:r w:rsidR="006F01F3">
        <w:rPr>
          <w:sz w:val="24"/>
          <w:szCs w:val="24"/>
        </w:rPr>
        <w:t xml:space="preserve"> </w:t>
      </w:r>
      <w:r w:rsidR="00E41581" w:rsidRPr="004F7E88">
        <w:rPr>
          <w:sz w:val="24"/>
          <w:szCs w:val="24"/>
        </w:rPr>
        <w:t xml:space="preserve">the actual trajectory is not nominal, </w:t>
      </w:r>
      <w:r w:rsidR="00581201" w:rsidRPr="004F7E88">
        <w:rPr>
          <w:sz w:val="24"/>
          <w:szCs w:val="24"/>
        </w:rPr>
        <w:t>as</w:t>
      </w:r>
      <w:r w:rsidR="006F01F3">
        <w:rPr>
          <w:sz w:val="24"/>
          <w:szCs w:val="24"/>
        </w:rPr>
        <w:t xml:space="preserve"> is the usual case</w:t>
      </w:r>
      <w:r w:rsidR="00581201" w:rsidRPr="004F7E88">
        <w:rPr>
          <w:sz w:val="24"/>
          <w:szCs w:val="24"/>
        </w:rPr>
        <w:t xml:space="preserve">, </w:t>
      </w:r>
      <w:r w:rsidR="00E41581" w:rsidRPr="004F7E88">
        <w:rPr>
          <w:sz w:val="24"/>
          <w:szCs w:val="24"/>
        </w:rPr>
        <w:t>the</w:t>
      </w:r>
      <w:r w:rsidR="00405FB2" w:rsidRPr="004F7E88">
        <w:rPr>
          <w:sz w:val="24"/>
          <w:szCs w:val="24"/>
        </w:rPr>
        <w:t xml:space="preserve"> </w:t>
      </w:r>
      <w:r w:rsidR="004F55AC">
        <w:rPr>
          <w:sz w:val="24"/>
          <w:szCs w:val="24"/>
        </w:rPr>
        <w:t>EHP</w:t>
      </w:r>
      <w:r w:rsidR="00E41581" w:rsidRPr="004F7E88">
        <w:rPr>
          <w:sz w:val="24"/>
          <w:szCs w:val="24"/>
        </w:rPr>
        <w:t xml:space="preserve"> will be slightly different than the actual range to the target. For example, if the rif</w:t>
      </w:r>
      <w:r w:rsidR="00581201" w:rsidRPr="004F7E88">
        <w:rPr>
          <w:sz w:val="24"/>
          <w:szCs w:val="24"/>
        </w:rPr>
        <w:t>le system and the air density are</w:t>
      </w:r>
      <w:r w:rsidR="00E41581" w:rsidRPr="004F7E88">
        <w:rPr>
          <w:sz w:val="24"/>
          <w:szCs w:val="24"/>
        </w:rPr>
        <w:t xml:space="preserve"> nominal, the hold point for a 1,000 yard target would be the 1,000y dot on the reticle. But if the actual trajectory is not nominal due to, for example</w:t>
      </w:r>
      <w:r w:rsidR="00581201" w:rsidRPr="004F7E88">
        <w:rPr>
          <w:sz w:val="24"/>
          <w:szCs w:val="24"/>
        </w:rPr>
        <w:t>,</w:t>
      </w:r>
      <w:r w:rsidR="00E41581" w:rsidRPr="004F7E88">
        <w:rPr>
          <w:sz w:val="24"/>
          <w:szCs w:val="24"/>
        </w:rPr>
        <w:t xml:space="preserve"> more dense air,</w:t>
      </w:r>
      <w:r w:rsidR="00A36C71">
        <w:rPr>
          <w:sz w:val="24"/>
          <w:szCs w:val="24"/>
        </w:rPr>
        <w:t xml:space="preserve"> say 2.0</w:t>
      </w:r>
      <w:r w:rsidR="00742439">
        <w:rPr>
          <w:sz w:val="24"/>
          <w:szCs w:val="24"/>
        </w:rPr>
        <w:t xml:space="preserve"> </w:t>
      </w:r>
      <w:r w:rsidR="0052238C" w:rsidRPr="004F7E88">
        <w:rPr>
          <w:sz w:val="24"/>
          <w:szCs w:val="24"/>
        </w:rPr>
        <w:t>kDA</w:t>
      </w:r>
      <w:r w:rsidR="006F01F3">
        <w:rPr>
          <w:sz w:val="24"/>
          <w:szCs w:val="24"/>
        </w:rPr>
        <w:t xml:space="preserve"> instead of 4</w:t>
      </w:r>
      <w:r w:rsidR="009E23CD">
        <w:rPr>
          <w:sz w:val="24"/>
          <w:szCs w:val="24"/>
        </w:rPr>
        <w:t>.0</w:t>
      </w:r>
      <w:r w:rsidR="006F01F3">
        <w:rPr>
          <w:sz w:val="24"/>
          <w:szCs w:val="24"/>
        </w:rPr>
        <w:t xml:space="preserve"> kDA</w:t>
      </w:r>
      <w:r w:rsidR="0052238C" w:rsidRPr="004F7E88">
        <w:rPr>
          <w:sz w:val="24"/>
          <w:szCs w:val="24"/>
        </w:rPr>
        <w:t>,</w:t>
      </w:r>
      <w:r w:rsidR="00E41581" w:rsidRPr="004F7E88">
        <w:rPr>
          <w:sz w:val="24"/>
          <w:szCs w:val="24"/>
        </w:rPr>
        <w:t xml:space="preserve"> the </w:t>
      </w:r>
      <w:proofErr w:type="spellStart"/>
      <w:r w:rsidR="0052238C" w:rsidRPr="004F7E88">
        <w:rPr>
          <w:sz w:val="24"/>
          <w:szCs w:val="24"/>
        </w:rPr>
        <w:t>PoI</w:t>
      </w:r>
      <w:proofErr w:type="spellEnd"/>
      <w:r w:rsidR="0052238C" w:rsidRPr="004F7E88">
        <w:rPr>
          <w:sz w:val="24"/>
          <w:szCs w:val="24"/>
        </w:rPr>
        <w:t xml:space="preserve"> </w:t>
      </w:r>
      <w:r w:rsidR="006F01F3">
        <w:rPr>
          <w:sz w:val="24"/>
          <w:szCs w:val="24"/>
        </w:rPr>
        <w:t xml:space="preserve">for a nominal 6xc shot would </w:t>
      </w:r>
      <w:r w:rsidR="0052238C" w:rsidRPr="004F7E88">
        <w:rPr>
          <w:sz w:val="24"/>
          <w:szCs w:val="24"/>
        </w:rPr>
        <w:t xml:space="preserve">be </w:t>
      </w:r>
      <w:r w:rsidR="00A36C71">
        <w:rPr>
          <w:sz w:val="24"/>
          <w:szCs w:val="24"/>
        </w:rPr>
        <w:t>eight</w:t>
      </w:r>
      <w:r w:rsidR="00581201" w:rsidRPr="004F7E88">
        <w:rPr>
          <w:sz w:val="24"/>
          <w:szCs w:val="24"/>
        </w:rPr>
        <w:t xml:space="preserve"> inches</w:t>
      </w:r>
      <w:r w:rsidR="00E41581" w:rsidRPr="004F7E88">
        <w:rPr>
          <w:sz w:val="24"/>
          <w:szCs w:val="24"/>
        </w:rPr>
        <w:t xml:space="preserve"> </w:t>
      </w:r>
      <w:r w:rsidR="00581201" w:rsidRPr="004F7E88">
        <w:rPr>
          <w:sz w:val="24"/>
          <w:szCs w:val="24"/>
        </w:rPr>
        <w:t>lower</w:t>
      </w:r>
      <w:r w:rsidR="00E41581" w:rsidRPr="004F7E88">
        <w:rPr>
          <w:sz w:val="24"/>
          <w:szCs w:val="24"/>
        </w:rPr>
        <w:t xml:space="preserve"> </w:t>
      </w:r>
      <w:r w:rsidR="00581201" w:rsidRPr="004F7E88">
        <w:rPr>
          <w:sz w:val="24"/>
          <w:szCs w:val="24"/>
        </w:rPr>
        <w:t>at 1,000y</w:t>
      </w:r>
      <w:r w:rsidR="00E41581" w:rsidRPr="004F7E88">
        <w:rPr>
          <w:sz w:val="24"/>
          <w:szCs w:val="24"/>
        </w:rPr>
        <w:t xml:space="preserve">. </w:t>
      </w:r>
      <w:r w:rsidR="006F01F3">
        <w:rPr>
          <w:sz w:val="24"/>
          <w:szCs w:val="24"/>
        </w:rPr>
        <w:t>T</w:t>
      </w:r>
      <w:r w:rsidR="00581201" w:rsidRPr="004F7E88">
        <w:rPr>
          <w:sz w:val="24"/>
          <w:szCs w:val="24"/>
        </w:rPr>
        <w:t>he EHP would be</w:t>
      </w:r>
      <w:r w:rsidR="00405FB2" w:rsidRPr="004F7E88">
        <w:rPr>
          <w:sz w:val="24"/>
          <w:szCs w:val="24"/>
        </w:rPr>
        <w:t xml:space="preserve"> </w:t>
      </w:r>
      <w:r w:rsidR="00A36C71">
        <w:rPr>
          <w:sz w:val="24"/>
          <w:szCs w:val="24"/>
        </w:rPr>
        <w:t>1020</w:t>
      </w:r>
      <w:r w:rsidR="00742439">
        <w:rPr>
          <w:sz w:val="24"/>
          <w:szCs w:val="24"/>
        </w:rPr>
        <w:t xml:space="preserve"> </w:t>
      </w:r>
      <w:r w:rsidR="00E41581" w:rsidRPr="004F7E88">
        <w:rPr>
          <w:sz w:val="24"/>
          <w:szCs w:val="24"/>
        </w:rPr>
        <w:t>y</w:t>
      </w:r>
      <w:r w:rsidR="00742439">
        <w:rPr>
          <w:sz w:val="24"/>
          <w:szCs w:val="24"/>
        </w:rPr>
        <w:t>ards</w:t>
      </w:r>
      <w:r w:rsidR="0052238C" w:rsidRPr="004F7E88">
        <w:rPr>
          <w:sz w:val="24"/>
          <w:szCs w:val="24"/>
        </w:rPr>
        <w:t>. Thus</w:t>
      </w:r>
      <w:r w:rsidR="00581201" w:rsidRPr="004F7E88">
        <w:rPr>
          <w:sz w:val="24"/>
          <w:szCs w:val="24"/>
        </w:rPr>
        <w:t xml:space="preserve"> the user would </w:t>
      </w:r>
      <w:r w:rsidR="00846468" w:rsidRPr="004F7E88">
        <w:rPr>
          <w:sz w:val="24"/>
          <w:szCs w:val="24"/>
        </w:rPr>
        <w:t xml:space="preserve">visually </w:t>
      </w:r>
      <w:r w:rsidR="00581201" w:rsidRPr="004F7E88">
        <w:rPr>
          <w:sz w:val="24"/>
          <w:szCs w:val="24"/>
        </w:rPr>
        <w:t>interpolate</w:t>
      </w:r>
      <w:r w:rsidR="00846468" w:rsidRPr="004F7E88">
        <w:rPr>
          <w:sz w:val="24"/>
          <w:szCs w:val="24"/>
        </w:rPr>
        <w:t xml:space="preserve"> between the 1000y</w:t>
      </w:r>
      <w:r w:rsidR="009E23CD">
        <w:rPr>
          <w:sz w:val="24"/>
          <w:szCs w:val="24"/>
        </w:rPr>
        <w:t>d</w:t>
      </w:r>
      <w:r w:rsidR="00846468" w:rsidRPr="004F7E88">
        <w:rPr>
          <w:sz w:val="24"/>
          <w:szCs w:val="24"/>
        </w:rPr>
        <w:t xml:space="preserve"> dot and the 10</w:t>
      </w:r>
      <w:r w:rsidR="00A36C71">
        <w:rPr>
          <w:sz w:val="24"/>
          <w:szCs w:val="24"/>
        </w:rPr>
        <w:t>25</w:t>
      </w:r>
      <w:r w:rsidR="009E23CD">
        <w:rPr>
          <w:sz w:val="24"/>
          <w:szCs w:val="24"/>
        </w:rPr>
        <w:t>yd</w:t>
      </w:r>
      <w:r w:rsidR="00846468" w:rsidRPr="004F7E88">
        <w:rPr>
          <w:sz w:val="24"/>
          <w:szCs w:val="24"/>
        </w:rPr>
        <w:t xml:space="preserve"> dot</w:t>
      </w:r>
      <w:r w:rsidR="009E23CD">
        <w:rPr>
          <w:sz w:val="24"/>
          <w:szCs w:val="24"/>
        </w:rPr>
        <w:t xml:space="preserve"> to hold an EHP of 1020</w:t>
      </w:r>
      <w:r w:rsidR="00742439">
        <w:rPr>
          <w:sz w:val="24"/>
          <w:szCs w:val="24"/>
        </w:rPr>
        <w:t xml:space="preserve"> </w:t>
      </w:r>
      <w:r w:rsidR="00E41581" w:rsidRPr="004F7E88">
        <w:rPr>
          <w:sz w:val="24"/>
          <w:szCs w:val="24"/>
        </w:rPr>
        <w:t>y</w:t>
      </w:r>
      <w:r w:rsidR="00742439">
        <w:rPr>
          <w:sz w:val="24"/>
          <w:szCs w:val="24"/>
        </w:rPr>
        <w:t>ards</w:t>
      </w:r>
      <w:r w:rsidR="00E41581" w:rsidRPr="004F7E88">
        <w:rPr>
          <w:sz w:val="24"/>
          <w:szCs w:val="24"/>
        </w:rPr>
        <w:t>.</w:t>
      </w:r>
      <w:r w:rsidR="00846468" w:rsidRPr="004F7E88">
        <w:rPr>
          <w:sz w:val="24"/>
          <w:szCs w:val="24"/>
        </w:rPr>
        <w:t xml:space="preserve"> </w:t>
      </w:r>
    </w:p>
    <w:p w:rsidR="00382F34" w:rsidRPr="004F7E88" w:rsidRDefault="00B06459" w:rsidP="009E23CD">
      <w:pPr>
        <w:pStyle w:val="ListParagraph"/>
        <w:ind w:left="360"/>
        <w:rPr>
          <w:sz w:val="24"/>
          <w:szCs w:val="24"/>
        </w:rPr>
      </w:pPr>
      <w:r w:rsidRPr="004F7E88">
        <w:rPr>
          <w:sz w:val="24"/>
          <w:szCs w:val="24"/>
        </w:rPr>
        <w:t xml:space="preserve">There are two ways to calculate the </w:t>
      </w:r>
      <w:r w:rsidR="000876FB">
        <w:rPr>
          <w:sz w:val="24"/>
          <w:szCs w:val="24"/>
        </w:rPr>
        <w:t xml:space="preserve">non-nominal </w:t>
      </w:r>
      <w:r w:rsidRPr="004F7E88">
        <w:rPr>
          <w:sz w:val="24"/>
          <w:szCs w:val="24"/>
        </w:rPr>
        <w:t>EHP</w:t>
      </w:r>
      <w:r w:rsidR="000876FB">
        <w:rPr>
          <w:sz w:val="24"/>
          <w:szCs w:val="24"/>
        </w:rPr>
        <w:t>.</w:t>
      </w:r>
      <w:r w:rsidR="00E41581" w:rsidRPr="004F7E88">
        <w:rPr>
          <w:sz w:val="24"/>
          <w:szCs w:val="24"/>
        </w:rPr>
        <w:t xml:space="preserve"> </w:t>
      </w:r>
      <w:r w:rsidR="00382F34" w:rsidRPr="004F7E88">
        <w:rPr>
          <w:sz w:val="24"/>
          <w:szCs w:val="24"/>
        </w:rPr>
        <w:t>If time permits the most accurate</w:t>
      </w:r>
      <w:r w:rsidR="0072038C" w:rsidRPr="004F7E88">
        <w:rPr>
          <w:sz w:val="24"/>
          <w:szCs w:val="24"/>
        </w:rPr>
        <w:t xml:space="preserve"> method is to e</w:t>
      </w:r>
      <w:r w:rsidR="00E41581" w:rsidRPr="004F7E88">
        <w:rPr>
          <w:sz w:val="24"/>
          <w:szCs w:val="24"/>
        </w:rPr>
        <w:t>nter the input variables in</w:t>
      </w:r>
      <w:r w:rsidR="0072038C" w:rsidRPr="004F7E88">
        <w:rPr>
          <w:sz w:val="24"/>
          <w:szCs w:val="24"/>
        </w:rPr>
        <w:t>to</w:t>
      </w:r>
      <w:r w:rsidR="00E41581" w:rsidRPr="004F7E88">
        <w:rPr>
          <w:sz w:val="24"/>
          <w:szCs w:val="24"/>
        </w:rPr>
        <w:t xml:space="preserve"> SmartShot </w:t>
      </w:r>
      <w:r w:rsidR="004F55AC">
        <w:rPr>
          <w:sz w:val="24"/>
          <w:szCs w:val="24"/>
        </w:rPr>
        <w:t xml:space="preserve">or David </w:t>
      </w:r>
      <w:proofErr w:type="spellStart"/>
      <w:r w:rsidR="004F55AC">
        <w:rPr>
          <w:sz w:val="24"/>
          <w:szCs w:val="24"/>
        </w:rPr>
        <w:t>Tubb's</w:t>
      </w:r>
      <w:proofErr w:type="spellEnd"/>
      <w:r w:rsidR="004F55AC">
        <w:rPr>
          <w:sz w:val="24"/>
          <w:szCs w:val="24"/>
        </w:rPr>
        <w:t xml:space="preserve"> DTR App </w:t>
      </w:r>
      <w:r w:rsidR="00E41581" w:rsidRPr="004F7E88">
        <w:rPr>
          <w:sz w:val="24"/>
          <w:szCs w:val="24"/>
        </w:rPr>
        <w:t>and read the output EHP</w:t>
      </w:r>
      <w:r w:rsidR="0072038C" w:rsidRPr="004F7E88">
        <w:rPr>
          <w:sz w:val="24"/>
          <w:szCs w:val="24"/>
        </w:rPr>
        <w:t>. If however,</w:t>
      </w:r>
      <w:r w:rsidR="00382F34" w:rsidRPr="004F7E88">
        <w:rPr>
          <w:sz w:val="24"/>
          <w:szCs w:val="24"/>
        </w:rPr>
        <w:t xml:space="preserve"> as is normally the case for</w:t>
      </w:r>
      <w:r w:rsidR="0072038C" w:rsidRPr="004F7E88">
        <w:rPr>
          <w:sz w:val="24"/>
          <w:szCs w:val="24"/>
        </w:rPr>
        <w:t xml:space="preserve"> dynamic targets, time is crucial </w:t>
      </w:r>
      <w:r w:rsidR="00E41581" w:rsidRPr="004F7E88">
        <w:rPr>
          <w:sz w:val="24"/>
          <w:szCs w:val="24"/>
        </w:rPr>
        <w:t xml:space="preserve">approximations </w:t>
      </w:r>
      <w:r w:rsidRPr="004F7E88">
        <w:rPr>
          <w:sz w:val="24"/>
          <w:szCs w:val="24"/>
        </w:rPr>
        <w:t xml:space="preserve">are provided </w:t>
      </w:r>
      <w:r w:rsidR="00E41581" w:rsidRPr="004F7E88">
        <w:rPr>
          <w:sz w:val="24"/>
          <w:szCs w:val="24"/>
        </w:rPr>
        <w:t xml:space="preserve">which </w:t>
      </w:r>
      <w:r w:rsidR="00CB3599" w:rsidRPr="004F7E88">
        <w:rPr>
          <w:sz w:val="24"/>
          <w:szCs w:val="24"/>
        </w:rPr>
        <w:t>are simple</w:t>
      </w:r>
      <w:r w:rsidR="0072038C" w:rsidRPr="004F7E88">
        <w:rPr>
          <w:sz w:val="24"/>
          <w:szCs w:val="24"/>
        </w:rPr>
        <w:t xml:space="preserve">, </w:t>
      </w:r>
      <w:r w:rsidR="00CB3599" w:rsidRPr="004F7E88">
        <w:rPr>
          <w:sz w:val="24"/>
          <w:szCs w:val="24"/>
        </w:rPr>
        <w:t xml:space="preserve">fast </w:t>
      </w:r>
      <w:r w:rsidR="0072038C" w:rsidRPr="004F7E88">
        <w:rPr>
          <w:sz w:val="24"/>
          <w:szCs w:val="24"/>
        </w:rPr>
        <w:t>and accurate</w:t>
      </w:r>
      <w:r w:rsidR="00AC6C0D">
        <w:rPr>
          <w:sz w:val="24"/>
          <w:szCs w:val="24"/>
        </w:rPr>
        <w:t xml:space="preserve"> out to about 1400yd</w:t>
      </w:r>
      <w:r w:rsidR="00A36C71">
        <w:rPr>
          <w:sz w:val="24"/>
          <w:szCs w:val="24"/>
        </w:rPr>
        <w:t xml:space="preserve"> for small targets</w:t>
      </w:r>
      <w:r w:rsidR="00AC6C0D">
        <w:rPr>
          <w:sz w:val="24"/>
          <w:szCs w:val="24"/>
        </w:rPr>
        <w:t xml:space="preserve"> depending on the circumstances</w:t>
      </w:r>
      <w:r w:rsidR="0074346C" w:rsidRPr="004F7E88">
        <w:rPr>
          <w:sz w:val="24"/>
          <w:szCs w:val="24"/>
        </w:rPr>
        <w:t xml:space="preserve">. </w:t>
      </w:r>
      <w:r w:rsidR="0074346C" w:rsidRPr="004F7E88">
        <w:rPr>
          <w:sz w:val="24"/>
          <w:szCs w:val="24"/>
        </w:rPr>
        <w:lastRenderedPageBreak/>
        <w:t xml:space="preserve">Moreover, the approximations can be </w:t>
      </w:r>
      <w:r w:rsidR="00CB3599" w:rsidRPr="004F7E88">
        <w:rPr>
          <w:sz w:val="24"/>
          <w:szCs w:val="24"/>
        </w:rPr>
        <w:t xml:space="preserve">used without coming out of the scope. </w:t>
      </w:r>
      <w:r w:rsidR="00AC3350" w:rsidRPr="004F7E88">
        <w:rPr>
          <w:sz w:val="24"/>
          <w:szCs w:val="24"/>
        </w:rPr>
        <w:t>These approximations have proven</w:t>
      </w:r>
      <w:r w:rsidR="0074346C" w:rsidRPr="004F7E88">
        <w:rPr>
          <w:sz w:val="24"/>
          <w:szCs w:val="24"/>
        </w:rPr>
        <w:t xml:space="preserve"> accurate in many hundreds of shots</w:t>
      </w:r>
      <w:r w:rsidR="00AC3350" w:rsidRPr="004F7E88">
        <w:rPr>
          <w:sz w:val="24"/>
          <w:szCs w:val="24"/>
        </w:rPr>
        <w:t xml:space="preserve"> for small dynamic targets </w:t>
      </w:r>
      <w:r w:rsidR="0074346C" w:rsidRPr="004F7E88">
        <w:rPr>
          <w:sz w:val="24"/>
          <w:szCs w:val="24"/>
        </w:rPr>
        <w:t xml:space="preserve">at </w:t>
      </w:r>
      <w:r w:rsidR="00AC3350" w:rsidRPr="004F7E88">
        <w:rPr>
          <w:sz w:val="24"/>
          <w:szCs w:val="24"/>
        </w:rPr>
        <w:t xml:space="preserve">slopes of 30 degrees and ranges </w:t>
      </w:r>
      <w:r w:rsidR="0074346C" w:rsidRPr="004F7E88">
        <w:rPr>
          <w:sz w:val="24"/>
          <w:szCs w:val="24"/>
        </w:rPr>
        <w:t>out to</w:t>
      </w:r>
      <w:r w:rsidR="00AC3350" w:rsidRPr="004F7E88">
        <w:rPr>
          <w:sz w:val="24"/>
          <w:szCs w:val="24"/>
        </w:rPr>
        <w:t xml:space="preserve"> </w:t>
      </w:r>
      <w:r w:rsidR="005B4C7F">
        <w:rPr>
          <w:sz w:val="24"/>
          <w:szCs w:val="24"/>
        </w:rPr>
        <w:t xml:space="preserve">about </w:t>
      </w:r>
      <w:r w:rsidR="00AC6C0D">
        <w:rPr>
          <w:sz w:val="24"/>
          <w:szCs w:val="24"/>
        </w:rPr>
        <w:t>14</w:t>
      </w:r>
      <w:r w:rsidR="000876FB">
        <w:rPr>
          <w:sz w:val="24"/>
          <w:szCs w:val="24"/>
        </w:rPr>
        <w:t>00 yards</w:t>
      </w:r>
      <w:r w:rsidR="00AC3350" w:rsidRPr="004F7E88">
        <w:rPr>
          <w:sz w:val="24"/>
          <w:szCs w:val="24"/>
        </w:rPr>
        <w:t>.</w:t>
      </w:r>
      <w:r w:rsidRPr="004F7E88">
        <w:rPr>
          <w:sz w:val="24"/>
          <w:szCs w:val="24"/>
        </w:rPr>
        <w:t xml:space="preserve"> </w:t>
      </w:r>
      <w:r w:rsidR="00FD2ACA">
        <w:rPr>
          <w:sz w:val="24"/>
          <w:szCs w:val="24"/>
        </w:rPr>
        <w:t>Skilled shooters use this approximate method far past 1400 yards.</w:t>
      </w:r>
    </w:p>
    <w:p w:rsidR="00F2417F" w:rsidRPr="004F7E88" w:rsidRDefault="00CB3599" w:rsidP="00382F34">
      <w:pPr>
        <w:pStyle w:val="ListParagraph"/>
        <w:ind w:left="360" w:firstLine="360"/>
        <w:rPr>
          <w:sz w:val="24"/>
          <w:szCs w:val="24"/>
        </w:rPr>
      </w:pPr>
      <w:r w:rsidRPr="004F7E88">
        <w:rPr>
          <w:sz w:val="24"/>
          <w:szCs w:val="24"/>
        </w:rPr>
        <w:t xml:space="preserve">While </w:t>
      </w:r>
      <w:r w:rsidR="0080231B" w:rsidRPr="004F7E88">
        <w:rPr>
          <w:sz w:val="24"/>
          <w:szCs w:val="24"/>
        </w:rPr>
        <w:t>testing</w:t>
      </w:r>
      <w:r w:rsidR="004F55AC">
        <w:rPr>
          <w:sz w:val="24"/>
          <w:szCs w:val="24"/>
        </w:rPr>
        <w:t xml:space="preserve"> in Africa during the past ten</w:t>
      </w:r>
      <w:r w:rsidRPr="004F7E88">
        <w:rPr>
          <w:sz w:val="24"/>
          <w:szCs w:val="24"/>
        </w:rPr>
        <w:t xml:space="preserve"> years</w:t>
      </w:r>
      <w:r w:rsidR="00E41581" w:rsidRPr="004F7E88">
        <w:rPr>
          <w:sz w:val="24"/>
          <w:szCs w:val="24"/>
        </w:rPr>
        <w:t xml:space="preserve"> </w:t>
      </w:r>
      <w:r w:rsidRPr="004F7E88">
        <w:rPr>
          <w:sz w:val="24"/>
          <w:szCs w:val="24"/>
        </w:rPr>
        <w:t>we never use a compute</w:t>
      </w:r>
      <w:r w:rsidR="0074346C" w:rsidRPr="004F7E88">
        <w:rPr>
          <w:sz w:val="24"/>
          <w:szCs w:val="24"/>
        </w:rPr>
        <w:t xml:space="preserve">r or ballistics card </w:t>
      </w:r>
      <w:r w:rsidR="00BE4973">
        <w:rPr>
          <w:sz w:val="24"/>
          <w:szCs w:val="24"/>
        </w:rPr>
        <w:t>except on the longest, steepest shots</w:t>
      </w:r>
      <w:r w:rsidRPr="004F7E88">
        <w:rPr>
          <w:sz w:val="24"/>
          <w:szCs w:val="24"/>
        </w:rPr>
        <w:t xml:space="preserve">. Mastering these approximations is fundamental to </w:t>
      </w:r>
      <w:r w:rsidR="00BE4973">
        <w:rPr>
          <w:sz w:val="24"/>
          <w:szCs w:val="24"/>
        </w:rPr>
        <w:t xml:space="preserve">operation </w:t>
      </w:r>
      <w:r w:rsidR="000413C0">
        <w:rPr>
          <w:sz w:val="24"/>
          <w:szCs w:val="24"/>
        </w:rPr>
        <w:t>against</w:t>
      </w:r>
      <w:r w:rsidRPr="004F7E88">
        <w:rPr>
          <w:sz w:val="24"/>
          <w:szCs w:val="24"/>
        </w:rPr>
        <w:t xml:space="preserve"> </w:t>
      </w:r>
      <w:r w:rsidR="0072038C" w:rsidRPr="004F7E88">
        <w:rPr>
          <w:sz w:val="24"/>
          <w:szCs w:val="24"/>
        </w:rPr>
        <w:t>dynamic target</w:t>
      </w:r>
      <w:r w:rsidR="000413C0">
        <w:rPr>
          <w:sz w:val="24"/>
          <w:szCs w:val="24"/>
        </w:rPr>
        <w:t>s</w:t>
      </w:r>
      <w:r w:rsidR="0072038C" w:rsidRPr="004F7E88">
        <w:rPr>
          <w:sz w:val="24"/>
          <w:szCs w:val="24"/>
        </w:rPr>
        <w:t xml:space="preserve"> </w:t>
      </w:r>
      <w:r w:rsidRPr="004F7E88">
        <w:rPr>
          <w:sz w:val="24"/>
          <w:szCs w:val="24"/>
        </w:rPr>
        <w:t xml:space="preserve">for which the </w:t>
      </w:r>
      <w:proofErr w:type="spellStart"/>
      <w:r w:rsidRPr="004F7E88">
        <w:rPr>
          <w:sz w:val="24"/>
          <w:szCs w:val="24"/>
        </w:rPr>
        <w:t>DTRetic</w:t>
      </w:r>
      <w:r w:rsidR="0072038C" w:rsidRPr="004F7E88">
        <w:rPr>
          <w:sz w:val="24"/>
          <w:szCs w:val="24"/>
        </w:rPr>
        <w:t>le</w:t>
      </w:r>
      <w:proofErr w:type="spellEnd"/>
      <w:r w:rsidR="0072038C" w:rsidRPr="004F7E88">
        <w:rPr>
          <w:sz w:val="24"/>
          <w:szCs w:val="24"/>
        </w:rPr>
        <w:t xml:space="preserve"> and SmartShot were designed</w:t>
      </w:r>
      <w:r w:rsidRPr="004F7E88">
        <w:rPr>
          <w:sz w:val="24"/>
          <w:szCs w:val="24"/>
        </w:rPr>
        <w:t>. The variables involved in the approximations are defined</w:t>
      </w:r>
      <w:r w:rsidR="0074346C" w:rsidRPr="004F7E88">
        <w:rPr>
          <w:sz w:val="24"/>
          <w:szCs w:val="24"/>
        </w:rPr>
        <w:t xml:space="preserve"> in the following paragraphs. </w:t>
      </w:r>
      <w:r w:rsidR="00F2417F" w:rsidRPr="004F7E88">
        <w:rPr>
          <w:sz w:val="24"/>
          <w:szCs w:val="24"/>
        </w:rPr>
        <w:t>These approximations are discussed in more detail in</w:t>
      </w:r>
      <w:r w:rsidR="0074346C" w:rsidRPr="004F7E88">
        <w:rPr>
          <w:sz w:val="24"/>
          <w:szCs w:val="24"/>
        </w:rPr>
        <w:t xml:space="preserve"> David </w:t>
      </w:r>
      <w:proofErr w:type="spellStart"/>
      <w:r w:rsidR="0074346C" w:rsidRPr="004F7E88">
        <w:rPr>
          <w:sz w:val="24"/>
          <w:szCs w:val="24"/>
        </w:rPr>
        <w:t>Tubb’s</w:t>
      </w:r>
      <w:proofErr w:type="spellEnd"/>
      <w:r w:rsidR="0074346C" w:rsidRPr="004F7E88">
        <w:rPr>
          <w:sz w:val="24"/>
          <w:szCs w:val="24"/>
        </w:rPr>
        <w:t xml:space="preserve"> </w:t>
      </w:r>
      <w:proofErr w:type="spellStart"/>
      <w:r w:rsidR="0074346C" w:rsidRPr="004F7E88">
        <w:rPr>
          <w:sz w:val="24"/>
          <w:szCs w:val="24"/>
        </w:rPr>
        <w:t>DTReticle</w:t>
      </w:r>
      <w:proofErr w:type="spellEnd"/>
      <w:r w:rsidR="0074346C" w:rsidRPr="004F7E88">
        <w:rPr>
          <w:sz w:val="24"/>
          <w:szCs w:val="24"/>
        </w:rPr>
        <w:t xml:space="preserve"> manuals; see:</w:t>
      </w:r>
      <w:r w:rsidR="000D76FA" w:rsidRPr="004F7E88">
        <w:rPr>
          <w:sz w:val="24"/>
          <w:szCs w:val="24"/>
        </w:rPr>
        <w:t xml:space="preserve"> </w:t>
      </w:r>
      <w:hyperlink r:id="rId27" w:history="1">
        <w:r w:rsidR="000D76FA" w:rsidRPr="004F55AC">
          <w:rPr>
            <w:rStyle w:val="Hyperlink"/>
            <w:sz w:val="24"/>
            <w:szCs w:val="24"/>
          </w:rPr>
          <w:t>https://www.davidtubb.com/index.php?route=account/download/free&amp;download_id=30</w:t>
        </w:r>
      </w:hyperlink>
      <w:r w:rsidR="000D76FA" w:rsidRPr="004F7E88">
        <w:rPr>
          <w:sz w:val="24"/>
          <w:szCs w:val="24"/>
        </w:rPr>
        <w:t>.</w:t>
      </w:r>
    </w:p>
    <w:p w:rsidR="00AE716F" w:rsidRPr="004F7E88" w:rsidRDefault="00CC2A75" w:rsidP="00AE716F">
      <w:pPr>
        <w:ind w:left="360" w:firstLine="360"/>
        <w:rPr>
          <w:sz w:val="24"/>
          <w:szCs w:val="24"/>
        </w:rPr>
      </w:pPr>
      <w:r w:rsidRPr="004F7E88">
        <w:rPr>
          <w:sz w:val="24"/>
          <w:szCs w:val="24"/>
        </w:rPr>
        <w:t xml:space="preserve">These calculations can be done </w:t>
      </w:r>
      <w:r w:rsidR="002A4443" w:rsidRPr="004F7E88">
        <w:rPr>
          <w:sz w:val="24"/>
          <w:szCs w:val="24"/>
        </w:rPr>
        <w:t>in several seconds</w:t>
      </w:r>
      <w:r w:rsidRPr="004F7E88">
        <w:rPr>
          <w:sz w:val="24"/>
          <w:szCs w:val="24"/>
        </w:rPr>
        <w:t xml:space="preserve"> while the shooter is still in the scope because: 1) all calculations can be rounded to the nearest 10</w:t>
      </w:r>
      <w:r w:rsidR="000876FB">
        <w:rPr>
          <w:sz w:val="24"/>
          <w:szCs w:val="24"/>
        </w:rPr>
        <w:t xml:space="preserve"> </w:t>
      </w:r>
      <w:r w:rsidRPr="004F7E88">
        <w:rPr>
          <w:sz w:val="24"/>
          <w:szCs w:val="24"/>
        </w:rPr>
        <w:t>y</w:t>
      </w:r>
      <w:r w:rsidR="000876FB">
        <w:rPr>
          <w:sz w:val="24"/>
          <w:szCs w:val="24"/>
        </w:rPr>
        <w:t>ards</w:t>
      </w:r>
      <w:r w:rsidRPr="004F7E88">
        <w:rPr>
          <w:sz w:val="24"/>
          <w:szCs w:val="24"/>
        </w:rPr>
        <w:t xml:space="preserve"> and 2) the user need not </w:t>
      </w:r>
      <w:r w:rsidR="000D76FA" w:rsidRPr="004F7E88">
        <w:rPr>
          <w:sz w:val="24"/>
          <w:szCs w:val="24"/>
        </w:rPr>
        <w:t xml:space="preserve">keep track of the minus signs; </w:t>
      </w:r>
      <w:r w:rsidRPr="004F7E88">
        <w:rPr>
          <w:sz w:val="24"/>
          <w:szCs w:val="24"/>
        </w:rPr>
        <w:t>simply remember that more dense air needs more</w:t>
      </w:r>
      <w:r w:rsidR="0025385A">
        <w:rPr>
          <w:sz w:val="24"/>
          <w:szCs w:val="24"/>
        </w:rPr>
        <w:t xml:space="preserve"> barrel angle and thus more</w:t>
      </w:r>
      <w:r w:rsidRPr="004F7E88">
        <w:rPr>
          <w:sz w:val="24"/>
          <w:szCs w:val="24"/>
        </w:rPr>
        <w:t xml:space="preserve"> range and conversely. The only numbers the user needs</w:t>
      </w:r>
      <w:r w:rsidR="0025385A">
        <w:rPr>
          <w:sz w:val="24"/>
          <w:szCs w:val="24"/>
        </w:rPr>
        <w:t xml:space="preserve"> to memorize are</w:t>
      </w:r>
      <w:r w:rsidR="000D76FA" w:rsidRPr="004F7E88">
        <w:rPr>
          <w:sz w:val="24"/>
          <w:szCs w:val="24"/>
        </w:rPr>
        <w:t xml:space="preserve"> the ADC values;</w:t>
      </w:r>
      <w:r w:rsidRPr="004F7E88">
        <w:rPr>
          <w:sz w:val="24"/>
          <w:szCs w:val="24"/>
        </w:rPr>
        <w:t xml:space="preserve"> less than ten single and two digit numbers for a specific reticle.</w:t>
      </w:r>
    </w:p>
    <w:p w:rsidR="00BE4973" w:rsidRDefault="00AE716F" w:rsidP="00902A0A">
      <w:pPr>
        <w:ind w:left="360" w:firstLine="360"/>
        <w:rPr>
          <w:sz w:val="24"/>
          <w:szCs w:val="24"/>
        </w:rPr>
      </w:pPr>
      <w:r w:rsidRPr="004F7E88">
        <w:rPr>
          <w:sz w:val="24"/>
          <w:szCs w:val="24"/>
        </w:rPr>
        <w:t xml:space="preserve">The process for computing an approximation for a non-nominal trajectory is as follows: </w:t>
      </w:r>
    </w:p>
    <w:p w:rsidR="002A4443" w:rsidRPr="004F7E88" w:rsidRDefault="00AE716F" w:rsidP="00902A0A">
      <w:pPr>
        <w:ind w:left="360" w:firstLine="360"/>
        <w:rPr>
          <w:sz w:val="24"/>
          <w:szCs w:val="24"/>
        </w:rPr>
      </w:pPr>
      <w:r w:rsidRPr="004F7E88">
        <w:rPr>
          <w:sz w:val="24"/>
          <w:szCs w:val="24"/>
        </w:rPr>
        <w:t>1) Estimate</w:t>
      </w:r>
      <w:r w:rsidR="00BE4973">
        <w:rPr>
          <w:sz w:val="24"/>
          <w:szCs w:val="24"/>
        </w:rPr>
        <w:t xml:space="preserve"> and enter</w:t>
      </w:r>
      <w:r w:rsidRPr="004F7E88">
        <w:rPr>
          <w:sz w:val="24"/>
          <w:szCs w:val="24"/>
        </w:rPr>
        <w:t xml:space="preserve"> the </w:t>
      </w:r>
      <w:r w:rsidR="003C1EA1" w:rsidRPr="004F7E88">
        <w:rPr>
          <w:sz w:val="24"/>
          <w:szCs w:val="24"/>
        </w:rPr>
        <w:t>Nominal Assignment Value (NAV)</w:t>
      </w:r>
      <w:r w:rsidRPr="004F7E88">
        <w:rPr>
          <w:sz w:val="24"/>
          <w:szCs w:val="24"/>
        </w:rPr>
        <w:t xml:space="preserve">, </w:t>
      </w:r>
      <w:r w:rsidR="003C1EA1" w:rsidRPr="004F7E88">
        <w:rPr>
          <w:sz w:val="24"/>
          <w:szCs w:val="24"/>
        </w:rPr>
        <w:t xml:space="preserve">e.g., </w:t>
      </w:r>
      <w:r w:rsidRPr="004F7E88">
        <w:rPr>
          <w:sz w:val="24"/>
          <w:szCs w:val="24"/>
        </w:rPr>
        <w:t>the air density at which the rifle system would shoot a nominal trajectory,</w:t>
      </w:r>
      <w:r w:rsidR="00BE4973">
        <w:rPr>
          <w:sz w:val="24"/>
          <w:szCs w:val="24"/>
        </w:rPr>
        <w:t xml:space="preserve"> in cell C13.</w:t>
      </w:r>
    </w:p>
    <w:p w:rsidR="002A4443" w:rsidRPr="004F7E88" w:rsidRDefault="00AE716F" w:rsidP="002A4443">
      <w:pPr>
        <w:ind w:firstLine="720"/>
        <w:rPr>
          <w:sz w:val="24"/>
          <w:szCs w:val="24"/>
        </w:rPr>
      </w:pPr>
      <w:r w:rsidRPr="004F7E88">
        <w:rPr>
          <w:sz w:val="24"/>
          <w:szCs w:val="24"/>
        </w:rPr>
        <w:t>2)</w:t>
      </w:r>
      <w:r w:rsidR="00BE4973">
        <w:rPr>
          <w:sz w:val="24"/>
          <w:szCs w:val="24"/>
        </w:rPr>
        <w:t xml:space="preserve"> Compute the local air density.</w:t>
      </w:r>
    </w:p>
    <w:p w:rsidR="002A4443" w:rsidRPr="004F7E88" w:rsidRDefault="00BE4973" w:rsidP="002A4443">
      <w:pPr>
        <w:ind w:left="360" w:firstLine="360"/>
        <w:rPr>
          <w:sz w:val="24"/>
          <w:szCs w:val="24"/>
        </w:rPr>
      </w:pPr>
      <w:r>
        <w:rPr>
          <w:sz w:val="24"/>
          <w:szCs w:val="24"/>
        </w:rPr>
        <w:t>3) The</w:t>
      </w:r>
      <w:r w:rsidR="00AE716F" w:rsidRPr="004F7E88">
        <w:rPr>
          <w:sz w:val="24"/>
          <w:szCs w:val="24"/>
        </w:rPr>
        <w:t xml:space="preserve"> </w:t>
      </w:r>
      <w:r w:rsidR="003C1EA1" w:rsidRPr="004F7E88">
        <w:rPr>
          <w:sz w:val="24"/>
          <w:szCs w:val="24"/>
        </w:rPr>
        <w:t>Factor (</w:t>
      </w:r>
      <w:r w:rsidR="00AE716F" w:rsidRPr="004F7E88">
        <w:rPr>
          <w:sz w:val="24"/>
          <w:szCs w:val="24"/>
        </w:rPr>
        <w:t>FAC</w:t>
      </w:r>
      <w:r w:rsidR="003C1EA1" w:rsidRPr="004F7E88">
        <w:rPr>
          <w:sz w:val="24"/>
          <w:szCs w:val="24"/>
        </w:rPr>
        <w:t>)</w:t>
      </w:r>
      <w:r w:rsidR="00AE716F" w:rsidRPr="004F7E88">
        <w:rPr>
          <w:sz w:val="24"/>
          <w:szCs w:val="24"/>
        </w:rPr>
        <w:t xml:space="preserve"> which is the NAV</w:t>
      </w:r>
      <w:r w:rsidR="003C1EA1" w:rsidRPr="004F7E88">
        <w:rPr>
          <w:sz w:val="24"/>
          <w:szCs w:val="24"/>
        </w:rPr>
        <w:t xml:space="preserve"> minus the local air density</w:t>
      </w:r>
      <w:r>
        <w:rPr>
          <w:sz w:val="24"/>
          <w:szCs w:val="24"/>
        </w:rPr>
        <w:t xml:space="preserve"> will be displayed in cell B17.</w:t>
      </w:r>
      <w:r w:rsidR="00AE716F" w:rsidRPr="004F7E88">
        <w:rPr>
          <w:sz w:val="24"/>
          <w:szCs w:val="24"/>
        </w:rPr>
        <w:t xml:space="preserve"> </w:t>
      </w:r>
    </w:p>
    <w:p w:rsidR="002A4443" w:rsidRPr="004F7E88" w:rsidRDefault="00AE716F" w:rsidP="00AE716F">
      <w:pPr>
        <w:ind w:left="360" w:firstLine="360"/>
        <w:rPr>
          <w:sz w:val="24"/>
          <w:szCs w:val="24"/>
        </w:rPr>
      </w:pPr>
      <w:r w:rsidRPr="004F7E88">
        <w:rPr>
          <w:sz w:val="24"/>
          <w:szCs w:val="24"/>
        </w:rPr>
        <w:t xml:space="preserve">4) Compute the correction to the range by multiplying the FAC times the </w:t>
      </w:r>
      <w:r w:rsidR="003C1EA1" w:rsidRPr="004F7E88">
        <w:rPr>
          <w:sz w:val="24"/>
          <w:szCs w:val="24"/>
        </w:rPr>
        <w:t xml:space="preserve">Air Density Correction (ADC) and finally, </w:t>
      </w:r>
    </w:p>
    <w:p w:rsidR="00A97084" w:rsidRDefault="002A4443" w:rsidP="00AE716F">
      <w:pPr>
        <w:ind w:left="360" w:firstLine="360"/>
        <w:rPr>
          <w:sz w:val="24"/>
          <w:szCs w:val="24"/>
        </w:rPr>
      </w:pPr>
      <w:r w:rsidRPr="004F7E88">
        <w:rPr>
          <w:sz w:val="24"/>
          <w:szCs w:val="24"/>
        </w:rPr>
        <w:t>5) Compute</w:t>
      </w:r>
      <w:r w:rsidR="003C1EA1" w:rsidRPr="004F7E88">
        <w:rPr>
          <w:sz w:val="24"/>
          <w:szCs w:val="24"/>
        </w:rPr>
        <w:t xml:space="preserve"> the Equivalent Hold Point (EHP) by adding</w:t>
      </w:r>
      <w:r w:rsidR="001B5F39">
        <w:rPr>
          <w:sz w:val="24"/>
          <w:szCs w:val="24"/>
        </w:rPr>
        <w:t xml:space="preserve"> or subtracting</w:t>
      </w:r>
      <w:r w:rsidR="003C1EA1" w:rsidRPr="004F7E88">
        <w:rPr>
          <w:sz w:val="24"/>
          <w:szCs w:val="24"/>
        </w:rPr>
        <w:t xml:space="preserve"> the range correction to the </w:t>
      </w:r>
      <w:r w:rsidR="001B5F39">
        <w:rPr>
          <w:sz w:val="24"/>
          <w:szCs w:val="24"/>
        </w:rPr>
        <w:t>EHP</w:t>
      </w:r>
      <w:r w:rsidR="003C1EA1" w:rsidRPr="004F7E88">
        <w:rPr>
          <w:sz w:val="24"/>
          <w:szCs w:val="24"/>
        </w:rPr>
        <w:t xml:space="preserve">. If the slope is greater than five to ten degrees depending on the range, reduce the EHP as shown below. </w:t>
      </w:r>
    </w:p>
    <w:p w:rsidR="00AE716F" w:rsidRPr="004F7E88" w:rsidRDefault="00A97084" w:rsidP="00AE716F">
      <w:pPr>
        <w:ind w:left="360" w:firstLine="360"/>
        <w:rPr>
          <w:sz w:val="24"/>
          <w:szCs w:val="24"/>
        </w:rPr>
      </w:pPr>
      <w:r>
        <w:rPr>
          <w:sz w:val="24"/>
          <w:szCs w:val="24"/>
        </w:rPr>
        <w:t>6) S</w:t>
      </w:r>
      <w:r w:rsidR="003C1EA1" w:rsidRPr="004F7E88">
        <w:rPr>
          <w:sz w:val="24"/>
          <w:szCs w:val="24"/>
        </w:rPr>
        <w:t>hoot the computed EHP.</w:t>
      </w:r>
    </w:p>
    <w:p w:rsidR="003C1EA1" w:rsidRPr="004F7E88" w:rsidRDefault="003C1EA1" w:rsidP="00AE716F">
      <w:pPr>
        <w:ind w:left="360" w:firstLine="360"/>
        <w:rPr>
          <w:sz w:val="24"/>
          <w:szCs w:val="24"/>
        </w:rPr>
      </w:pPr>
      <w:r w:rsidRPr="004F7E88">
        <w:rPr>
          <w:sz w:val="24"/>
          <w:szCs w:val="24"/>
        </w:rPr>
        <w:t xml:space="preserve">This process sounds complicated when </w:t>
      </w:r>
      <w:r w:rsidR="005E7CC4">
        <w:rPr>
          <w:sz w:val="24"/>
          <w:szCs w:val="24"/>
        </w:rPr>
        <w:t>expanded</w:t>
      </w:r>
      <w:r w:rsidRPr="004F7E88">
        <w:rPr>
          <w:sz w:val="24"/>
          <w:szCs w:val="24"/>
        </w:rPr>
        <w:t xml:space="preserve"> to it's fine grain details but it is easily done mental</w:t>
      </w:r>
      <w:r w:rsidR="002A4443" w:rsidRPr="004F7E88">
        <w:rPr>
          <w:sz w:val="24"/>
          <w:szCs w:val="24"/>
        </w:rPr>
        <w:t>ly in a couple of seconds while</w:t>
      </w:r>
      <w:r w:rsidRPr="004F7E88">
        <w:rPr>
          <w:sz w:val="24"/>
          <w:szCs w:val="24"/>
        </w:rPr>
        <w:t xml:space="preserve"> </w:t>
      </w:r>
      <w:r w:rsidR="002A4443" w:rsidRPr="004F7E88">
        <w:rPr>
          <w:sz w:val="24"/>
          <w:szCs w:val="24"/>
        </w:rPr>
        <w:t>maintaining visual on</w:t>
      </w:r>
      <w:r w:rsidRPr="004F7E88">
        <w:rPr>
          <w:sz w:val="24"/>
          <w:szCs w:val="24"/>
        </w:rPr>
        <w:t xml:space="preserve"> the target through the scope.</w:t>
      </w:r>
    </w:p>
    <w:p w:rsidR="00957DF7" w:rsidRDefault="00957DF7" w:rsidP="00E66185">
      <w:pPr>
        <w:pStyle w:val="ListParagraph"/>
        <w:ind w:left="0"/>
      </w:pPr>
      <w:r>
        <w:t xml:space="preserve"> </w:t>
      </w:r>
    </w:p>
    <w:p w:rsidR="00F96CE7" w:rsidRDefault="00F96CE7" w:rsidP="00F96CE7">
      <w:pPr>
        <w:pStyle w:val="ListParagraph"/>
        <w:numPr>
          <w:ilvl w:val="1"/>
          <w:numId w:val="2"/>
        </w:numPr>
      </w:pPr>
      <w:bookmarkStart w:id="277" w:name="_Toc503000618"/>
      <w:bookmarkStart w:id="278" w:name="_Toc503260710"/>
      <w:bookmarkStart w:id="279" w:name="_Toc519171235"/>
      <w:bookmarkStart w:id="280" w:name="_Toc503000617"/>
      <w:bookmarkStart w:id="281" w:name="_Toc503260709"/>
      <w:r>
        <w:rPr>
          <w:rStyle w:val="Heading2Char"/>
          <w:rFonts w:eastAsia="Calibri"/>
        </w:rPr>
        <w:t>k</w:t>
      </w:r>
      <w:r w:rsidRPr="00C426C6">
        <w:rPr>
          <w:rStyle w:val="Heading2Char"/>
          <w:rFonts w:eastAsia="Calibri"/>
        </w:rPr>
        <w:t>DA</w:t>
      </w:r>
      <w:bookmarkEnd w:id="277"/>
      <w:bookmarkEnd w:id="278"/>
      <w:r w:rsidR="005E7CC4">
        <w:rPr>
          <w:rStyle w:val="Heading2Char"/>
          <w:rFonts w:eastAsia="Calibri"/>
        </w:rPr>
        <w:t>, C17</w:t>
      </w:r>
      <w:bookmarkEnd w:id="279"/>
      <w:r>
        <w:t xml:space="preserve"> – </w:t>
      </w:r>
      <w:r w:rsidR="004A5C00" w:rsidRPr="007E47F3">
        <w:rPr>
          <w:sz w:val="24"/>
          <w:szCs w:val="24"/>
        </w:rPr>
        <w:t xml:space="preserve">As a reminder, </w:t>
      </w:r>
      <w:r w:rsidRPr="007E47F3">
        <w:rPr>
          <w:sz w:val="24"/>
          <w:szCs w:val="24"/>
        </w:rPr>
        <w:t>SmartShot computes the density altitude in thousands of feet (</w:t>
      </w:r>
      <w:r w:rsidR="000D76FA" w:rsidRPr="007E47F3">
        <w:rPr>
          <w:sz w:val="24"/>
          <w:szCs w:val="24"/>
        </w:rPr>
        <w:t>k</w:t>
      </w:r>
      <w:r w:rsidRPr="007E47F3">
        <w:rPr>
          <w:sz w:val="24"/>
          <w:szCs w:val="24"/>
        </w:rPr>
        <w:t>DA)</w:t>
      </w:r>
      <w:r w:rsidR="003205A4" w:rsidRPr="007E47F3">
        <w:rPr>
          <w:sz w:val="24"/>
          <w:szCs w:val="24"/>
        </w:rPr>
        <w:t xml:space="preserve"> in either</w:t>
      </w:r>
      <w:r w:rsidR="007E47F3">
        <w:rPr>
          <w:sz w:val="24"/>
          <w:szCs w:val="24"/>
        </w:rPr>
        <w:t xml:space="preserve"> of three ways as described in paragraph </w:t>
      </w:r>
      <w:r w:rsidR="003205A4" w:rsidRPr="007E47F3">
        <w:rPr>
          <w:sz w:val="24"/>
          <w:szCs w:val="24"/>
        </w:rPr>
        <w:t xml:space="preserve">3.4.: 1) </w:t>
      </w:r>
      <w:r w:rsidR="00F55F33" w:rsidRPr="007E47F3">
        <w:rPr>
          <w:sz w:val="24"/>
          <w:szCs w:val="24"/>
        </w:rPr>
        <w:t>T</w:t>
      </w:r>
      <w:r w:rsidR="004A5C00" w:rsidRPr="007E47F3">
        <w:rPr>
          <w:sz w:val="24"/>
          <w:szCs w:val="24"/>
        </w:rPr>
        <w:t>emperature, RH and station pressur</w:t>
      </w:r>
      <w:r w:rsidR="00F55F33" w:rsidRPr="007E47F3">
        <w:rPr>
          <w:sz w:val="24"/>
          <w:szCs w:val="24"/>
        </w:rPr>
        <w:t>e, 2) T</w:t>
      </w:r>
      <w:r w:rsidR="004A5C00" w:rsidRPr="007E47F3">
        <w:rPr>
          <w:sz w:val="24"/>
          <w:szCs w:val="24"/>
        </w:rPr>
        <w:t xml:space="preserve">emperature, RH and geometric altitude or 3) </w:t>
      </w:r>
      <w:r w:rsidR="009D76C0" w:rsidRPr="007E47F3">
        <w:rPr>
          <w:sz w:val="24"/>
          <w:szCs w:val="24"/>
        </w:rPr>
        <w:t xml:space="preserve">with </w:t>
      </w:r>
      <w:r w:rsidR="004A5C00" w:rsidRPr="007E47F3">
        <w:rPr>
          <w:sz w:val="24"/>
          <w:szCs w:val="24"/>
        </w:rPr>
        <w:t xml:space="preserve">a handheld weather station. </w:t>
      </w:r>
      <w:r w:rsidRPr="007E47F3">
        <w:rPr>
          <w:sz w:val="24"/>
          <w:szCs w:val="24"/>
        </w:rPr>
        <w:t>All SmartShot calculations are based on a no</w:t>
      </w:r>
      <w:r w:rsidR="000D76FA" w:rsidRPr="007E47F3">
        <w:rPr>
          <w:sz w:val="24"/>
          <w:szCs w:val="24"/>
        </w:rPr>
        <w:t>minal density altitude of 4.0</w:t>
      </w:r>
      <w:r w:rsidR="005E7CC4">
        <w:rPr>
          <w:sz w:val="24"/>
          <w:szCs w:val="24"/>
        </w:rPr>
        <w:t xml:space="preserve"> </w:t>
      </w:r>
      <w:r w:rsidR="000D76FA" w:rsidRPr="007E47F3">
        <w:rPr>
          <w:sz w:val="24"/>
          <w:szCs w:val="24"/>
        </w:rPr>
        <w:t>kDA</w:t>
      </w:r>
      <w:r w:rsidRPr="007E47F3">
        <w:rPr>
          <w:sz w:val="24"/>
          <w:szCs w:val="24"/>
        </w:rPr>
        <w:t xml:space="preserve"> rather than sea level/standard day because</w:t>
      </w:r>
      <w:r w:rsidR="004A5C00" w:rsidRPr="007E47F3">
        <w:rPr>
          <w:sz w:val="24"/>
          <w:szCs w:val="24"/>
        </w:rPr>
        <w:t>, as explained above, air density</w:t>
      </w:r>
      <w:r w:rsidRPr="007E47F3">
        <w:rPr>
          <w:sz w:val="24"/>
          <w:szCs w:val="24"/>
        </w:rPr>
        <w:t xml:space="preserve"> at mos</w:t>
      </w:r>
      <w:r w:rsidR="000D76FA" w:rsidRPr="007E47F3">
        <w:rPr>
          <w:sz w:val="24"/>
          <w:szCs w:val="24"/>
        </w:rPr>
        <w:t xml:space="preserve">t </w:t>
      </w:r>
      <w:r w:rsidR="007E47F3">
        <w:rPr>
          <w:sz w:val="24"/>
          <w:szCs w:val="24"/>
        </w:rPr>
        <w:t>shooting sites</w:t>
      </w:r>
      <w:r w:rsidR="000D76FA" w:rsidRPr="007E47F3">
        <w:rPr>
          <w:sz w:val="24"/>
          <w:szCs w:val="24"/>
        </w:rPr>
        <w:t xml:space="preserve"> are much closer to 4</w:t>
      </w:r>
      <w:r w:rsidR="007E47F3">
        <w:rPr>
          <w:sz w:val="24"/>
          <w:szCs w:val="24"/>
        </w:rPr>
        <w:t xml:space="preserve"> </w:t>
      </w:r>
      <w:r w:rsidR="000D76FA" w:rsidRPr="007E47F3">
        <w:rPr>
          <w:sz w:val="24"/>
          <w:szCs w:val="24"/>
        </w:rPr>
        <w:t>kDA</w:t>
      </w:r>
      <w:r w:rsidRPr="007E47F3">
        <w:rPr>
          <w:sz w:val="24"/>
          <w:szCs w:val="24"/>
        </w:rPr>
        <w:t xml:space="preserve"> than a standard day at sea level and 59F</w:t>
      </w:r>
      <w:r w:rsidR="007E47F3">
        <w:rPr>
          <w:sz w:val="24"/>
          <w:szCs w:val="24"/>
        </w:rPr>
        <w:t>, 0 kDA</w:t>
      </w:r>
      <w:r w:rsidRPr="007E47F3">
        <w:rPr>
          <w:sz w:val="24"/>
          <w:szCs w:val="24"/>
        </w:rPr>
        <w:t>.</w:t>
      </w:r>
      <w:r w:rsidR="00792FA8">
        <w:rPr>
          <w:sz w:val="24"/>
          <w:szCs w:val="24"/>
        </w:rPr>
        <w:t xml:space="preserve"> The air density in pounds per 1,000 cubic feet is shown in the adjacent cell, D15.</w:t>
      </w:r>
    </w:p>
    <w:p w:rsidR="00F96CE7" w:rsidRDefault="00F96CE7" w:rsidP="00F96CE7">
      <w:pPr>
        <w:pStyle w:val="ListParagraph"/>
        <w:ind w:left="792"/>
      </w:pPr>
    </w:p>
    <w:p w:rsidR="00E66185" w:rsidRPr="007E47F3" w:rsidRDefault="0025234B" w:rsidP="00E66185">
      <w:pPr>
        <w:pStyle w:val="ListParagraph"/>
        <w:numPr>
          <w:ilvl w:val="1"/>
          <w:numId w:val="2"/>
        </w:numPr>
        <w:rPr>
          <w:sz w:val="24"/>
          <w:szCs w:val="24"/>
        </w:rPr>
      </w:pPr>
      <w:bookmarkStart w:id="282" w:name="_Toc519171236"/>
      <w:r w:rsidRPr="00C426C6">
        <w:rPr>
          <w:rStyle w:val="Heading2Char"/>
          <w:rFonts w:eastAsia="Calibri"/>
        </w:rPr>
        <w:t>NAV</w:t>
      </w:r>
      <w:bookmarkEnd w:id="280"/>
      <w:bookmarkEnd w:id="281"/>
      <w:r w:rsidR="005E7CC4">
        <w:rPr>
          <w:rStyle w:val="Heading2Char"/>
          <w:rFonts w:eastAsia="Calibri"/>
        </w:rPr>
        <w:t>, C13</w:t>
      </w:r>
      <w:bookmarkEnd w:id="282"/>
      <w:r w:rsidR="002B0FA5">
        <w:t xml:space="preserve"> – </w:t>
      </w:r>
      <w:r w:rsidR="00FF7647">
        <w:t xml:space="preserve"> </w:t>
      </w:r>
      <w:r w:rsidR="00E66185" w:rsidRPr="007E47F3">
        <w:rPr>
          <w:sz w:val="24"/>
          <w:szCs w:val="24"/>
        </w:rPr>
        <w:t>The Nominal Assignment Value</w:t>
      </w:r>
      <w:r w:rsidR="00457625" w:rsidRPr="007E47F3">
        <w:rPr>
          <w:sz w:val="24"/>
          <w:szCs w:val="24"/>
        </w:rPr>
        <w:t xml:space="preserve"> (NAV)</w:t>
      </w:r>
      <w:r w:rsidR="00E66185" w:rsidRPr="007E47F3">
        <w:rPr>
          <w:sz w:val="24"/>
          <w:szCs w:val="24"/>
        </w:rPr>
        <w:t xml:space="preserve"> is the density altitude at which any</w:t>
      </w:r>
      <w:r w:rsidR="00AE716F" w:rsidRPr="007E47F3">
        <w:rPr>
          <w:sz w:val="24"/>
          <w:szCs w:val="24"/>
        </w:rPr>
        <w:t xml:space="preserve"> given rifle system,</w:t>
      </w:r>
      <w:r w:rsidR="00F55F33" w:rsidRPr="007E47F3">
        <w:rPr>
          <w:sz w:val="24"/>
          <w:szCs w:val="24"/>
        </w:rPr>
        <w:t xml:space="preserve"> i.e., rifle and</w:t>
      </w:r>
      <w:r w:rsidR="009D76C0" w:rsidRPr="007E47F3">
        <w:rPr>
          <w:sz w:val="24"/>
          <w:szCs w:val="24"/>
        </w:rPr>
        <w:t xml:space="preserve"> ammunition </w:t>
      </w:r>
      <w:r w:rsidR="00E66185" w:rsidRPr="007E47F3">
        <w:rPr>
          <w:sz w:val="24"/>
          <w:szCs w:val="24"/>
        </w:rPr>
        <w:t xml:space="preserve">will shoot the nominal </w:t>
      </w:r>
      <w:r w:rsidR="00E66185" w:rsidRPr="007E47F3">
        <w:rPr>
          <w:sz w:val="24"/>
          <w:szCs w:val="24"/>
        </w:rPr>
        <w:lastRenderedPageBreak/>
        <w:t xml:space="preserve">trajectory, i.e., the trajectory that is etched into the reticle glass. The NAV is </w:t>
      </w:r>
      <w:r w:rsidR="009D76C0" w:rsidRPr="007E47F3">
        <w:rPr>
          <w:sz w:val="24"/>
          <w:szCs w:val="24"/>
        </w:rPr>
        <w:t xml:space="preserve">computed prior to the mission, </w:t>
      </w:r>
      <w:r w:rsidR="00E66185" w:rsidRPr="007E47F3">
        <w:rPr>
          <w:sz w:val="24"/>
          <w:szCs w:val="24"/>
        </w:rPr>
        <w:t>entered into the NAV cell</w:t>
      </w:r>
      <w:r w:rsidR="007E47F3">
        <w:rPr>
          <w:sz w:val="24"/>
          <w:szCs w:val="24"/>
        </w:rPr>
        <w:t>, C13,</w:t>
      </w:r>
      <w:r w:rsidR="00E66185" w:rsidRPr="007E47F3">
        <w:rPr>
          <w:sz w:val="24"/>
          <w:szCs w:val="24"/>
        </w:rPr>
        <w:t xml:space="preserve"> and used in subsequent calculations. The concept is based on the fact that </w:t>
      </w:r>
      <w:r w:rsidR="009D76C0" w:rsidRPr="007E47F3">
        <w:rPr>
          <w:sz w:val="24"/>
          <w:szCs w:val="24"/>
        </w:rPr>
        <w:t>there is a density altitude at</w:t>
      </w:r>
      <w:r w:rsidR="00E66185" w:rsidRPr="007E47F3">
        <w:rPr>
          <w:sz w:val="24"/>
          <w:szCs w:val="24"/>
        </w:rPr>
        <w:t xml:space="preserve"> which the trajectory will be nominal even</w:t>
      </w:r>
      <w:r w:rsidR="009D76C0" w:rsidRPr="007E47F3">
        <w:rPr>
          <w:sz w:val="24"/>
          <w:szCs w:val="24"/>
        </w:rPr>
        <w:t xml:space="preserve"> though an input, say the bullet velocity, is </w:t>
      </w:r>
      <w:r w:rsidR="00E66185" w:rsidRPr="007E47F3">
        <w:rPr>
          <w:sz w:val="24"/>
          <w:szCs w:val="24"/>
        </w:rPr>
        <w:t>non-nominal. For example, if the actual muzzle velocity is 3040</w:t>
      </w:r>
      <w:r w:rsidR="007E47F3">
        <w:rPr>
          <w:sz w:val="24"/>
          <w:szCs w:val="24"/>
        </w:rPr>
        <w:t xml:space="preserve"> </w:t>
      </w:r>
      <w:r w:rsidR="00E66185" w:rsidRPr="007E47F3">
        <w:rPr>
          <w:sz w:val="24"/>
          <w:szCs w:val="24"/>
        </w:rPr>
        <w:t xml:space="preserve">fps instead of the nominal 2975fps, the barrel angle (BE) required for a 1,000y shot is 22.4moa instead of the nominal 23.5moa at </w:t>
      </w:r>
      <w:r w:rsidR="00F55F33" w:rsidRPr="007E47F3">
        <w:rPr>
          <w:sz w:val="24"/>
          <w:szCs w:val="24"/>
        </w:rPr>
        <w:t xml:space="preserve">the nominal density, </w:t>
      </w:r>
      <w:r w:rsidR="00E66185" w:rsidRPr="007E47F3">
        <w:rPr>
          <w:sz w:val="24"/>
          <w:szCs w:val="24"/>
        </w:rPr>
        <w:t xml:space="preserve">4kda. </w:t>
      </w:r>
      <w:r w:rsidR="007E47F3">
        <w:rPr>
          <w:sz w:val="24"/>
          <w:szCs w:val="24"/>
        </w:rPr>
        <w:t>Using successive approximations, t</w:t>
      </w:r>
      <w:r w:rsidR="00E66185" w:rsidRPr="007E47F3">
        <w:rPr>
          <w:sz w:val="24"/>
          <w:szCs w:val="24"/>
        </w:rPr>
        <w:t>he user can quickly determine that i</w:t>
      </w:r>
      <w:r w:rsidR="00F55F33" w:rsidRPr="007E47F3">
        <w:rPr>
          <w:sz w:val="24"/>
          <w:szCs w:val="24"/>
        </w:rPr>
        <w:t xml:space="preserve">f the density altitude is 1.0 </w:t>
      </w:r>
      <w:proofErr w:type="spellStart"/>
      <w:r w:rsidR="00F55F33" w:rsidRPr="007E47F3">
        <w:rPr>
          <w:sz w:val="24"/>
          <w:szCs w:val="24"/>
        </w:rPr>
        <w:t>kdDA</w:t>
      </w:r>
      <w:proofErr w:type="spellEnd"/>
      <w:r w:rsidR="00E66185" w:rsidRPr="007E47F3">
        <w:rPr>
          <w:sz w:val="24"/>
          <w:szCs w:val="24"/>
        </w:rPr>
        <w:t>, the BE required for the 1,000y shot is the nominal BE of 23.5moa. Thus the trajectory</w:t>
      </w:r>
      <w:r w:rsidR="009D76C0" w:rsidRPr="007E47F3">
        <w:rPr>
          <w:sz w:val="24"/>
          <w:szCs w:val="24"/>
        </w:rPr>
        <w:t xml:space="preserve"> of the higher velocity ammunition will be nominal at</w:t>
      </w:r>
      <w:r w:rsidR="00E66185" w:rsidRPr="007E47F3">
        <w:rPr>
          <w:sz w:val="24"/>
          <w:szCs w:val="24"/>
        </w:rPr>
        <w:t xml:space="preserve"> a density altitude of 1</w:t>
      </w:r>
      <w:r w:rsidR="007E47F3">
        <w:rPr>
          <w:sz w:val="24"/>
          <w:szCs w:val="24"/>
        </w:rPr>
        <w:t>.0</w:t>
      </w:r>
      <w:r w:rsidR="00E66185" w:rsidRPr="007E47F3">
        <w:rPr>
          <w:sz w:val="24"/>
          <w:szCs w:val="24"/>
        </w:rPr>
        <w:t xml:space="preserve"> kDA. So we say that the rifle syste</w:t>
      </w:r>
      <w:r w:rsidR="00F55F33" w:rsidRPr="007E47F3">
        <w:rPr>
          <w:sz w:val="24"/>
          <w:szCs w:val="24"/>
        </w:rPr>
        <w:t xml:space="preserve">m </w:t>
      </w:r>
      <w:r w:rsidR="007E47F3">
        <w:rPr>
          <w:sz w:val="24"/>
          <w:szCs w:val="24"/>
        </w:rPr>
        <w:t>has a NAV</w:t>
      </w:r>
      <w:r w:rsidR="00E66185" w:rsidRPr="007E47F3">
        <w:rPr>
          <w:sz w:val="24"/>
          <w:szCs w:val="24"/>
        </w:rPr>
        <w:t xml:space="preserve"> of 1.0. The user </w:t>
      </w:r>
      <w:r w:rsidR="009D76C0" w:rsidRPr="007E47F3">
        <w:rPr>
          <w:sz w:val="24"/>
          <w:szCs w:val="24"/>
        </w:rPr>
        <w:t xml:space="preserve">then </w:t>
      </w:r>
      <w:r w:rsidR="00E66185" w:rsidRPr="007E47F3">
        <w:rPr>
          <w:sz w:val="24"/>
          <w:szCs w:val="24"/>
        </w:rPr>
        <w:t xml:space="preserve">enters </w:t>
      </w:r>
      <w:r w:rsidR="009D76C0" w:rsidRPr="007E47F3">
        <w:rPr>
          <w:sz w:val="24"/>
          <w:szCs w:val="24"/>
        </w:rPr>
        <w:t xml:space="preserve">1.0 in </w:t>
      </w:r>
      <w:r w:rsidR="00E66185" w:rsidRPr="007E47F3">
        <w:rPr>
          <w:sz w:val="24"/>
          <w:szCs w:val="24"/>
        </w:rPr>
        <w:t>the NAV cell.</w:t>
      </w:r>
      <w:r w:rsidR="009D76C0" w:rsidRPr="007E47F3">
        <w:rPr>
          <w:sz w:val="24"/>
          <w:szCs w:val="24"/>
        </w:rPr>
        <w:t xml:space="preserve"> </w:t>
      </w:r>
      <w:r w:rsidR="007E47F3">
        <w:rPr>
          <w:sz w:val="24"/>
          <w:szCs w:val="24"/>
        </w:rPr>
        <w:t xml:space="preserve">Again, the </w:t>
      </w:r>
      <w:r w:rsidR="009D76C0" w:rsidRPr="007E47F3">
        <w:rPr>
          <w:sz w:val="24"/>
          <w:szCs w:val="24"/>
        </w:rPr>
        <w:t>NAV</w:t>
      </w:r>
      <w:r w:rsidR="007E47F3">
        <w:rPr>
          <w:sz w:val="24"/>
          <w:szCs w:val="24"/>
        </w:rPr>
        <w:t xml:space="preserve"> calculation is done in preparation for the mission because it does not</w:t>
      </w:r>
      <w:r w:rsidR="009D76C0" w:rsidRPr="007E47F3">
        <w:rPr>
          <w:sz w:val="24"/>
          <w:szCs w:val="24"/>
        </w:rPr>
        <w:t xml:space="preserve"> normally change for a given rifle and ammunition although </w:t>
      </w:r>
      <w:r w:rsidR="00F55F33" w:rsidRPr="007E47F3">
        <w:rPr>
          <w:sz w:val="24"/>
          <w:szCs w:val="24"/>
        </w:rPr>
        <w:t>if a mission comprised</w:t>
      </w:r>
      <w:r w:rsidR="00D866AA" w:rsidRPr="007E47F3">
        <w:rPr>
          <w:sz w:val="24"/>
          <w:szCs w:val="24"/>
        </w:rPr>
        <w:t xml:space="preserve"> 500</w:t>
      </w:r>
      <w:r w:rsidR="009D76C0" w:rsidRPr="007E47F3">
        <w:rPr>
          <w:sz w:val="24"/>
          <w:szCs w:val="24"/>
        </w:rPr>
        <w:t xml:space="preserve"> precision shots the muzzle velocity</w:t>
      </w:r>
      <w:r w:rsidR="00F55F33" w:rsidRPr="007E47F3">
        <w:rPr>
          <w:sz w:val="24"/>
          <w:szCs w:val="24"/>
        </w:rPr>
        <w:t xml:space="preserve"> decrease</w:t>
      </w:r>
      <w:r w:rsidR="009D76C0" w:rsidRPr="007E47F3">
        <w:rPr>
          <w:sz w:val="24"/>
          <w:szCs w:val="24"/>
        </w:rPr>
        <w:t xml:space="preserve"> a bit</w:t>
      </w:r>
      <w:r w:rsidR="007E47F3">
        <w:rPr>
          <w:sz w:val="24"/>
          <w:szCs w:val="24"/>
        </w:rPr>
        <w:t>. So</w:t>
      </w:r>
      <w:r w:rsidR="009D76C0" w:rsidRPr="007E47F3">
        <w:rPr>
          <w:sz w:val="24"/>
          <w:szCs w:val="24"/>
        </w:rPr>
        <w:t xml:space="preserve"> it pays to continue to monitor the condition of the rifle system</w:t>
      </w:r>
      <w:r w:rsidR="00356818" w:rsidRPr="007E47F3">
        <w:rPr>
          <w:sz w:val="24"/>
          <w:szCs w:val="24"/>
        </w:rPr>
        <w:t xml:space="preserve"> for precision results</w:t>
      </w:r>
      <w:r w:rsidR="009D76C0" w:rsidRPr="007E47F3">
        <w:rPr>
          <w:sz w:val="24"/>
          <w:szCs w:val="24"/>
        </w:rPr>
        <w:t>.</w:t>
      </w:r>
      <w:r w:rsidR="007E47F3">
        <w:rPr>
          <w:sz w:val="24"/>
          <w:szCs w:val="24"/>
        </w:rPr>
        <w:t xml:space="preserve"> </w:t>
      </w:r>
    </w:p>
    <w:p w:rsidR="0025234B" w:rsidRDefault="0025234B" w:rsidP="00FF7647">
      <w:pPr>
        <w:pStyle w:val="ListParagraph"/>
        <w:ind w:left="792"/>
      </w:pPr>
    </w:p>
    <w:p w:rsidR="002B0FA5" w:rsidRDefault="002B0FA5" w:rsidP="002B0FA5">
      <w:pPr>
        <w:pStyle w:val="ListParagraph"/>
        <w:numPr>
          <w:ilvl w:val="1"/>
          <w:numId w:val="2"/>
        </w:numPr>
      </w:pPr>
      <w:bookmarkStart w:id="283" w:name="_Toc503000619"/>
      <w:bookmarkStart w:id="284" w:name="_Toc503260711"/>
      <w:bookmarkStart w:id="285" w:name="_Toc519171237"/>
      <w:r w:rsidRPr="00C426C6">
        <w:rPr>
          <w:rStyle w:val="Heading2Char"/>
          <w:rFonts w:eastAsia="Calibri"/>
        </w:rPr>
        <w:t>FAC</w:t>
      </w:r>
      <w:bookmarkEnd w:id="283"/>
      <w:bookmarkEnd w:id="284"/>
      <w:r w:rsidR="005E7CC4">
        <w:rPr>
          <w:rStyle w:val="Heading2Char"/>
          <w:rFonts w:eastAsia="Calibri"/>
        </w:rPr>
        <w:t>, B17</w:t>
      </w:r>
      <w:bookmarkEnd w:id="285"/>
      <w:r>
        <w:t xml:space="preserve"> –</w:t>
      </w:r>
      <w:r w:rsidR="00DF6405">
        <w:t xml:space="preserve"> </w:t>
      </w:r>
      <w:r w:rsidR="00254113" w:rsidRPr="000F5C25">
        <w:rPr>
          <w:sz w:val="24"/>
          <w:szCs w:val="24"/>
        </w:rPr>
        <w:t xml:space="preserve">The </w:t>
      </w:r>
      <w:r w:rsidR="00DF6405" w:rsidRPr="000F5C25">
        <w:rPr>
          <w:sz w:val="24"/>
          <w:szCs w:val="24"/>
        </w:rPr>
        <w:t>Factor (</w:t>
      </w:r>
      <w:r w:rsidR="00254113" w:rsidRPr="000F5C25">
        <w:rPr>
          <w:sz w:val="24"/>
          <w:szCs w:val="24"/>
        </w:rPr>
        <w:t>FAC</w:t>
      </w:r>
      <w:r w:rsidR="00DF6405" w:rsidRPr="000F5C25">
        <w:rPr>
          <w:sz w:val="24"/>
          <w:szCs w:val="24"/>
        </w:rPr>
        <w:t>)</w:t>
      </w:r>
      <w:r w:rsidR="00254113" w:rsidRPr="000F5C25">
        <w:rPr>
          <w:sz w:val="24"/>
          <w:szCs w:val="24"/>
        </w:rPr>
        <w:t xml:space="preserve"> is </w:t>
      </w:r>
      <w:r w:rsidR="00DF6405" w:rsidRPr="000F5C25">
        <w:rPr>
          <w:sz w:val="24"/>
          <w:szCs w:val="24"/>
        </w:rPr>
        <w:t xml:space="preserve">automatically </w:t>
      </w:r>
      <w:r w:rsidR="00457625" w:rsidRPr="000F5C25">
        <w:rPr>
          <w:sz w:val="24"/>
          <w:szCs w:val="24"/>
        </w:rPr>
        <w:t>displayed in the FAC cell (B17)</w:t>
      </w:r>
      <w:r w:rsidR="00254113" w:rsidRPr="000F5C25">
        <w:rPr>
          <w:sz w:val="24"/>
          <w:szCs w:val="24"/>
        </w:rPr>
        <w:t xml:space="preserve"> by subtracting the local air density </w:t>
      </w:r>
      <w:r w:rsidR="000106F5" w:rsidRPr="000F5C25">
        <w:rPr>
          <w:sz w:val="24"/>
          <w:szCs w:val="24"/>
        </w:rPr>
        <w:t xml:space="preserve">in </w:t>
      </w:r>
      <w:r w:rsidR="00DF6405" w:rsidRPr="000F5C25">
        <w:rPr>
          <w:sz w:val="24"/>
          <w:szCs w:val="24"/>
        </w:rPr>
        <w:t>k</w:t>
      </w:r>
      <w:r w:rsidR="00A315FA" w:rsidRPr="000F5C25">
        <w:rPr>
          <w:sz w:val="24"/>
          <w:szCs w:val="24"/>
        </w:rPr>
        <w:t>DA from</w:t>
      </w:r>
      <w:r w:rsidRPr="000F5C25">
        <w:rPr>
          <w:sz w:val="24"/>
          <w:szCs w:val="24"/>
        </w:rPr>
        <w:t xml:space="preserve"> the </w:t>
      </w:r>
      <w:r w:rsidR="00F2417F" w:rsidRPr="000F5C25">
        <w:rPr>
          <w:sz w:val="24"/>
          <w:szCs w:val="24"/>
        </w:rPr>
        <w:t>NAV</w:t>
      </w:r>
      <w:r w:rsidR="009D4C2B" w:rsidRPr="000F5C25">
        <w:rPr>
          <w:sz w:val="24"/>
          <w:szCs w:val="24"/>
        </w:rPr>
        <w:t xml:space="preserve"> of the specific rifle system</w:t>
      </w:r>
      <w:r w:rsidR="00F2417F" w:rsidRPr="000F5C25">
        <w:rPr>
          <w:sz w:val="24"/>
          <w:szCs w:val="24"/>
        </w:rPr>
        <w:t xml:space="preserve">. If the local density altitude is </w:t>
      </w:r>
      <w:r w:rsidR="00A315FA" w:rsidRPr="000F5C25">
        <w:rPr>
          <w:sz w:val="24"/>
          <w:szCs w:val="24"/>
        </w:rPr>
        <w:t>lower (higher density)</w:t>
      </w:r>
      <w:r w:rsidR="00F2417F" w:rsidRPr="000F5C25">
        <w:rPr>
          <w:sz w:val="24"/>
          <w:szCs w:val="24"/>
        </w:rPr>
        <w:t xml:space="preserve"> than the NAV, the FAC is </w:t>
      </w:r>
      <w:r w:rsidR="00A315FA" w:rsidRPr="000F5C25">
        <w:rPr>
          <w:sz w:val="24"/>
          <w:szCs w:val="24"/>
        </w:rPr>
        <w:t>positive</w:t>
      </w:r>
      <w:r w:rsidR="00F2417F" w:rsidRPr="000F5C25">
        <w:rPr>
          <w:sz w:val="24"/>
          <w:szCs w:val="24"/>
        </w:rPr>
        <w:t xml:space="preserve"> and conversely. </w:t>
      </w:r>
      <w:r w:rsidR="00A315FA" w:rsidRPr="000F5C25">
        <w:rPr>
          <w:sz w:val="24"/>
          <w:szCs w:val="24"/>
        </w:rPr>
        <w:t xml:space="preserve">If the </w:t>
      </w:r>
      <w:r w:rsidR="00254113" w:rsidRPr="000F5C25">
        <w:rPr>
          <w:sz w:val="24"/>
          <w:szCs w:val="24"/>
        </w:rPr>
        <w:t>local KDA is 1 (more dense air) and the</w:t>
      </w:r>
      <w:r w:rsidR="00A315FA" w:rsidRPr="000F5C25">
        <w:rPr>
          <w:sz w:val="24"/>
          <w:szCs w:val="24"/>
        </w:rPr>
        <w:t xml:space="preserve"> </w:t>
      </w:r>
      <w:r w:rsidR="00254113" w:rsidRPr="000F5C25">
        <w:rPr>
          <w:sz w:val="24"/>
          <w:szCs w:val="24"/>
        </w:rPr>
        <w:t xml:space="preserve">NAV is 4, </w:t>
      </w:r>
      <w:r w:rsidR="00DF6405" w:rsidRPr="000F5C25">
        <w:rPr>
          <w:sz w:val="24"/>
          <w:szCs w:val="24"/>
        </w:rPr>
        <w:t>the FAC is 4 minus</w:t>
      </w:r>
      <w:r w:rsidR="00A315FA" w:rsidRPr="000F5C25">
        <w:rPr>
          <w:sz w:val="24"/>
          <w:szCs w:val="24"/>
        </w:rPr>
        <w:t xml:space="preserve"> 1 = 3. </w:t>
      </w:r>
      <w:r w:rsidR="000106F5" w:rsidRPr="000F5C25">
        <w:rPr>
          <w:sz w:val="24"/>
          <w:szCs w:val="24"/>
        </w:rPr>
        <w:t>If the local KDA is 7</w:t>
      </w:r>
      <w:r w:rsidR="00A315FA" w:rsidRPr="000F5C25">
        <w:rPr>
          <w:sz w:val="24"/>
          <w:szCs w:val="24"/>
        </w:rPr>
        <w:t xml:space="preserve"> (less dense air), the FAC is </w:t>
      </w:r>
      <w:r w:rsidR="00DF6405" w:rsidRPr="000F5C25">
        <w:rPr>
          <w:sz w:val="24"/>
          <w:szCs w:val="24"/>
        </w:rPr>
        <w:t>4 minus</w:t>
      </w:r>
      <w:r w:rsidR="000106F5" w:rsidRPr="000F5C25">
        <w:rPr>
          <w:sz w:val="24"/>
          <w:szCs w:val="24"/>
        </w:rPr>
        <w:t xml:space="preserve"> 7 = </w:t>
      </w:r>
      <w:r w:rsidR="00A315FA" w:rsidRPr="000F5C25">
        <w:rPr>
          <w:sz w:val="24"/>
          <w:szCs w:val="24"/>
        </w:rPr>
        <w:t>-3. The significance of the plus or minus sign is explained below.</w:t>
      </w:r>
      <w:r w:rsidR="006560C8" w:rsidRPr="000F5C25">
        <w:rPr>
          <w:sz w:val="24"/>
          <w:szCs w:val="24"/>
        </w:rPr>
        <w:t xml:space="preserve"> </w:t>
      </w:r>
      <w:r w:rsidR="00DF6405" w:rsidRPr="000F5C25">
        <w:rPr>
          <w:sz w:val="24"/>
          <w:szCs w:val="24"/>
        </w:rPr>
        <w:t xml:space="preserve">Again, the FAC is </w:t>
      </w:r>
      <w:r w:rsidR="00457625" w:rsidRPr="000F5C25">
        <w:rPr>
          <w:sz w:val="24"/>
          <w:szCs w:val="24"/>
        </w:rPr>
        <w:t xml:space="preserve">automatically </w:t>
      </w:r>
      <w:r w:rsidR="00DF6405" w:rsidRPr="000F5C25">
        <w:rPr>
          <w:sz w:val="24"/>
          <w:szCs w:val="24"/>
        </w:rPr>
        <w:t>computed by SmartShot and displayed in cell B17.</w:t>
      </w:r>
    </w:p>
    <w:p w:rsidR="00F96CE7" w:rsidRDefault="00F96CE7" w:rsidP="00F96CE7">
      <w:pPr>
        <w:pStyle w:val="ListParagraph"/>
        <w:ind w:left="792"/>
      </w:pPr>
    </w:p>
    <w:p w:rsidR="006F642B" w:rsidRPr="005B5CAF" w:rsidRDefault="002B0FA5" w:rsidP="00740007">
      <w:pPr>
        <w:pStyle w:val="ListParagraph"/>
        <w:numPr>
          <w:ilvl w:val="1"/>
          <w:numId w:val="2"/>
        </w:numPr>
      </w:pPr>
      <w:bookmarkStart w:id="286" w:name="_Toc503000620"/>
      <w:bookmarkStart w:id="287" w:name="_Toc503260712"/>
      <w:bookmarkStart w:id="288" w:name="_Toc519171238"/>
      <w:r w:rsidRPr="00C426C6">
        <w:rPr>
          <w:rStyle w:val="Heading2Char"/>
          <w:rFonts w:eastAsia="Calibri"/>
        </w:rPr>
        <w:t>ADC</w:t>
      </w:r>
      <w:bookmarkEnd w:id="286"/>
      <w:bookmarkEnd w:id="287"/>
      <w:bookmarkEnd w:id="288"/>
      <w:r w:rsidRPr="006F642B">
        <w:t xml:space="preserve"> </w:t>
      </w:r>
      <w:r w:rsidR="006560C8" w:rsidRPr="006F642B">
        <w:t xml:space="preserve">– </w:t>
      </w:r>
      <w:r w:rsidR="006560C8" w:rsidRPr="000F5C25">
        <w:rPr>
          <w:sz w:val="24"/>
          <w:szCs w:val="24"/>
        </w:rPr>
        <w:t xml:space="preserve">The </w:t>
      </w:r>
      <w:r w:rsidRPr="000F5C25">
        <w:rPr>
          <w:sz w:val="24"/>
          <w:szCs w:val="24"/>
        </w:rPr>
        <w:t>Air Density Correction</w:t>
      </w:r>
      <w:r w:rsidR="006560C8" w:rsidRPr="000F5C25">
        <w:rPr>
          <w:sz w:val="24"/>
          <w:szCs w:val="24"/>
        </w:rPr>
        <w:t xml:space="preserve"> </w:t>
      </w:r>
      <w:r w:rsidR="00DF6405" w:rsidRPr="000F5C25">
        <w:rPr>
          <w:sz w:val="24"/>
          <w:szCs w:val="24"/>
        </w:rPr>
        <w:t xml:space="preserve">(ADC) </w:t>
      </w:r>
      <w:r w:rsidR="006560C8" w:rsidRPr="000F5C25">
        <w:rPr>
          <w:sz w:val="24"/>
          <w:szCs w:val="24"/>
        </w:rPr>
        <w:t>is the number of yards of range correctio</w:t>
      </w:r>
      <w:r w:rsidR="00A315FA" w:rsidRPr="000F5C25">
        <w:rPr>
          <w:sz w:val="24"/>
          <w:szCs w:val="24"/>
        </w:rPr>
        <w:t>n required for each 1k</w:t>
      </w:r>
      <w:r w:rsidR="00457625" w:rsidRPr="000F5C25">
        <w:rPr>
          <w:sz w:val="24"/>
          <w:szCs w:val="24"/>
        </w:rPr>
        <w:t>DA</w:t>
      </w:r>
      <w:r w:rsidR="00A315FA" w:rsidRPr="000F5C25">
        <w:rPr>
          <w:sz w:val="24"/>
          <w:szCs w:val="24"/>
        </w:rPr>
        <w:t xml:space="preserve"> of </w:t>
      </w:r>
      <w:r w:rsidR="00254113" w:rsidRPr="000F5C25">
        <w:rPr>
          <w:sz w:val="24"/>
          <w:szCs w:val="24"/>
        </w:rPr>
        <w:t>FAC</w:t>
      </w:r>
      <w:r w:rsidR="006560C8" w:rsidRPr="000F5C25">
        <w:rPr>
          <w:sz w:val="24"/>
          <w:szCs w:val="24"/>
        </w:rPr>
        <w:t xml:space="preserve">. </w:t>
      </w:r>
      <w:r w:rsidR="00FC0502" w:rsidRPr="000F5C25">
        <w:rPr>
          <w:sz w:val="24"/>
          <w:szCs w:val="24"/>
        </w:rPr>
        <w:t xml:space="preserve">The ADC for </w:t>
      </w:r>
      <w:r w:rsidR="006560C8" w:rsidRPr="000F5C25">
        <w:rPr>
          <w:sz w:val="24"/>
          <w:szCs w:val="24"/>
        </w:rPr>
        <w:t xml:space="preserve">the </w:t>
      </w:r>
      <w:proofErr w:type="spellStart"/>
      <w:r w:rsidR="0084592B" w:rsidRPr="000F5C25">
        <w:rPr>
          <w:sz w:val="24"/>
          <w:szCs w:val="24"/>
        </w:rPr>
        <w:t>Tubb</w:t>
      </w:r>
      <w:proofErr w:type="spellEnd"/>
      <w:r w:rsidR="0084592B" w:rsidRPr="000F5C25">
        <w:rPr>
          <w:sz w:val="24"/>
          <w:szCs w:val="24"/>
        </w:rPr>
        <w:t xml:space="preserve"> 115gn </w:t>
      </w:r>
      <w:r w:rsidR="00DF6405" w:rsidRPr="000F5C25">
        <w:rPr>
          <w:sz w:val="24"/>
          <w:szCs w:val="24"/>
        </w:rPr>
        <w:t>DTAC bullet (6mm) at 1,000y is nine</w:t>
      </w:r>
      <w:r w:rsidR="000F5C25">
        <w:rPr>
          <w:sz w:val="24"/>
          <w:szCs w:val="24"/>
        </w:rPr>
        <w:t xml:space="preserve"> yards</w:t>
      </w:r>
      <w:r w:rsidR="00457625" w:rsidRPr="000F5C25">
        <w:rPr>
          <w:sz w:val="24"/>
          <w:szCs w:val="24"/>
        </w:rPr>
        <w:t>; i.e., nine</w:t>
      </w:r>
      <w:r w:rsidR="00DF6405" w:rsidRPr="000F5C25">
        <w:rPr>
          <w:sz w:val="24"/>
          <w:szCs w:val="24"/>
        </w:rPr>
        <w:t xml:space="preserve"> yards per one kDA</w:t>
      </w:r>
      <w:r w:rsidR="006560C8" w:rsidRPr="000F5C25">
        <w:rPr>
          <w:sz w:val="24"/>
          <w:szCs w:val="24"/>
        </w:rPr>
        <w:t xml:space="preserve"> </w:t>
      </w:r>
      <w:r w:rsidR="0084592B" w:rsidRPr="000F5C25">
        <w:rPr>
          <w:sz w:val="24"/>
          <w:szCs w:val="24"/>
        </w:rPr>
        <w:t>FAC</w:t>
      </w:r>
      <w:r w:rsidR="006560C8" w:rsidRPr="000F5C25">
        <w:rPr>
          <w:sz w:val="24"/>
          <w:szCs w:val="24"/>
        </w:rPr>
        <w:t xml:space="preserve">. In the </w:t>
      </w:r>
      <w:r w:rsidR="00452609" w:rsidRPr="000F5C25">
        <w:rPr>
          <w:sz w:val="24"/>
          <w:szCs w:val="24"/>
        </w:rPr>
        <w:t xml:space="preserve">previous paragraph </w:t>
      </w:r>
      <w:r w:rsidR="000106F5" w:rsidRPr="000F5C25">
        <w:rPr>
          <w:sz w:val="24"/>
          <w:szCs w:val="24"/>
        </w:rPr>
        <w:t xml:space="preserve">the NAV was 4 and the local air </w:t>
      </w:r>
      <w:r w:rsidR="00DF6405" w:rsidRPr="000F5C25">
        <w:rPr>
          <w:sz w:val="24"/>
          <w:szCs w:val="24"/>
        </w:rPr>
        <w:t>density was 1</w:t>
      </w:r>
      <w:r w:rsidR="000F5C25">
        <w:rPr>
          <w:sz w:val="24"/>
          <w:szCs w:val="24"/>
        </w:rPr>
        <w:t xml:space="preserve"> </w:t>
      </w:r>
      <w:r w:rsidR="00DF6405" w:rsidRPr="000F5C25">
        <w:rPr>
          <w:sz w:val="24"/>
          <w:szCs w:val="24"/>
        </w:rPr>
        <w:t>kDA</w:t>
      </w:r>
      <w:r w:rsidR="0084592B" w:rsidRPr="000F5C25">
        <w:rPr>
          <w:sz w:val="24"/>
          <w:szCs w:val="24"/>
        </w:rPr>
        <w:t xml:space="preserve"> for a FAC of 3.</w:t>
      </w:r>
      <w:r w:rsidR="009D4C2B" w:rsidRPr="000F5C25">
        <w:rPr>
          <w:sz w:val="24"/>
          <w:szCs w:val="24"/>
        </w:rPr>
        <w:t xml:space="preserve"> </w:t>
      </w:r>
      <w:r w:rsidR="006560C8" w:rsidRPr="000F5C25">
        <w:rPr>
          <w:sz w:val="24"/>
          <w:szCs w:val="24"/>
        </w:rPr>
        <w:t xml:space="preserve">So multiplying the </w:t>
      </w:r>
      <w:r w:rsidR="009109EC" w:rsidRPr="000F5C25">
        <w:rPr>
          <w:sz w:val="24"/>
          <w:szCs w:val="24"/>
        </w:rPr>
        <w:t xml:space="preserve">FAC times the ADC </w:t>
      </w:r>
      <w:r w:rsidR="00BD00A0">
        <w:rPr>
          <w:sz w:val="24"/>
          <w:szCs w:val="24"/>
        </w:rPr>
        <w:t>shows EHP must be adjusted by  adding</w:t>
      </w:r>
      <w:r w:rsidR="00457625" w:rsidRPr="000F5C25">
        <w:rPr>
          <w:sz w:val="24"/>
          <w:szCs w:val="24"/>
        </w:rPr>
        <w:t xml:space="preserve"> 27 yards</w:t>
      </w:r>
      <w:r w:rsidR="009109EC" w:rsidRPr="000F5C25">
        <w:rPr>
          <w:sz w:val="24"/>
          <w:szCs w:val="24"/>
        </w:rPr>
        <w:t xml:space="preserve">. </w:t>
      </w:r>
      <w:r w:rsidR="006F642B" w:rsidRPr="000F5C25">
        <w:rPr>
          <w:sz w:val="24"/>
          <w:szCs w:val="24"/>
        </w:rPr>
        <w:t>So</w:t>
      </w:r>
      <w:r w:rsidR="000F5C25">
        <w:rPr>
          <w:sz w:val="24"/>
          <w:szCs w:val="24"/>
        </w:rPr>
        <w:t xml:space="preserve"> if</w:t>
      </w:r>
      <w:r w:rsidR="006F642B" w:rsidRPr="000F5C25">
        <w:rPr>
          <w:sz w:val="24"/>
          <w:szCs w:val="24"/>
        </w:rPr>
        <w:t xml:space="preserve"> the</w:t>
      </w:r>
      <w:r w:rsidR="00457625" w:rsidRPr="000F5C25">
        <w:rPr>
          <w:sz w:val="24"/>
          <w:szCs w:val="24"/>
        </w:rPr>
        <w:t xml:space="preserve"> range is 1,000 yd, the</w:t>
      </w:r>
      <w:r w:rsidR="006F642B" w:rsidRPr="000F5C25">
        <w:rPr>
          <w:sz w:val="24"/>
          <w:szCs w:val="24"/>
        </w:rPr>
        <w:t xml:space="preserve"> EHP is 1000y + 27y or 1027</w:t>
      </w:r>
      <w:r w:rsidR="00DF6405" w:rsidRPr="000F5C25">
        <w:rPr>
          <w:sz w:val="24"/>
          <w:szCs w:val="24"/>
        </w:rPr>
        <w:t>y</w:t>
      </w:r>
      <w:r w:rsidR="006F642B" w:rsidRPr="000F5C25">
        <w:rPr>
          <w:sz w:val="24"/>
          <w:szCs w:val="24"/>
        </w:rPr>
        <w:t xml:space="preserve">. Similarly, if the local density is 7kda, the FAC is -3, so the EHP is 1000 </w:t>
      </w:r>
      <w:r w:rsidR="00457625" w:rsidRPr="000F5C25">
        <w:rPr>
          <w:sz w:val="24"/>
          <w:szCs w:val="24"/>
        </w:rPr>
        <w:t>- 27</w:t>
      </w:r>
      <w:r w:rsidR="006F642B" w:rsidRPr="000F5C25">
        <w:rPr>
          <w:sz w:val="24"/>
          <w:szCs w:val="24"/>
        </w:rPr>
        <w:t xml:space="preserve"> = 973y.</w:t>
      </w:r>
      <w:r w:rsidR="00DF6405" w:rsidRPr="000F5C25">
        <w:rPr>
          <w:sz w:val="24"/>
          <w:szCs w:val="24"/>
        </w:rPr>
        <w:t xml:space="preserve"> This calculation is done mentally while watching the target in the scope.</w:t>
      </w:r>
      <w:r w:rsidR="00457625" w:rsidRPr="000F5C25">
        <w:rPr>
          <w:sz w:val="24"/>
          <w:szCs w:val="24"/>
        </w:rPr>
        <w:t xml:space="preserve"> Rounding to the clo</w:t>
      </w:r>
      <w:r w:rsidR="00C422D6" w:rsidRPr="000F5C25">
        <w:rPr>
          <w:sz w:val="24"/>
          <w:szCs w:val="24"/>
        </w:rPr>
        <w:t>sest 10 yards is usually permissible</w:t>
      </w:r>
      <w:r w:rsidR="00457625" w:rsidRPr="000F5C25">
        <w:rPr>
          <w:sz w:val="24"/>
          <w:szCs w:val="24"/>
        </w:rPr>
        <w:t>.</w:t>
      </w:r>
    </w:p>
    <w:p w:rsidR="005B5CAF" w:rsidRDefault="005B5CAF" w:rsidP="005B5CAF">
      <w:pPr>
        <w:pStyle w:val="ListParagraph"/>
        <w:ind w:left="792"/>
      </w:pPr>
      <w:r>
        <w:rPr>
          <w:sz w:val="24"/>
          <w:szCs w:val="24"/>
        </w:rPr>
        <w:t>Verify this approximation by setting the Weather Station kDA, cell B10</w:t>
      </w:r>
      <w:r w:rsidR="00F40F3E">
        <w:rPr>
          <w:sz w:val="24"/>
          <w:szCs w:val="24"/>
        </w:rPr>
        <w:t xml:space="preserve"> to 1.0 and </w:t>
      </w:r>
      <w:r>
        <w:rPr>
          <w:sz w:val="24"/>
          <w:szCs w:val="24"/>
        </w:rPr>
        <w:t xml:space="preserve"> RH to 0 (</w:t>
      </w:r>
      <w:r w:rsidR="00F40F3E">
        <w:rPr>
          <w:sz w:val="24"/>
          <w:szCs w:val="24"/>
        </w:rPr>
        <w:t>assuming</w:t>
      </w:r>
      <w:r>
        <w:rPr>
          <w:sz w:val="24"/>
          <w:szCs w:val="24"/>
        </w:rPr>
        <w:t xml:space="preserve"> the Weather Station</w:t>
      </w:r>
      <w:r w:rsidR="00F40F3E">
        <w:rPr>
          <w:sz w:val="24"/>
          <w:szCs w:val="24"/>
        </w:rPr>
        <w:t xml:space="preserve"> density includes relative humidity). </w:t>
      </w:r>
      <w:r>
        <w:rPr>
          <w:sz w:val="24"/>
          <w:szCs w:val="24"/>
        </w:rPr>
        <w:t>Range to 1000 yards and read the EHP as 10</w:t>
      </w:r>
      <w:r w:rsidR="005E7CC4">
        <w:rPr>
          <w:sz w:val="24"/>
          <w:szCs w:val="24"/>
        </w:rPr>
        <w:t>30</w:t>
      </w:r>
      <w:r>
        <w:rPr>
          <w:sz w:val="24"/>
          <w:szCs w:val="24"/>
        </w:rPr>
        <w:t xml:space="preserve"> yards. Change the Weather Station </w:t>
      </w:r>
      <w:r w:rsidR="005E7CC4">
        <w:rPr>
          <w:sz w:val="24"/>
          <w:szCs w:val="24"/>
        </w:rPr>
        <w:t>to 7 kDA and read the EHP as 973</w:t>
      </w:r>
      <w:r>
        <w:rPr>
          <w:sz w:val="24"/>
          <w:szCs w:val="24"/>
        </w:rPr>
        <w:t xml:space="preserve"> yards.</w:t>
      </w:r>
    </w:p>
    <w:p w:rsidR="00F96CE7" w:rsidRDefault="00F96CE7" w:rsidP="00F96CE7">
      <w:pPr>
        <w:pStyle w:val="ListParagraph"/>
        <w:ind w:left="792"/>
      </w:pPr>
    </w:p>
    <w:p w:rsidR="00166F50" w:rsidRPr="00026158" w:rsidRDefault="00166F50" w:rsidP="00166F50">
      <w:pPr>
        <w:pStyle w:val="ListParagraph"/>
        <w:numPr>
          <w:ilvl w:val="1"/>
          <w:numId w:val="2"/>
        </w:numPr>
        <w:rPr>
          <w:sz w:val="24"/>
          <w:szCs w:val="24"/>
        </w:rPr>
      </w:pPr>
      <w:bookmarkStart w:id="289" w:name="_Toc503000621"/>
      <w:bookmarkStart w:id="290" w:name="_Toc503260713"/>
      <w:bookmarkStart w:id="291" w:name="_Toc519171239"/>
      <w:r w:rsidRPr="00C426C6">
        <w:rPr>
          <w:rStyle w:val="Heading2Char"/>
          <w:rFonts w:eastAsia="Calibri"/>
        </w:rPr>
        <w:t>Slope</w:t>
      </w:r>
      <w:bookmarkEnd w:id="289"/>
      <w:bookmarkEnd w:id="290"/>
      <w:bookmarkEnd w:id="291"/>
      <w:r>
        <w:t xml:space="preserve"> – </w:t>
      </w:r>
      <w:r w:rsidRPr="00026158">
        <w:rPr>
          <w:sz w:val="24"/>
          <w:szCs w:val="24"/>
        </w:rPr>
        <w:t xml:space="preserve">Slope shots </w:t>
      </w:r>
      <w:r w:rsidR="006E7CE1" w:rsidRPr="00026158">
        <w:rPr>
          <w:sz w:val="24"/>
          <w:szCs w:val="24"/>
        </w:rPr>
        <w:t xml:space="preserve">always have a closer EHP so they </w:t>
      </w:r>
      <w:r w:rsidRPr="00026158">
        <w:rPr>
          <w:sz w:val="24"/>
          <w:szCs w:val="24"/>
        </w:rPr>
        <w:t>are also handled with a simple rule: subtract yards from the EHP according to the slope in degrees as follows:</w:t>
      </w:r>
    </w:p>
    <w:p w:rsidR="00166F50" w:rsidRPr="00026158" w:rsidRDefault="00166F50" w:rsidP="00166F50">
      <w:pPr>
        <w:pStyle w:val="ListParagraph"/>
        <w:ind w:left="1440"/>
        <w:rPr>
          <w:sz w:val="24"/>
          <w:szCs w:val="24"/>
        </w:rPr>
      </w:pPr>
      <w:r w:rsidRPr="00026158">
        <w:rPr>
          <w:sz w:val="24"/>
          <w:szCs w:val="24"/>
        </w:rPr>
        <w:t>Slope °</w:t>
      </w:r>
      <w:r w:rsidRPr="00026158">
        <w:rPr>
          <w:sz w:val="24"/>
          <w:szCs w:val="24"/>
        </w:rPr>
        <w:tab/>
      </w:r>
      <w:r w:rsidRPr="00026158">
        <w:rPr>
          <w:sz w:val="24"/>
          <w:szCs w:val="24"/>
        </w:rPr>
        <w:tab/>
        <w:t>EHP Reduction yd</w:t>
      </w:r>
    </w:p>
    <w:p w:rsidR="00166F50" w:rsidRPr="00026158" w:rsidRDefault="00166F50" w:rsidP="00166F50">
      <w:pPr>
        <w:pStyle w:val="ListParagraph"/>
        <w:ind w:left="1440"/>
        <w:rPr>
          <w:sz w:val="24"/>
          <w:szCs w:val="24"/>
        </w:rPr>
      </w:pPr>
      <w:r w:rsidRPr="00026158">
        <w:rPr>
          <w:sz w:val="24"/>
          <w:szCs w:val="24"/>
        </w:rPr>
        <w:t>10</w:t>
      </w:r>
      <w:r w:rsidRPr="00026158">
        <w:rPr>
          <w:sz w:val="24"/>
          <w:szCs w:val="24"/>
        </w:rPr>
        <w:tab/>
      </w:r>
      <w:r w:rsidRPr="00026158">
        <w:rPr>
          <w:sz w:val="24"/>
          <w:szCs w:val="24"/>
        </w:rPr>
        <w:tab/>
      </w:r>
      <w:r w:rsidRPr="00026158">
        <w:rPr>
          <w:sz w:val="24"/>
          <w:szCs w:val="24"/>
        </w:rPr>
        <w:tab/>
        <w:t>10</w:t>
      </w:r>
    </w:p>
    <w:p w:rsidR="00166F50" w:rsidRPr="00026158" w:rsidRDefault="00166F50" w:rsidP="00166F50">
      <w:pPr>
        <w:pStyle w:val="ListParagraph"/>
        <w:ind w:left="1440"/>
        <w:rPr>
          <w:sz w:val="24"/>
          <w:szCs w:val="24"/>
        </w:rPr>
      </w:pPr>
      <w:r w:rsidRPr="00026158">
        <w:rPr>
          <w:sz w:val="24"/>
          <w:szCs w:val="24"/>
        </w:rPr>
        <w:t>15</w:t>
      </w:r>
      <w:r w:rsidRPr="00026158">
        <w:rPr>
          <w:sz w:val="24"/>
          <w:szCs w:val="24"/>
        </w:rPr>
        <w:tab/>
      </w:r>
      <w:r w:rsidRPr="00026158">
        <w:rPr>
          <w:sz w:val="24"/>
          <w:szCs w:val="24"/>
        </w:rPr>
        <w:tab/>
      </w:r>
      <w:r w:rsidRPr="00026158">
        <w:rPr>
          <w:sz w:val="24"/>
          <w:szCs w:val="24"/>
        </w:rPr>
        <w:tab/>
        <w:t>20</w:t>
      </w:r>
    </w:p>
    <w:p w:rsidR="00166F50" w:rsidRPr="00026158" w:rsidRDefault="00166F50" w:rsidP="00166F50">
      <w:pPr>
        <w:pStyle w:val="ListParagraph"/>
        <w:ind w:left="1440"/>
        <w:rPr>
          <w:sz w:val="24"/>
          <w:szCs w:val="24"/>
        </w:rPr>
      </w:pPr>
      <w:r w:rsidRPr="00026158">
        <w:rPr>
          <w:sz w:val="24"/>
          <w:szCs w:val="24"/>
        </w:rPr>
        <w:lastRenderedPageBreak/>
        <w:t>20</w:t>
      </w:r>
      <w:r w:rsidRPr="00026158">
        <w:rPr>
          <w:sz w:val="24"/>
          <w:szCs w:val="24"/>
        </w:rPr>
        <w:tab/>
      </w:r>
      <w:r w:rsidRPr="00026158">
        <w:rPr>
          <w:sz w:val="24"/>
          <w:szCs w:val="24"/>
        </w:rPr>
        <w:tab/>
      </w:r>
      <w:r w:rsidRPr="00026158">
        <w:rPr>
          <w:sz w:val="24"/>
          <w:szCs w:val="24"/>
        </w:rPr>
        <w:tab/>
        <w:t>40</w:t>
      </w:r>
    </w:p>
    <w:p w:rsidR="00166F50" w:rsidRPr="00026158" w:rsidRDefault="00166F50" w:rsidP="00166F50">
      <w:pPr>
        <w:pStyle w:val="ListParagraph"/>
        <w:ind w:left="1440"/>
        <w:rPr>
          <w:sz w:val="24"/>
          <w:szCs w:val="24"/>
        </w:rPr>
      </w:pPr>
      <w:r w:rsidRPr="00026158">
        <w:rPr>
          <w:sz w:val="24"/>
          <w:szCs w:val="24"/>
        </w:rPr>
        <w:t>25</w:t>
      </w:r>
      <w:r w:rsidRPr="00026158">
        <w:rPr>
          <w:sz w:val="24"/>
          <w:szCs w:val="24"/>
        </w:rPr>
        <w:tab/>
      </w:r>
      <w:r w:rsidRPr="00026158">
        <w:rPr>
          <w:sz w:val="24"/>
          <w:szCs w:val="24"/>
        </w:rPr>
        <w:tab/>
      </w:r>
      <w:r w:rsidRPr="00026158">
        <w:rPr>
          <w:sz w:val="24"/>
          <w:szCs w:val="24"/>
        </w:rPr>
        <w:tab/>
        <w:t>60</w:t>
      </w:r>
    </w:p>
    <w:p w:rsidR="00166F50" w:rsidRPr="00026158" w:rsidRDefault="00166F50" w:rsidP="00166F50">
      <w:pPr>
        <w:pStyle w:val="ListParagraph"/>
        <w:ind w:left="1440"/>
        <w:rPr>
          <w:sz w:val="24"/>
          <w:szCs w:val="24"/>
        </w:rPr>
      </w:pPr>
      <w:r w:rsidRPr="00026158">
        <w:rPr>
          <w:sz w:val="24"/>
          <w:szCs w:val="24"/>
        </w:rPr>
        <w:t>28</w:t>
      </w:r>
      <w:r w:rsidRPr="00026158">
        <w:rPr>
          <w:sz w:val="24"/>
          <w:szCs w:val="24"/>
        </w:rPr>
        <w:tab/>
      </w:r>
      <w:r w:rsidRPr="00026158">
        <w:rPr>
          <w:sz w:val="24"/>
          <w:szCs w:val="24"/>
        </w:rPr>
        <w:tab/>
      </w:r>
      <w:r w:rsidRPr="00026158">
        <w:rPr>
          <w:sz w:val="24"/>
          <w:szCs w:val="24"/>
        </w:rPr>
        <w:tab/>
        <w:t>80</w:t>
      </w:r>
    </w:p>
    <w:p w:rsidR="003E7FB1" w:rsidRPr="00026158" w:rsidRDefault="003E7FB1" w:rsidP="00FD3947">
      <w:pPr>
        <w:ind w:left="720"/>
        <w:rPr>
          <w:sz w:val="24"/>
          <w:szCs w:val="24"/>
        </w:rPr>
      </w:pPr>
      <w:r w:rsidRPr="00026158">
        <w:rPr>
          <w:sz w:val="24"/>
          <w:szCs w:val="24"/>
        </w:rPr>
        <w:t>These approximations are good for the 6xc reticle from about 500y to about 1200y. Below 500y use less correction; above 1200</w:t>
      </w:r>
      <w:r w:rsidR="00637F11" w:rsidRPr="00026158">
        <w:rPr>
          <w:sz w:val="24"/>
          <w:szCs w:val="24"/>
        </w:rPr>
        <w:t>y</w:t>
      </w:r>
      <w:r w:rsidRPr="00026158">
        <w:rPr>
          <w:sz w:val="24"/>
          <w:szCs w:val="24"/>
        </w:rPr>
        <w:t xml:space="preserve"> use more. </w:t>
      </w:r>
      <w:r w:rsidR="0051618F" w:rsidRPr="00026158">
        <w:rPr>
          <w:sz w:val="24"/>
          <w:szCs w:val="24"/>
        </w:rPr>
        <w:t xml:space="preserve">David </w:t>
      </w:r>
      <w:proofErr w:type="spellStart"/>
      <w:r w:rsidR="0051618F" w:rsidRPr="00026158">
        <w:rPr>
          <w:sz w:val="24"/>
          <w:szCs w:val="24"/>
        </w:rPr>
        <w:t>Tubb</w:t>
      </w:r>
      <w:proofErr w:type="spellEnd"/>
      <w:r w:rsidR="0051618F" w:rsidRPr="00026158">
        <w:rPr>
          <w:sz w:val="24"/>
          <w:szCs w:val="24"/>
        </w:rPr>
        <w:t xml:space="preserve"> sells a simple but powerful Distance Reduction Indicator (DRI) which attached to the rifle and reads directly in </w:t>
      </w:r>
      <w:r w:rsidR="004000E8" w:rsidRPr="00026158">
        <w:rPr>
          <w:sz w:val="24"/>
          <w:szCs w:val="24"/>
        </w:rPr>
        <w:t>Hold Closer yards. See: http://www.davidtubb.com/dtr-scopes/distance%20reduction%20indicator,%20dri,%20angle%20cosine%20firing%20solution.</w:t>
      </w:r>
      <w:r w:rsidR="0051618F" w:rsidRPr="00026158">
        <w:rPr>
          <w:sz w:val="24"/>
          <w:szCs w:val="24"/>
        </w:rPr>
        <w:t xml:space="preserve"> </w:t>
      </w:r>
      <w:r w:rsidR="004C0C7C">
        <w:rPr>
          <w:sz w:val="24"/>
          <w:szCs w:val="24"/>
        </w:rPr>
        <w:t xml:space="preserve">The </w:t>
      </w:r>
      <w:proofErr w:type="spellStart"/>
      <w:r w:rsidR="004C0C7C">
        <w:rPr>
          <w:sz w:val="24"/>
          <w:szCs w:val="24"/>
        </w:rPr>
        <w:t>Tubb</w:t>
      </w:r>
      <w:proofErr w:type="spellEnd"/>
      <w:r w:rsidR="004C0C7C">
        <w:rPr>
          <w:sz w:val="24"/>
          <w:szCs w:val="24"/>
        </w:rPr>
        <w:t xml:space="preserve"> DRI is adequate for all slope shots except for the most extreme ranges and slopes for which </w:t>
      </w:r>
      <w:r w:rsidRPr="00026158">
        <w:rPr>
          <w:sz w:val="24"/>
          <w:szCs w:val="24"/>
        </w:rPr>
        <w:t xml:space="preserve">a calculation </w:t>
      </w:r>
      <w:r w:rsidR="00637F11" w:rsidRPr="00026158">
        <w:rPr>
          <w:sz w:val="24"/>
          <w:szCs w:val="24"/>
        </w:rPr>
        <w:t xml:space="preserve">rather than an approximation </w:t>
      </w:r>
      <w:r w:rsidRPr="00026158">
        <w:rPr>
          <w:sz w:val="24"/>
          <w:szCs w:val="24"/>
        </w:rPr>
        <w:t>mi</w:t>
      </w:r>
      <w:r w:rsidR="004C0C7C">
        <w:rPr>
          <w:sz w:val="24"/>
          <w:szCs w:val="24"/>
        </w:rPr>
        <w:t>ght be required</w:t>
      </w:r>
      <w:r w:rsidR="00C422D6" w:rsidRPr="00026158">
        <w:rPr>
          <w:sz w:val="24"/>
          <w:szCs w:val="24"/>
        </w:rPr>
        <w:t>.</w:t>
      </w:r>
      <w:r w:rsidR="00F40F3E">
        <w:rPr>
          <w:sz w:val="24"/>
          <w:szCs w:val="24"/>
        </w:rPr>
        <w:br/>
        <w:t xml:space="preserve">The DRI has Hold Closer values for targets at 600y and 1200y. </w:t>
      </w:r>
      <w:r w:rsidR="003A344C">
        <w:rPr>
          <w:sz w:val="24"/>
          <w:szCs w:val="24"/>
        </w:rPr>
        <w:t>Interpolation between these two sets of values supports targets at 900y.</w:t>
      </w:r>
    </w:p>
    <w:p w:rsidR="0025234B" w:rsidRPr="00EC03E5" w:rsidRDefault="0025234B" w:rsidP="00733C32">
      <w:pPr>
        <w:pStyle w:val="ListParagraph"/>
        <w:ind w:left="360"/>
      </w:pPr>
      <w:r>
        <w:tab/>
      </w:r>
    </w:p>
    <w:p w:rsidR="00F371D0" w:rsidRDefault="00745E54" w:rsidP="00F371D0">
      <w:pPr>
        <w:pStyle w:val="ListParagraph"/>
        <w:numPr>
          <w:ilvl w:val="0"/>
          <w:numId w:val="2"/>
        </w:numPr>
      </w:pPr>
      <w:bookmarkStart w:id="292" w:name="_Toc503000622"/>
      <w:bookmarkStart w:id="293" w:name="_Toc503260714"/>
      <w:bookmarkStart w:id="294" w:name="_Toc519171240"/>
      <w:r w:rsidRPr="00F371D0">
        <w:rPr>
          <w:rStyle w:val="Heading1Char"/>
          <w:rFonts w:eastAsia="Calibri"/>
        </w:rPr>
        <w:t>Transition and Subsonic Regime</w:t>
      </w:r>
      <w:bookmarkEnd w:id="292"/>
      <w:bookmarkEnd w:id="293"/>
      <w:bookmarkEnd w:id="294"/>
      <w:r w:rsidR="00031D08">
        <w:rPr>
          <w:rStyle w:val="Heading1Char"/>
          <w:rFonts w:eastAsia="Calibri"/>
        </w:rPr>
        <w:t>s</w:t>
      </w:r>
      <w:r w:rsidR="00F27806" w:rsidRPr="00F371D0">
        <w:rPr>
          <w:b/>
        </w:rPr>
        <w:t xml:space="preserve"> – </w:t>
      </w:r>
      <w:r w:rsidR="00040911">
        <w:t xml:space="preserve"> </w:t>
      </w:r>
      <w:r w:rsidR="00F371D0" w:rsidRPr="00FC6C10">
        <w:rPr>
          <w:sz w:val="24"/>
          <w:szCs w:val="24"/>
        </w:rPr>
        <w:t xml:space="preserve">SmartShot computes trajectories through the transition and into the subsonic regime with the same equations as for the supersonic regime but of course with different shaping coefficients because of the fundamental </w:t>
      </w:r>
      <w:r w:rsidR="00040911" w:rsidRPr="00FC6C10">
        <w:rPr>
          <w:sz w:val="24"/>
          <w:szCs w:val="24"/>
        </w:rPr>
        <w:t xml:space="preserve">drag coefficient </w:t>
      </w:r>
      <w:r w:rsidR="00F371D0" w:rsidRPr="00FC6C10">
        <w:rPr>
          <w:sz w:val="24"/>
          <w:szCs w:val="24"/>
        </w:rPr>
        <w:t xml:space="preserve">differences as shown in </w:t>
      </w:r>
      <w:r w:rsidR="009E0536" w:rsidRPr="00FC6C10">
        <w:rPr>
          <w:sz w:val="24"/>
          <w:szCs w:val="24"/>
        </w:rPr>
        <w:t>the Barnes graph</w:t>
      </w:r>
      <w:r w:rsidR="00F371D0" w:rsidRPr="00FC6C10">
        <w:rPr>
          <w:sz w:val="24"/>
          <w:szCs w:val="24"/>
        </w:rPr>
        <w:t>.</w:t>
      </w:r>
    </w:p>
    <w:p w:rsidR="00F371D0" w:rsidRDefault="00F371D0" w:rsidP="00F371D0">
      <w:pPr>
        <w:pStyle w:val="ListParagraph"/>
        <w:ind w:left="360"/>
      </w:pPr>
    </w:p>
    <w:p w:rsidR="00F371D0" w:rsidRDefault="004D1F69" w:rsidP="00F371D0">
      <w:pPr>
        <w:pStyle w:val="ListParagraph"/>
        <w:ind w:left="360"/>
      </w:pPr>
      <w:r>
        <w:rPr>
          <w:noProof/>
        </w:rPr>
        <w:drawing>
          <wp:inline distT="0" distB="0" distL="0" distR="0">
            <wp:extent cx="5715000" cy="3181350"/>
            <wp:effectExtent l="19050" t="0" r="0" b="0"/>
            <wp:docPr id="3" name="Picture 3" descr="Ballistics Barnes Bullets Doppler Radar G1 G7 curve model drop chart DOF 6 degree of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istics Barnes Bullets Doppler Radar G1 G7 curve model drop chart DOF 6 degree of freedom"/>
                    <pic:cNvPicPr>
                      <a:picLocks noChangeAspect="1" noChangeArrowheads="1"/>
                    </pic:cNvPicPr>
                  </pic:nvPicPr>
                  <pic:blipFill>
                    <a:blip r:embed="rId25" cstate="print"/>
                    <a:srcRect/>
                    <a:stretch>
                      <a:fillRect/>
                    </a:stretch>
                  </pic:blipFill>
                  <pic:spPr bwMode="auto">
                    <a:xfrm>
                      <a:off x="0" y="0"/>
                      <a:ext cx="5715000" cy="3181350"/>
                    </a:xfrm>
                    <a:prstGeom prst="rect">
                      <a:avLst/>
                    </a:prstGeom>
                    <a:noFill/>
                    <a:ln w="9525">
                      <a:noFill/>
                      <a:miter lim="800000"/>
                      <a:headEnd/>
                      <a:tailEnd/>
                    </a:ln>
                  </pic:spPr>
                </pic:pic>
              </a:graphicData>
            </a:graphic>
          </wp:inline>
        </w:drawing>
      </w:r>
    </w:p>
    <w:p w:rsidR="009E0536" w:rsidRDefault="009E0536" w:rsidP="00F371D0">
      <w:pPr>
        <w:pStyle w:val="ListParagraph"/>
        <w:ind w:left="360"/>
      </w:pPr>
    </w:p>
    <w:p w:rsidR="001F66A4" w:rsidRPr="00FC6C10" w:rsidRDefault="009E0536" w:rsidP="00F371D0">
      <w:pPr>
        <w:pStyle w:val="ListParagraph"/>
        <w:ind w:left="360"/>
        <w:rPr>
          <w:sz w:val="24"/>
          <w:szCs w:val="24"/>
        </w:rPr>
      </w:pPr>
      <w:r w:rsidRPr="00FC6C10">
        <w:rPr>
          <w:sz w:val="24"/>
          <w:szCs w:val="24"/>
        </w:rPr>
        <w:t xml:space="preserve">The </w:t>
      </w:r>
      <w:r w:rsidR="00040911" w:rsidRPr="00FC6C10">
        <w:rPr>
          <w:sz w:val="24"/>
          <w:szCs w:val="24"/>
        </w:rPr>
        <w:t>velocity, position, heading and other properties</w:t>
      </w:r>
      <w:r w:rsidRPr="00FC6C10">
        <w:rPr>
          <w:sz w:val="24"/>
          <w:szCs w:val="24"/>
        </w:rPr>
        <w:t xml:space="preserve"> of the bullet at the end of the supersonic regime </w:t>
      </w:r>
      <w:r w:rsidR="00FC6C10">
        <w:rPr>
          <w:sz w:val="24"/>
          <w:szCs w:val="24"/>
        </w:rPr>
        <w:t>are used as</w:t>
      </w:r>
      <w:r w:rsidRPr="00FC6C10">
        <w:rPr>
          <w:sz w:val="24"/>
          <w:szCs w:val="24"/>
        </w:rPr>
        <w:t xml:space="preserve"> the starting conditions for the subsonic regime. The only</w:t>
      </w:r>
      <w:r w:rsidR="00040911" w:rsidRPr="00FC6C10">
        <w:rPr>
          <w:sz w:val="24"/>
          <w:szCs w:val="24"/>
        </w:rPr>
        <w:t xml:space="preserve"> subsonic</w:t>
      </w:r>
      <w:r w:rsidRPr="00FC6C10">
        <w:rPr>
          <w:sz w:val="24"/>
          <w:szCs w:val="24"/>
        </w:rPr>
        <w:t xml:space="preserve"> input variable the users supplies is the Velocity Retention in the subsonic regime, VRsub</w:t>
      </w:r>
      <w:r w:rsidR="00DB78E4">
        <w:rPr>
          <w:sz w:val="24"/>
          <w:szCs w:val="24"/>
        </w:rPr>
        <w:t>, cell C7</w:t>
      </w:r>
      <w:r w:rsidRPr="00FC6C10">
        <w:rPr>
          <w:sz w:val="24"/>
          <w:szCs w:val="24"/>
        </w:rPr>
        <w:t xml:space="preserve">. </w:t>
      </w:r>
    </w:p>
    <w:p w:rsidR="009E0536" w:rsidRPr="00FC6C10" w:rsidRDefault="009E0536" w:rsidP="00F371D0">
      <w:pPr>
        <w:pStyle w:val="ListParagraph"/>
        <w:ind w:left="360"/>
        <w:rPr>
          <w:sz w:val="24"/>
          <w:szCs w:val="24"/>
        </w:rPr>
      </w:pPr>
      <w:r w:rsidRPr="00FC6C10">
        <w:rPr>
          <w:sz w:val="24"/>
          <w:szCs w:val="24"/>
        </w:rPr>
        <w:t>We have determined experimentally the VRsub values for a wide range of bullets as shown in the Non-Nominal Bullet table in the Manuals section of the ProjectileScience.com web site. Most VLD bul</w:t>
      </w:r>
      <w:r w:rsidR="00DB78E4">
        <w:rPr>
          <w:sz w:val="24"/>
          <w:szCs w:val="24"/>
        </w:rPr>
        <w:t xml:space="preserve">lets seem to be in the 100 to 135 </w:t>
      </w:r>
      <w:r w:rsidRPr="00FC6C10">
        <w:rPr>
          <w:sz w:val="24"/>
          <w:szCs w:val="24"/>
        </w:rPr>
        <w:t xml:space="preserve">range. </w:t>
      </w:r>
      <w:r w:rsidR="001F66A4" w:rsidRPr="00FC6C10">
        <w:rPr>
          <w:sz w:val="24"/>
          <w:szCs w:val="24"/>
        </w:rPr>
        <w:t xml:space="preserve">The 6mm DTAC 115gn bullet, similar to a Sierra Match King has a VRsub of </w:t>
      </w:r>
      <w:r w:rsidR="001F66A4" w:rsidRPr="00FC6C10">
        <w:rPr>
          <w:sz w:val="24"/>
          <w:szCs w:val="24"/>
        </w:rPr>
        <w:lastRenderedPageBreak/>
        <w:t>about 13</w:t>
      </w:r>
      <w:r w:rsidR="00DB78E4">
        <w:rPr>
          <w:sz w:val="24"/>
          <w:szCs w:val="24"/>
        </w:rPr>
        <w:t>5</w:t>
      </w:r>
      <w:r w:rsidR="001F66A4" w:rsidRPr="00FC6C10">
        <w:rPr>
          <w:sz w:val="24"/>
          <w:szCs w:val="24"/>
        </w:rPr>
        <w:t xml:space="preserve">. </w:t>
      </w:r>
      <w:r w:rsidRPr="00FC6C10">
        <w:rPr>
          <w:sz w:val="24"/>
          <w:szCs w:val="24"/>
        </w:rPr>
        <w:t xml:space="preserve">The 375 Warner </w:t>
      </w:r>
      <w:proofErr w:type="spellStart"/>
      <w:r w:rsidRPr="00FC6C10">
        <w:rPr>
          <w:sz w:val="24"/>
          <w:szCs w:val="24"/>
        </w:rPr>
        <w:t>F</w:t>
      </w:r>
      <w:r w:rsidR="0022230A">
        <w:rPr>
          <w:sz w:val="24"/>
          <w:szCs w:val="24"/>
        </w:rPr>
        <w:t>latline</w:t>
      </w:r>
      <w:proofErr w:type="spellEnd"/>
      <w:r w:rsidR="0022230A">
        <w:rPr>
          <w:sz w:val="24"/>
          <w:szCs w:val="24"/>
        </w:rPr>
        <w:t xml:space="preserve"> 364gn bullet has a </w:t>
      </w:r>
      <w:proofErr w:type="spellStart"/>
      <w:r w:rsidR="0022230A">
        <w:rPr>
          <w:sz w:val="24"/>
          <w:szCs w:val="24"/>
        </w:rPr>
        <w:t>VRsupersonic</w:t>
      </w:r>
      <w:proofErr w:type="spellEnd"/>
      <w:r w:rsidRPr="00FC6C10">
        <w:rPr>
          <w:sz w:val="24"/>
          <w:szCs w:val="24"/>
        </w:rPr>
        <w:t xml:space="preserve"> of about </w:t>
      </w:r>
      <w:r w:rsidR="0022230A">
        <w:rPr>
          <w:sz w:val="24"/>
          <w:szCs w:val="24"/>
        </w:rPr>
        <w:t xml:space="preserve">96 and a </w:t>
      </w:r>
      <w:proofErr w:type="spellStart"/>
      <w:r w:rsidR="0022230A">
        <w:rPr>
          <w:sz w:val="24"/>
          <w:szCs w:val="24"/>
        </w:rPr>
        <w:t>VRsubsonic</w:t>
      </w:r>
      <w:proofErr w:type="spellEnd"/>
      <w:r w:rsidR="0022230A">
        <w:rPr>
          <w:sz w:val="24"/>
          <w:szCs w:val="24"/>
        </w:rPr>
        <w:t xml:space="preserve"> of 101, among the h</w:t>
      </w:r>
      <w:r w:rsidRPr="00FC6C10">
        <w:rPr>
          <w:sz w:val="24"/>
          <w:szCs w:val="24"/>
        </w:rPr>
        <w:t>ighest we've tested.</w:t>
      </w:r>
    </w:p>
    <w:p w:rsidR="00CE45EF" w:rsidRPr="00FC6C10" w:rsidRDefault="00CE45EF" w:rsidP="00F371D0">
      <w:pPr>
        <w:pStyle w:val="ListParagraph"/>
        <w:ind w:left="360"/>
        <w:rPr>
          <w:sz w:val="24"/>
          <w:szCs w:val="24"/>
        </w:rPr>
      </w:pPr>
      <w:r w:rsidRPr="00FC6C10">
        <w:rPr>
          <w:sz w:val="24"/>
          <w:szCs w:val="24"/>
        </w:rPr>
        <w:t>Bullet stability is a major factor through transition and bey</w:t>
      </w:r>
      <w:r w:rsidR="00040911" w:rsidRPr="00FC6C10">
        <w:rPr>
          <w:sz w:val="24"/>
          <w:szCs w:val="24"/>
        </w:rPr>
        <w:t xml:space="preserve">ond. Reliable </w:t>
      </w:r>
      <w:proofErr w:type="spellStart"/>
      <w:r w:rsidR="00040911" w:rsidRPr="00FC6C10">
        <w:rPr>
          <w:sz w:val="24"/>
          <w:szCs w:val="24"/>
        </w:rPr>
        <w:t>doppler</w:t>
      </w:r>
      <w:proofErr w:type="spellEnd"/>
      <w:r w:rsidR="00040911" w:rsidRPr="00FC6C10">
        <w:rPr>
          <w:sz w:val="24"/>
          <w:szCs w:val="24"/>
        </w:rPr>
        <w:t xml:space="preserve"> data show</w:t>
      </w:r>
      <w:r w:rsidRPr="00FC6C10">
        <w:rPr>
          <w:sz w:val="24"/>
          <w:szCs w:val="24"/>
        </w:rPr>
        <w:t xml:space="preserve"> the 308</w:t>
      </w:r>
      <w:r w:rsidR="00040911" w:rsidRPr="00FC6C10">
        <w:rPr>
          <w:sz w:val="24"/>
          <w:szCs w:val="24"/>
        </w:rPr>
        <w:t>,</w:t>
      </w:r>
      <w:r w:rsidRPr="00FC6C10">
        <w:rPr>
          <w:sz w:val="24"/>
          <w:szCs w:val="24"/>
        </w:rPr>
        <w:t xml:space="preserve"> 175gn</w:t>
      </w:r>
      <w:r w:rsidR="00040911" w:rsidRPr="00FC6C10">
        <w:rPr>
          <w:sz w:val="24"/>
          <w:szCs w:val="24"/>
        </w:rPr>
        <w:t>,</w:t>
      </w:r>
      <w:r w:rsidRPr="00FC6C10">
        <w:rPr>
          <w:sz w:val="24"/>
          <w:szCs w:val="24"/>
        </w:rPr>
        <w:t xml:space="preserve"> Sierra Match King needs an eight twist barrel to </w:t>
      </w:r>
      <w:r w:rsidR="00040911" w:rsidRPr="00FC6C10">
        <w:rPr>
          <w:sz w:val="24"/>
          <w:szCs w:val="24"/>
        </w:rPr>
        <w:t xml:space="preserve">reliably </w:t>
      </w:r>
      <w:r w:rsidRPr="00FC6C10">
        <w:rPr>
          <w:sz w:val="24"/>
          <w:szCs w:val="24"/>
        </w:rPr>
        <w:t>remain</w:t>
      </w:r>
      <w:r w:rsidR="00040911" w:rsidRPr="00FC6C10">
        <w:rPr>
          <w:sz w:val="24"/>
          <w:szCs w:val="24"/>
        </w:rPr>
        <w:t xml:space="preserve"> stable through transition and </w:t>
      </w:r>
      <w:r w:rsidRPr="00FC6C10">
        <w:rPr>
          <w:sz w:val="24"/>
          <w:szCs w:val="24"/>
        </w:rPr>
        <w:t xml:space="preserve">beyond. We have replicated these data with hundreds of eight twist shots out to 1800 yards in air density of approximately three kDA. Twelve twist barrels </w:t>
      </w:r>
      <w:r w:rsidR="00FC6C10">
        <w:rPr>
          <w:sz w:val="24"/>
          <w:szCs w:val="24"/>
        </w:rPr>
        <w:t>do not stabilize these bullets sufficiently as evidenced by the significant number which diverge</w:t>
      </w:r>
      <w:r w:rsidRPr="00FC6C10">
        <w:rPr>
          <w:sz w:val="24"/>
          <w:szCs w:val="24"/>
        </w:rPr>
        <w:t xml:space="preserve">. A ten twist is better but </w:t>
      </w:r>
      <w:r w:rsidR="00040911" w:rsidRPr="00FC6C10">
        <w:rPr>
          <w:sz w:val="24"/>
          <w:szCs w:val="24"/>
        </w:rPr>
        <w:t>some</w:t>
      </w:r>
      <w:r w:rsidRPr="00FC6C10">
        <w:rPr>
          <w:sz w:val="24"/>
          <w:szCs w:val="24"/>
        </w:rPr>
        <w:t xml:space="preserve"> </w:t>
      </w:r>
      <w:r w:rsidR="00040911" w:rsidRPr="00FC6C10">
        <w:rPr>
          <w:sz w:val="24"/>
          <w:szCs w:val="24"/>
        </w:rPr>
        <w:t xml:space="preserve">bullets </w:t>
      </w:r>
      <w:r w:rsidRPr="00FC6C10">
        <w:rPr>
          <w:sz w:val="24"/>
          <w:szCs w:val="24"/>
        </w:rPr>
        <w:t>still diverge. Large vertical scatter near transition or beyond is probably indica</w:t>
      </w:r>
      <w:r w:rsidR="00FC6C10">
        <w:rPr>
          <w:sz w:val="24"/>
          <w:szCs w:val="24"/>
        </w:rPr>
        <w:t>ting a stability issue with a</w:t>
      </w:r>
      <w:r w:rsidRPr="00FC6C10">
        <w:rPr>
          <w:sz w:val="24"/>
          <w:szCs w:val="24"/>
        </w:rPr>
        <w:t xml:space="preserve"> rifle system.</w:t>
      </w:r>
    </w:p>
    <w:p w:rsidR="000704CA" w:rsidRPr="00C66BCA" w:rsidRDefault="000704CA" w:rsidP="000704CA">
      <w:pPr>
        <w:pStyle w:val="ListParagraph"/>
        <w:numPr>
          <w:ilvl w:val="0"/>
          <w:numId w:val="2"/>
        </w:numPr>
        <w:rPr>
          <w:color w:val="auto"/>
        </w:rPr>
      </w:pPr>
      <w:bookmarkStart w:id="295" w:name="_Toc503000623"/>
      <w:bookmarkStart w:id="296" w:name="_Toc503260715"/>
      <w:bookmarkStart w:id="297" w:name="_Toc519171241"/>
      <w:r w:rsidRPr="00C426C6">
        <w:rPr>
          <w:rStyle w:val="Heading1Char"/>
          <w:rFonts w:eastAsia="Calibri"/>
        </w:rPr>
        <w:t>Range Table</w:t>
      </w:r>
      <w:bookmarkEnd w:id="295"/>
      <w:bookmarkEnd w:id="296"/>
      <w:bookmarkEnd w:id="297"/>
      <w:r w:rsidRPr="00C66BCA">
        <w:rPr>
          <w:b/>
          <w:color w:val="auto"/>
        </w:rPr>
        <w:t xml:space="preserve"> </w:t>
      </w:r>
      <w:r w:rsidRPr="00C66BCA">
        <w:rPr>
          <w:color w:val="auto"/>
        </w:rPr>
        <w:t xml:space="preserve">– </w:t>
      </w:r>
      <w:r w:rsidR="00821EE6">
        <w:rPr>
          <w:color w:val="auto"/>
        </w:rPr>
        <w:t xml:space="preserve">The </w:t>
      </w:r>
      <w:r w:rsidRPr="00FC6C10">
        <w:rPr>
          <w:color w:val="auto"/>
          <w:sz w:val="24"/>
          <w:szCs w:val="24"/>
        </w:rPr>
        <w:t>SmartShot range table uses all the input variables defined on the screen but computes firing solutions at the specified range intervals rather than at only the specified input range. The table computes EHP and four other output variables.</w:t>
      </w:r>
    </w:p>
    <w:p w:rsidR="000704CA" w:rsidRPr="00821EE6" w:rsidRDefault="000704CA" w:rsidP="000704CA">
      <w:pPr>
        <w:pStyle w:val="ListParagraph"/>
        <w:numPr>
          <w:ilvl w:val="1"/>
          <w:numId w:val="2"/>
        </w:numPr>
        <w:rPr>
          <w:color w:val="auto"/>
          <w:sz w:val="24"/>
          <w:szCs w:val="24"/>
        </w:rPr>
      </w:pPr>
      <w:bookmarkStart w:id="298" w:name="_Toc503000624"/>
      <w:bookmarkStart w:id="299" w:name="_Toc503260716"/>
      <w:bookmarkStart w:id="300" w:name="_Toc519171242"/>
      <w:r w:rsidRPr="00C426C6">
        <w:rPr>
          <w:rStyle w:val="Heading2Char"/>
          <w:rFonts w:eastAsia="Calibri"/>
        </w:rPr>
        <w:t>Input Variables</w:t>
      </w:r>
      <w:bookmarkEnd w:id="298"/>
      <w:bookmarkEnd w:id="299"/>
      <w:bookmarkEnd w:id="300"/>
      <w:r w:rsidRPr="00C66BCA">
        <w:rPr>
          <w:b/>
          <w:color w:val="auto"/>
        </w:rPr>
        <w:t xml:space="preserve"> </w:t>
      </w:r>
      <w:r w:rsidRPr="00C66BCA">
        <w:rPr>
          <w:color w:val="auto"/>
        </w:rPr>
        <w:t xml:space="preserve">– </w:t>
      </w:r>
      <w:r w:rsidR="001B751B">
        <w:rPr>
          <w:color w:val="auto"/>
        </w:rPr>
        <w:t xml:space="preserve"> </w:t>
      </w:r>
      <w:r w:rsidR="001B751B" w:rsidRPr="00821EE6">
        <w:rPr>
          <w:color w:val="auto"/>
          <w:sz w:val="24"/>
          <w:szCs w:val="24"/>
        </w:rPr>
        <w:t>The Range Table Input Variables in yards are: Start, End and Range Interval.</w:t>
      </w:r>
    </w:p>
    <w:p w:rsidR="000704CA" w:rsidRPr="00821EE6" w:rsidRDefault="000704CA" w:rsidP="001B751B">
      <w:pPr>
        <w:pStyle w:val="ListParagraph"/>
        <w:numPr>
          <w:ilvl w:val="1"/>
          <w:numId w:val="2"/>
        </w:numPr>
        <w:rPr>
          <w:color w:val="auto"/>
          <w:sz w:val="24"/>
          <w:szCs w:val="24"/>
        </w:rPr>
      </w:pPr>
      <w:bookmarkStart w:id="301" w:name="_Toc503000628"/>
      <w:bookmarkStart w:id="302" w:name="_Toc503260720"/>
      <w:bookmarkStart w:id="303" w:name="_Toc519171243"/>
      <w:r w:rsidRPr="00C426C6">
        <w:rPr>
          <w:rStyle w:val="Heading2Char"/>
          <w:rFonts w:eastAsia="Calibri"/>
        </w:rPr>
        <w:t>Output Variables</w:t>
      </w:r>
      <w:bookmarkEnd w:id="301"/>
      <w:bookmarkEnd w:id="302"/>
      <w:bookmarkEnd w:id="303"/>
      <w:r w:rsidRPr="00C66BCA">
        <w:rPr>
          <w:b/>
          <w:color w:val="auto"/>
        </w:rPr>
        <w:t xml:space="preserve"> </w:t>
      </w:r>
      <w:r w:rsidRPr="00C66BCA">
        <w:rPr>
          <w:color w:val="auto"/>
        </w:rPr>
        <w:t xml:space="preserve">– </w:t>
      </w:r>
      <w:r w:rsidR="001B751B" w:rsidRPr="00821EE6">
        <w:rPr>
          <w:color w:val="auto"/>
          <w:sz w:val="24"/>
          <w:szCs w:val="24"/>
        </w:rPr>
        <w:t>The Range Table Out</w:t>
      </w:r>
      <w:r w:rsidR="00821EE6">
        <w:rPr>
          <w:color w:val="auto"/>
          <w:sz w:val="24"/>
          <w:szCs w:val="24"/>
        </w:rPr>
        <w:t xml:space="preserve">put Variables are: EHP, BE moa, </w:t>
      </w:r>
      <w:r w:rsidR="001B751B" w:rsidRPr="00821EE6">
        <w:rPr>
          <w:color w:val="auto"/>
          <w:sz w:val="24"/>
          <w:szCs w:val="24"/>
        </w:rPr>
        <w:t>Z</w:t>
      </w:r>
      <w:r w:rsidR="00821EE6">
        <w:rPr>
          <w:color w:val="auto"/>
          <w:sz w:val="24"/>
          <w:szCs w:val="24"/>
        </w:rPr>
        <w:t xml:space="preserve"> </w:t>
      </w:r>
      <w:r w:rsidR="001B751B" w:rsidRPr="00821EE6">
        <w:rPr>
          <w:color w:val="auto"/>
          <w:sz w:val="24"/>
          <w:szCs w:val="24"/>
        </w:rPr>
        <w:t>mph, Path inches, BE</w:t>
      </w:r>
      <w:r w:rsidR="00821EE6">
        <w:rPr>
          <w:color w:val="auto"/>
          <w:sz w:val="24"/>
          <w:szCs w:val="24"/>
        </w:rPr>
        <w:t xml:space="preserve"> </w:t>
      </w:r>
      <w:r w:rsidR="001B751B" w:rsidRPr="00821EE6">
        <w:rPr>
          <w:color w:val="auto"/>
          <w:sz w:val="24"/>
          <w:szCs w:val="24"/>
        </w:rPr>
        <w:t>mils.</w:t>
      </w:r>
    </w:p>
    <w:p w:rsidR="00DA61F5" w:rsidRPr="007E5AE9" w:rsidRDefault="00DA61F5" w:rsidP="000F50AD">
      <w:pPr>
        <w:pStyle w:val="ListParagraph"/>
        <w:numPr>
          <w:ilvl w:val="0"/>
          <w:numId w:val="2"/>
        </w:numPr>
      </w:pPr>
      <w:bookmarkStart w:id="304" w:name="_Toc503000636"/>
      <w:bookmarkStart w:id="305" w:name="_Toc503260728"/>
      <w:bookmarkStart w:id="306" w:name="_Toc519171244"/>
      <w:bookmarkStart w:id="307" w:name="_Toc503000634"/>
      <w:bookmarkStart w:id="308" w:name="_Toc503260726"/>
      <w:r w:rsidRPr="00D7640B">
        <w:rPr>
          <w:rStyle w:val="Heading1Char"/>
          <w:rFonts w:eastAsia="Calibri"/>
        </w:rPr>
        <w:t>Rifle System</w:t>
      </w:r>
      <w:bookmarkEnd w:id="304"/>
      <w:bookmarkEnd w:id="305"/>
      <w:r w:rsidR="00900774">
        <w:rPr>
          <w:rStyle w:val="Heading1Char"/>
          <w:rFonts w:eastAsia="Calibri"/>
        </w:rPr>
        <w:t xml:space="preserve"> Calibration</w:t>
      </w:r>
      <w:bookmarkEnd w:id="306"/>
      <w:r w:rsidRPr="009C56B4">
        <w:rPr>
          <w:b/>
        </w:rPr>
        <w:t xml:space="preserve"> </w:t>
      </w:r>
      <w:r>
        <w:rPr>
          <w:b/>
        </w:rPr>
        <w:t xml:space="preserve">. </w:t>
      </w:r>
    </w:p>
    <w:p w:rsidR="007E5AE9" w:rsidRPr="00C462C3" w:rsidRDefault="007E5AE9" w:rsidP="007E5AE9">
      <w:pPr>
        <w:pStyle w:val="ListParagraph"/>
        <w:numPr>
          <w:ilvl w:val="1"/>
          <w:numId w:val="2"/>
        </w:numPr>
        <w:rPr>
          <w:sz w:val="24"/>
          <w:szCs w:val="24"/>
        </w:rPr>
      </w:pPr>
      <w:bookmarkStart w:id="309" w:name="_Toc519171245"/>
      <w:r>
        <w:rPr>
          <w:rStyle w:val="Heading2Char"/>
          <w:rFonts w:eastAsia="Calibri"/>
        </w:rPr>
        <w:t>Why Calibrate</w:t>
      </w:r>
      <w:bookmarkEnd w:id="309"/>
      <w:r>
        <w:rPr>
          <w:color w:val="auto"/>
        </w:rPr>
        <w:t xml:space="preserve"> – </w:t>
      </w:r>
      <w:r w:rsidRPr="007E5AE9">
        <w:rPr>
          <w:color w:val="auto"/>
          <w:sz w:val="24"/>
          <w:szCs w:val="24"/>
        </w:rPr>
        <w:t xml:space="preserve">Identical ammunition will </w:t>
      </w:r>
      <w:r w:rsidR="009876DE">
        <w:rPr>
          <w:color w:val="auto"/>
          <w:sz w:val="24"/>
          <w:szCs w:val="24"/>
        </w:rPr>
        <w:t xml:space="preserve">likely </w:t>
      </w:r>
      <w:r w:rsidRPr="007E5AE9">
        <w:rPr>
          <w:color w:val="auto"/>
          <w:sz w:val="24"/>
          <w:szCs w:val="24"/>
        </w:rPr>
        <w:t xml:space="preserve">perform differently in different rifles, i.e., different serial numbers, not just different models, because the subtle characteristics of the rifle such as chamber length, jump, twist, bore quality, bore wear, </w:t>
      </w:r>
      <w:r w:rsidR="0000653A">
        <w:rPr>
          <w:color w:val="auto"/>
          <w:sz w:val="24"/>
          <w:szCs w:val="24"/>
        </w:rPr>
        <w:t xml:space="preserve">straightness, </w:t>
      </w:r>
      <w:r w:rsidRPr="007E5AE9">
        <w:rPr>
          <w:color w:val="auto"/>
          <w:sz w:val="24"/>
          <w:szCs w:val="24"/>
        </w:rPr>
        <w:t>etc., affect the behavior of the bullet as it leaves the muzzle. Thus the same bullet will behave differently once out of the muzzle. Most obviously, the velocity</w:t>
      </w:r>
      <w:r w:rsidR="0000653A">
        <w:rPr>
          <w:color w:val="auto"/>
          <w:sz w:val="24"/>
          <w:szCs w:val="24"/>
        </w:rPr>
        <w:t xml:space="preserve"> and pitch/yaw motion</w:t>
      </w:r>
      <w:r w:rsidRPr="007E5AE9">
        <w:rPr>
          <w:color w:val="auto"/>
          <w:sz w:val="24"/>
          <w:szCs w:val="24"/>
        </w:rPr>
        <w:t xml:space="preserve"> will </w:t>
      </w:r>
      <w:r w:rsidR="0000653A">
        <w:rPr>
          <w:color w:val="auto"/>
          <w:sz w:val="24"/>
          <w:szCs w:val="24"/>
        </w:rPr>
        <w:t xml:space="preserve">likely </w:t>
      </w:r>
      <w:r w:rsidRPr="007E5AE9">
        <w:rPr>
          <w:color w:val="auto"/>
          <w:sz w:val="24"/>
          <w:szCs w:val="24"/>
        </w:rPr>
        <w:t>be</w:t>
      </w:r>
      <w:r w:rsidR="0000653A">
        <w:rPr>
          <w:color w:val="auto"/>
          <w:sz w:val="24"/>
          <w:szCs w:val="24"/>
        </w:rPr>
        <w:t xml:space="preserve"> different</w:t>
      </w:r>
      <w:r w:rsidRPr="007E5AE9">
        <w:rPr>
          <w:color w:val="auto"/>
          <w:sz w:val="24"/>
          <w:szCs w:val="24"/>
        </w:rPr>
        <w:t>. The transition from internal ballistics to external ballistics will be different because the pattern and amount of gas leakage at the muzzle will be different. The first hundred yards will be different and the bullet is very busy as it sorts out the coupled gyroscopic and aerodynamic effects</w:t>
      </w:r>
      <w:r>
        <w:rPr>
          <w:color w:val="auto"/>
          <w:sz w:val="24"/>
          <w:szCs w:val="24"/>
        </w:rPr>
        <w:t xml:space="preserve">. </w:t>
      </w:r>
      <w:r w:rsidR="009876DE">
        <w:rPr>
          <w:color w:val="auto"/>
          <w:sz w:val="24"/>
          <w:szCs w:val="24"/>
        </w:rPr>
        <w:t xml:space="preserve">So while we may get a VRsup of 64.0 in all of our 6xc rifles that have 7.5 inch twist, another 6xc rifle platform with a different twist might produce </w:t>
      </w:r>
      <w:r w:rsidR="0000653A">
        <w:rPr>
          <w:color w:val="auto"/>
          <w:sz w:val="24"/>
          <w:szCs w:val="24"/>
        </w:rPr>
        <w:t>slightly different performance</w:t>
      </w:r>
      <w:r w:rsidR="009876DE">
        <w:rPr>
          <w:color w:val="auto"/>
          <w:sz w:val="24"/>
          <w:szCs w:val="24"/>
        </w:rPr>
        <w:t>. The differences might not be significant at 600 yards but they may become significant at 1400 yards. These are differences that are absolutely insignificant at normal hunting ranges of 400 yards. So the traditional practice of assuming a constant drag metric</w:t>
      </w:r>
      <w:r w:rsidR="0000653A">
        <w:rPr>
          <w:color w:val="auto"/>
          <w:sz w:val="24"/>
          <w:szCs w:val="24"/>
        </w:rPr>
        <w:t xml:space="preserve"> </w:t>
      </w:r>
      <w:r w:rsidR="009876DE">
        <w:rPr>
          <w:color w:val="auto"/>
          <w:sz w:val="24"/>
          <w:szCs w:val="24"/>
        </w:rPr>
        <w:t xml:space="preserve">is obsolete for precision long range shooting. </w:t>
      </w:r>
    </w:p>
    <w:p w:rsidR="00C462C3" w:rsidRDefault="00F205C5" w:rsidP="00C462C3">
      <w:pPr>
        <w:ind w:left="720"/>
        <w:rPr>
          <w:sz w:val="24"/>
          <w:szCs w:val="24"/>
        </w:rPr>
      </w:pPr>
      <w:r>
        <w:rPr>
          <w:sz w:val="24"/>
          <w:szCs w:val="24"/>
        </w:rPr>
        <w:t xml:space="preserve">Recent data published by Dave </w:t>
      </w:r>
      <w:proofErr w:type="spellStart"/>
      <w:r>
        <w:rPr>
          <w:sz w:val="24"/>
          <w:szCs w:val="24"/>
        </w:rPr>
        <w:t>Emary</w:t>
      </w:r>
      <w:proofErr w:type="spellEnd"/>
      <w:r w:rsidR="00C462C3">
        <w:rPr>
          <w:sz w:val="24"/>
          <w:szCs w:val="24"/>
        </w:rPr>
        <w:t xml:space="preserve"> makes this point clearly. The following drag curves were for the same bullet at different twists from 7.5 to 10 inches. The dramatic difference is </w:t>
      </w:r>
      <w:r>
        <w:rPr>
          <w:sz w:val="24"/>
          <w:szCs w:val="24"/>
        </w:rPr>
        <w:t xml:space="preserve">almost certainly </w:t>
      </w:r>
      <w:r w:rsidR="00C462C3">
        <w:rPr>
          <w:sz w:val="24"/>
          <w:szCs w:val="24"/>
        </w:rPr>
        <w:t>due to different gyroscopic behavior of the bullets. Bullets with high twist (7.5 inch) bullets have better stability than low twist</w:t>
      </w:r>
      <w:r w:rsidR="00DC556E">
        <w:rPr>
          <w:sz w:val="24"/>
          <w:szCs w:val="24"/>
        </w:rPr>
        <w:t xml:space="preserve"> (10 inc</w:t>
      </w:r>
      <w:r w:rsidR="00C462C3">
        <w:rPr>
          <w:sz w:val="24"/>
          <w:szCs w:val="24"/>
        </w:rPr>
        <w:t>h).</w:t>
      </w:r>
    </w:p>
    <w:p w:rsidR="00C462C3" w:rsidRPr="00C462C3" w:rsidRDefault="00C462C3" w:rsidP="00C462C3">
      <w:pPr>
        <w:ind w:left="720"/>
        <w:rPr>
          <w:sz w:val="24"/>
          <w:szCs w:val="24"/>
        </w:rPr>
      </w:pPr>
      <w:r>
        <w:rPr>
          <w:noProof/>
        </w:rPr>
        <w:lastRenderedPageBreak/>
        <w:drawing>
          <wp:inline distT="0" distB="0" distL="0" distR="0">
            <wp:extent cx="5943600" cy="4340210"/>
            <wp:effectExtent l="19050" t="0" r="0" b="0"/>
            <wp:docPr id="7" name="Picture 7" descr="https://2poqx8tjzgi65olp24je4x4n-wpengine.netdna-ssl.com/wp-content/uploads/2019/06/Drag-Variation-with-Twist-Rate-645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poqx8tjzgi65olp24je4x4n-wpengine.netdna-ssl.com/wp-content/uploads/2019/06/Drag-Variation-with-Twist-Rate-645x471.jpg"/>
                    <pic:cNvPicPr>
                      <a:picLocks noChangeAspect="1" noChangeArrowheads="1"/>
                    </pic:cNvPicPr>
                  </pic:nvPicPr>
                  <pic:blipFill>
                    <a:blip r:embed="rId28" cstate="print"/>
                    <a:srcRect/>
                    <a:stretch>
                      <a:fillRect/>
                    </a:stretch>
                  </pic:blipFill>
                  <pic:spPr bwMode="auto">
                    <a:xfrm>
                      <a:off x="0" y="0"/>
                      <a:ext cx="5943600" cy="4340210"/>
                    </a:xfrm>
                    <a:prstGeom prst="rect">
                      <a:avLst/>
                    </a:prstGeom>
                    <a:noFill/>
                    <a:ln w="9525">
                      <a:noFill/>
                      <a:miter lim="800000"/>
                      <a:headEnd/>
                      <a:tailEnd/>
                    </a:ln>
                  </pic:spPr>
                </pic:pic>
              </a:graphicData>
            </a:graphic>
          </wp:inline>
        </w:drawing>
      </w:r>
      <w:r>
        <w:rPr>
          <w:sz w:val="24"/>
          <w:szCs w:val="24"/>
        </w:rPr>
        <w:t xml:space="preserve">See: </w:t>
      </w:r>
      <w:hyperlink r:id="rId29" w:history="1">
        <w:r w:rsidRPr="0022230A">
          <w:rPr>
            <w:rStyle w:val="Hyperlink"/>
            <w:sz w:val="24"/>
            <w:szCs w:val="24"/>
          </w:rPr>
          <w:t>https://precision</w:t>
        </w:r>
        <w:r w:rsidRPr="0022230A">
          <w:rPr>
            <w:rStyle w:val="Hyperlink"/>
            <w:sz w:val="24"/>
            <w:szCs w:val="24"/>
          </w:rPr>
          <w:t>r</w:t>
        </w:r>
        <w:r w:rsidRPr="0022230A">
          <w:rPr>
            <w:rStyle w:val="Hyperlink"/>
            <w:sz w:val="24"/>
            <w:szCs w:val="24"/>
          </w:rPr>
          <w:t>ifleblog.com/2019/06/30/personalized-drag-models-the-final-frontier-in-ballistics/.</w:t>
        </w:r>
      </w:hyperlink>
      <w:r>
        <w:rPr>
          <w:sz w:val="24"/>
          <w:szCs w:val="24"/>
        </w:rPr>
        <w:t xml:space="preserve"> Thanks to </w:t>
      </w:r>
      <w:r w:rsidR="00A2194C">
        <w:rPr>
          <w:sz w:val="24"/>
          <w:szCs w:val="24"/>
        </w:rPr>
        <w:t>PRB</w:t>
      </w:r>
      <w:r>
        <w:rPr>
          <w:sz w:val="24"/>
          <w:szCs w:val="24"/>
        </w:rPr>
        <w:t xml:space="preserve"> for this important </w:t>
      </w:r>
      <w:r w:rsidR="00A2194C">
        <w:rPr>
          <w:sz w:val="24"/>
          <w:szCs w:val="24"/>
        </w:rPr>
        <w:t>graph</w:t>
      </w:r>
      <w:r>
        <w:rPr>
          <w:sz w:val="24"/>
          <w:szCs w:val="24"/>
        </w:rPr>
        <w:t xml:space="preserve">. </w:t>
      </w:r>
    </w:p>
    <w:p w:rsidR="007E5AE9" w:rsidRPr="00B651EC" w:rsidRDefault="009876DE" w:rsidP="007E5AE9">
      <w:pPr>
        <w:pStyle w:val="ListParagraph"/>
        <w:numPr>
          <w:ilvl w:val="1"/>
          <w:numId w:val="2"/>
        </w:numPr>
        <w:rPr>
          <w:sz w:val="24"/>
          <w:szCs w:val="24"/>
        </w:rPr>
      </w:pPr>
      <w:bookmarkStart w:id="310" w:name="_Toc519171246"/>
      <w:r>
        <w:rPr>
          <w:rStyle w:val="Heading2Char"/>
          <w:rFonts w:eastAsia="Calibri"/>
        </w:rPr>
        <w:t>Two Range Data Points</w:t>
      </w:r>
      <w:r w:rsidR="00815E29">
        <w:rPr>
          <w:rStyle w:val="Heading2Char"/>
          <w:rFonts w:eastAsia="Calibri"/>
        </w:rPr>
        <w:t>, Or Maybe Just One</w:t>
      </w:r>
      <w:bookmarkEnd w:id="310"/>
      <w:r>
        <w:rPr>
          <w:rStyle w:val="Heading2Char"/>
          <w:rFonts w:eastAsia="Calibri"/>
        </w:rPr>
        <w:t xml:space="preserve"> </w:t>
      </w:r>
      <w:r w:rsidR="007E5AE9" w:rsidRPr="007E5AE9">
        <w:rPr>
          <w:color w:val="auto"/>
          <w:sz w:val="24"/>
          <w:szCs w:val="24"/>
        </w:rPr>
        <w:t>–</w:t>
      </w:r>
      <w:r>
        <w:rPr>
          <w:color w:val="auto"/>
          <w:sz w:val="24"/>
          <w:szCs w:val="24"/>
        </w:rPr>
        <w:t xml:space="preserve"> When we started testing SmartShot in 2009 we collected data at approximately four supersonic ranges and three subsonic ranges. The purpose of course was to measure the entire trajectory to assure that SmartShot correctly defined the middle points not just the end points of both regimes. In time we learned that we needed only </w:t>
      </w:r>
      <w:r w:rsidR="00B651EC">
        <w:rPr>
          <w:color w:val="auto"/>
          <w:sz w:val="24"/>
          <w:szCs w:val="24"/>
        </w:rPr>
        <w:t xml:space="preserve">four data points: mid-range supersonic, transition range, mid-subsonic and end subsonic. The reason we did not need so many points is the bullet trajectory is a "well-behaved" </w:t>
      </w:r>
      <w:r w:rsidR="005C6242">
        <w:rPr>
          <w:color w:val="auto"/>
          <w:sz w:val="24"/>
          <w:szCs w:val="24"/>
        </w:rPr>
        <w:t xml:space="preserve">curve. </w:t>
      </w:r>
      <w:proofErr w:type="spellStart"/>
      <w:r w:rsidR="005C6242">
        <w:rPr>
          <w:color w:val="auto"/>
          <w:sz w:val="24"/>
          <w:szCs w:val="24"/>
        </w:rPr>
        <w:t>i.e</w:t>
      </w:r>
      <w:proofErr w:type="spellEnd"/>
      <w:r w:rsidR="005C6242">
        <w:rPr>
          <w:color w:val="auto"/>
          <w:sz w:val="24"/>
          <w:szCs w:val="24"/>
        </w:rPr>
        <w:t>, it has no irregular</w:t>
      </w:r>
      <w:r w:rsidR="00B651EC">
        <w:rPr>
          <w:color w:val="auto"/>
          <w:sz w:val="24"/>
          <w:szCs w:val="24"/>
        </w:rPr>
        <w:t xml:space="preserve"> slope changes, etc., assuming it doesn't change shape such as when a plastic nose falls off. So a trajectory that contained the initial point, the muzzle for the supersonic regime and the transition for the subsonic regime, a mid-point and the end point will contain all other points. Thus instead of seven points we needed only four. This re</w:t>
      </w:r>
      <w:r w:rsidR="005C6242">
        <w:rPr>
          <w:color w:val="auto"/>
          <w:sz w:val="24"/>
          <w:szCs w:val="24"/>
        </w:rPr>
        <w:t>alization greatly simplified our</w:t>
      </w:r>
      <w:r w:rsidR="00B651EC">
        <w:rPr>
          <w:color w:val="auto"/>
          <w:sz w:val="24"/>
          <w:szCs w:val="24"/>
        </w:rPr>
        <w:t xml:space="preserve"> testing.</w:t>
      </w:r>
    </w:p>
    <w:p w:rsidR="00B651EC" w:rsidRPr="00B651EC" w:rsidRDefault="00B651EC" w:rsidP="00B651EC">
      <w:pPr>
        <w:ind w:left="720"/>
        <w:rPr>
          <w:sz w:val="24"/>
          <w:szCs w:val="24"/>
        </w:rPr>
      </w:pPr>
      <w:r>
        <w:rPr>
          <w:sz w:val="24"/>
          <w:szCs w:val="24"/>
        </w:rPr>
        <w:t>The next simplification came when we realized to our surprise that</w:t>
      </w:r>
      <w:r w:rsidR="0023524A">
        <w:rPr>
          <w:sz w:val="24"/>
          <w:szCs w:val="24"/>
        </w:rPr>
        <w:t xml:space="preserve"> the trajectories of all VLD</w:t>
      </w:r>
      <w:r>
        <w:rPr>
          <w:sz w:val="24"/>
          <w:szCs w:val="24"/>
        </w:rPr>
        <w:t xml:space="preserve"> bullets we tested had the same general shape. They had different drag of course</w:t>
      </w:r>
      <w:r w:rsidR="005C6242">
        <w:rPr>
          <w:sz w:val="24"/>
          <w:szCs w:val="24"/>
        </w:rPr>
        <w:t>, i.e.</w:t>
      </w:r>
      <w:r>
        <w:rPr>
          <w:sz w:val="24"/>
          <w:szCs w:val="24"/>
        </w:rPr>
        <w:t>,</w:t>
      </w:r>
      <w:r w:rsidR="005C6242">
        <w:rPr>
          <w:sz w:val="24"/>
          <w:szCs w:val="24"/>
        </w:rPr>
        <w:t xml:space="preserve"> different Velocity Retention values,</w:t>
      </w:r>
      <w:r>
        <w:rPr>
          <w:sz w:val="24"/>
          <w:szCs w:val="24"/>
        </w:rPr>
        <w:t xml:space="preserve"> but the </w:t>
      </w:r>
      <w:r w:rsidRPr="00B651EC">
        <w:rPr>
          <w:i/>
          <w:sz w:val="24"/>
          <w:szCs w:val="24"/>
        </w:rPr>
        <w:t>shape</w:t>
      </w:r>
      <w:r>
        <w:rPr>
          <w:sz w:val="24"/>
          <w:szCs w:val="24"/>
        </w:rPr>
        <w:t xml:space="preserve"> of the trajectory was the same. So in time we came to the cautious </w:t>
      </w:r>
      <w:r w:rsidR="005C6242">
        <w:rPr>
          <w:sz w:val="24"/>
          <w:szCs w:val="24"/>
        </w:rPr>
        <w:t>conclusion</w:t>
      </w:r>
      <w:r>
        <w:rPr>
          <w:sz w:val="24"/>
          <w:szCs w:val="24"/>
        </w:rPr>
        <w:t xml:space="preserve"> that we needed only two points: the muzzle of course plus the transition and the longest subsonic point we expected to shoot. So </w:t>
      </w:r>
      <w:r w:rsidR="00A31189">
        <w:rPr>
          <w:sz w:val="24"/>
          <w:szCs w:val="24"/>
        </w:rPr>
        <w:t xml:space="preserve">every bullet </w:t>
      </w:r>
      <w:r>
        <w:rPr>
          <w:sz w:val="24"/>
          <w:szCs w:val="24"/>
        </w:rPr>
        <w:t xml:space="preserve">we </w:t>
      </w:r>
      <w:r w:rsidR="00A31189">
        <w:rPr>
          <w:sz w:val="24"/>
          <w:szCs w:val="24"/>
        </w:rPr>
        <w:t xml:space="preserve">have tested has </w:t>
      </w:r>
      <w:r w:rsidR="00A31189">
        <w:rPr>
          <w:sz w:val="24"/>
          <w:szCs w:val="24"/>
        </w:rPr>
        <w:lastRenderedPageBreak/>
        <w:t xml:space="preserve">the same trajectory shaping coefficients so </w:t>
      </w:r>
      <w:r>
        <w:rPr>
          <w:sz w:val="24"/>
          <w:szCs w:val="24"/>
        </w:rPr>
        <w:t xml:space="preserve">only </w:t>
      </w:r>
      <w:r w:rsidR="00A31189">
        <w:rPr>
          <w:sz w:val="24"/>
          <w:szCs w:val="24"/>
        </w:rPr>
        <w:t xml:space="preserve">two range data points are required: one at </w:t>
      </w:r>
      <w:r>
        <w:rPr>
          <w:sz w:val="24"/>
          <w:szCs w:val="24"/>
        </w:rPr>
        <w:t xml:space="preserve">transition </w:t>
      </w:r>
      <w:r w:rsidR="00A31189">
        <w:rPr>
          <w:sz w:val="24"/>
          <w:szCs w:val="24"/>
        </w:rPr>
        <w:t>and one at the longest expected range.</w:t>
      </w:r>
    </w:p>
    <w:p w:rsidR="007E5AE9" w:rsidRPr="00815E29" w:rsidRDefault="00815E29" w:rsidP="007E5AE9">
      <w:pPr>
        <w:pStyle w:val="ListParagraph"/>
        <w:numPr>
          <w:ilvl w:val="1"/>
          <w:numId w:val="2"/>
        </w:numPr>
      </w:pPr>
      <w:bookmarkStart w:id="311" w:name="_Toc519171247"/>
      <w:r>
        <w:rPr>
          <w:rStyle w:val="Heading2Char"/>
          <w:rFonts w:eastAsia="Calibri"/>
        </w:rPr>
        <w:t>Calibrate Your Rifle System</w:t>
      </w:r>
      <w:bookmarkEnd w:id="311"/>
      <w:r w:rsidR="007E5AE9">
        <w:rPr>
          <w:color w:val="auto"/>
        </w:rPr>
        <w:t xml:space="preserve"> –</w:t>
      </w:r>
      <w:r>
        <w:rPr>
          <w:color w:val="auto"/>
        </w:rPr>
        <w:t xml:space="preserve"> </w:t>
      </w:r>
      <w:r w:rsidRPr="000B71FA">
        <w:rPr>
          <w:color w:val="auto"/>
          <w:sz w:val="24"/>
          <w:szCs w:val="24"/>
        </w:rPr>
        <w:t>There are at least three ways to calibrate a trajectory: 1) Doppler radar, 2) Time of flight and 3) Direct path measurement, i.e. holes in paper.</w:t>
      </w:r>
    </w:p>
    <w:p w:rsidR="00BB5491" w:rsidRDefault="00815E29" w:rsidP="00BB5491">
      <w:pPr>
        <w:pStyle w:val="ListParagraph"/>
        <w:numPr>
          <w:ilvl w:val="2"/>
          <w:numId w:val="2"/>
        </w:numPr>
        <w:rPr>
          <w:sz w:val="24"/>
          <w:szCs w:val="24"/>
        </w:rPr>
      </w:pPr>
      <w:bookmarkStart w:id="312" w:name="_Toc519171248"/>
      <w:proofErr w:type="spellStart"/>
      <w:r w:rsidRPr="00BB5491">
        <w:rPr>
          <w:rStyle w:val="Heading2Char"/>
          <w:rFonts w:eastAsia="Calibri"/>
        </w:rPr>
        <w:t>Dopper</w:t>
      </w:r>
      <w:proofErr w:type="spellEnd"/>
      <w:r w:rsidRPr="00BB5491">
        <w:rPr>
          <w:rStyle w:val="Heading2Char"/>
          <w:rFonts w:eastAsia="Calibri"/>
        </w:rPr>
        <w:t xml:space="preserve"> Radar -</w:t>
      </w:r>
      <w:bookmarkEnd w:id="312"/>
      <w:r w:rsidRPr="00BB5491">
        <w:rPr>
          <w:rStyle w:val="Heading2Char"/>
          <w:rFonts w:eastAsia="Calibri"/>
        </w:rPr>
        <w:t xml:space="preserve"> </w:t>
      </w:r>
      <w:r w:rsidRPr="00BB5491">
        <w:rPr>
          <w:sz w:val="24"/>
          <w:szCs w:val="24"/>
        </w:rPr>
        <w:t>Probably the most accurate method is to measure the bullet velocity continuously as it fl</w:t>
      </w:r>
      <w:r w:rsidR="000B71FA">
        <w:rPr>
          <w:sz w:val="24"/>
          <w:szCs w:val="24"/>
        </w:rPr>
        <w:t>ies</w:t>
      </w:r>
      <w:r w:rsidRPr="00BB5491">
        <w:rPr>
          <w:sz w:val="24"/>
          <w:szCs w:val="24"/>
        </w:rPr>
        <w:t xml:space="preserve"> down range. The US Government has a number of such ranges, one at </w:t>
      </w:r>
      <w:proofErr w:type="spellStart"/>
      <w:r w:rsidRPr="00BB5491">
        <w:rPr>
          <w:sz w:val="24"/>
          <w:szCs w:val="24"/>
        </w:rPr>
        <w:t>Dalghren</w:t>
      </w:r>
      <w:proofErr w:type="spellEnd"/>
      <w:r w:rsidRPr="00BB5491">
        <w:rPr>
          <w:sz w:val="24"/>
          <w:szCs w:val="24"/>
        </w:rPr>
        <w:t xml:space="preserve">, </w:t>
      </w:r>
      <w:r w:rsidR="000B71FA">
        <w:rPr>
          <w:sz w:val="24"/>
          <w:szCs w:val="24"/>
        </w:rPr>
        <w:t>VA and another at Hawthorne, NV and presumably many others</w:t>
      </w:r>
      <w:r w:rsidRPr="00BB5491">
        <w:rPr>
          <w:sz w:val="24"/>
          <w:szCs w:val="24"/>
        </w:rPr>
        <w:t xml:space="preserve"> These ranges measure the bullet velocity at </w:t>
      </w:r>
      <w:r w:rsidR="000B71FA">
        <w:rPr>
          <w:sz w:val="24"/>
          <w:szCs w:val="24"/>
        </w:rPr>
        <w:t>every millisecond out to</w:t>
      </w:r>
      <w:r w:rsidRPr="00BB5491">
        <w:rPr>
          <w:sz w:val="24"/>
          <w:szCs w:val="24"/>
        </w:rPr>
        <w:t xml:space="preserve"> very long ranges. Thus the rate at which the bullet surrenders velocity </w:t>
      </w:r>
      <w:r w:rsidR="00BB5491" w:rsidRPr="00BB5491">
        <w:rPr>
          <w:sz w:val="24"/>
          <w:szCs w:val="24"/>
        </w:rPr>
        <w:t xml:space="preserve">(Velocity Retention) </w:t>
      </w:r>
      <w:r w:rsidR="00FA1332">
        <w:rPr>
          <w:sz w:val="24"/>
          <w:szCs w:val="24"/>
        </w:rPr>
        <w:t xml:space="preserve">is </w:t>
      </w:r>
      <w:r w:rsidR="000B71FA">
        <w:rPr>
          <w:sz w:val="24"/>
          <w:szCs w:val="24"/>
        </w:rPr>
        <w:t xml:space="preserve">directly </w:t>
      </w:r>
      <w:r w:rsidR="00FA1332">
        <w:rPr>
          <w:sz w:val="24"/>
          <w:szCs w:val="24"/>
        </w:rPr>
        <w:t>measured</w:t>
      </w:r>
      <w:r w:rsidR="00BB5491" w:rsidRPr="00BB5491">
        <w:rPr>
          <w:sz w:val="24"/>
          <w:szCs w:val="24"/>
        </w:rPr>
        <w:t xml:space="preserve"> and with that the instantaneous drag can be computed. The point at which a bullet becomes unstable is easy to determine. </w:t>
      </w:r>
    </w:p>
    <w:p w:rsidR="00815E29" w:rsidRPr="00BB5491" w:rsidRDefault="00BB5491" w:rsidP="00BB5491">
      <w:pPr>
        <w:ind w:left="1224"/>
        <w:rPr>
          <w:sz w:val="24"/>
          <w:szCs w:val="24"/>
        </w:rPr>
      </w:pPr>
      <w:r w:rsidRPr="00BB5491">
        <w:rPr>
          <w:sz w:val="24"/>
          <w:szCs w:val="24"/>
        </w:rPr>
        <w:t xml:space="preserve">The only problem is the prohibitive expense. </w:t>
      </w:r>
      <w:proofErr w:type="spellStart"/>
      <w:r w:rsidRPr="00BB5491">
        <w:rPr>
          <w:sz w:val="24"/>
          <w:szCs w:val="24"/>
        </w:rPr>
        <w:t>LabRadar</w:t>
      </w:r>
      <w:proofErr w:type="spellEnd"/>
      <w:r w:rsidRPr="00BB5491">
        <w:rPr>
          <w:sz w:val="24"/>
          <w:szCs w:val="24"/>
        </w:rPr>
        <w:t xml:space="preserve"> makes an affordable system but the maximum range is on the order of a hundred yards</w:t>
      </w:r>
      <w:r w:rsidR="00D96D84">
        <w:rPr>
          <w:sz w:val="24"/>
          <w:szCs w:val="24"/>
        </w:rPr>
        <w:t xml:space="preserve"> which is</w:t>
      </w:r>
      <w:r w:rsidRPr="00BB5491">
        <w:rPr>
          <w:sz w:val="24"/>
          <w:szCs w:val="24"/>
        </w:rPr>
        <w:t xml:space="preserve"> insufficient to measure trajectories. </w:t>
      </w:r>
      <w:proofErr w:type="spellStart"/>
      <w:r w:rsidRPr="00BB5491">
        <w:rPr>
          <w:sz w:val="24"/>
          <w:szCs w:val="24"/>
        </w:rPr>
        <w:t>Hornady</w:t>
      </w:r>
      <w:proofErr w:type="spellEnd"/>
      <w:r w:rsidRPr="00BB5491">
        <w:rPr>
          <w:sz w:val="24"/>
          <w:szCs w:val="24"/>
        </w:rPr>
        <w:t xml:space="preserve"> is apparently measuring trajectories with an in-house capability which is supported by their new 4DOF ballistic system. Ballistic coefficients are not used for this work except as a way to reference back to legacy performance data.</w:t>
      </w:r>
      <w:r w:rsidR="005A6380">
        <w:rPr>
          <w:sz w:val="24"/>
          <w:szCs w:val="24"/>
        </w:rPr>
        <w:t xml:space="preserve"> Point of aim errors do not affect the </w:t>
      </w:r>
      <w:proofErr w:type="spellStart"/>
      <w:r w:rsidR="00D96D84">
        <w:rPr>
          <w:sz w:val="24"/>
          <w:szCs w:val="24"/>
        </w:rPr>
        <w:t>doppler</w:t>
      </w:r>
      <w:proofErr w:type="spellEnd"/>
      <w:r w:rsidR="005A6380">
        <w:rPr>
          <w:sz w:val="24"/>
          <w:szCs w:val="24"/>
        </w:rPr>
        <w:t xml:space="preserve"> measurement</w:t>
      </w:r>
      <w:r w:rsidR="00D96D84">
        <w:rPr>
          <w:sz w:val="24"/>
          <w:szCs w:val="24"/>
        </w:rPr>
        <w:t>s</w:t>
      </w:r>
      <w:r w:rsidR="005A6380">
        <w:rPr>
          <w:sz w:val="24"/>
          <w:szCs w:val="24"/>
        </w:rPr>
        <w:t>.</w:t>
      </w:r>
    </w:p>
    <w:p w:rsidR="00BB5491" w:rsidRDefault="00BB5491" w:rsidP="00BB5491">
      <w:pPr>
        <w:pStyle w:val="ListParagraph"/>
        <w:numPr>
          <w:ilvl w:val="2"/>
          <w:numId w:val="2"/>
        </w:numPr>
        <w:rPr>
          <w:sz w:val="24"/>
          <w:szCs w:val="24"/>
        </w:rPr>
      </w:pPr>
      <w:bookmarkStart w:id="313" w:name="_Toc519171249"/>
      <w:r>
        <w:rPr>
          <w:rStyle w:val="Heading2Char"/>
          <w:rFonts w:eastAsia="Calibri"/>
        </w:rPr>
        <w:t>Time of Flight -</w:t>
      </w:r>
      <w:bookmarkEnd w:id="313"/>
      <w:r>
        <w:rPr>
          <w:rStyle w:val="Heading2Char"/>
          <w:rFonts w:eastAsia="Calibri"/>
        </w:rPr>
        <w:t xml:space="preserve"> </w:t>
      </w:r>
      <w:r>
        <w:rPr>
          <w:sz w:val="24"/>
          <w:szCs w:val="24"/>
        </w:rPr>
        <w:t>Bullet trajectories can be measured using acoustical gates which record with great precision the time the bullet pas</w:t>
      </w:r>
      <w:r w:rsidR="001413D0">
        <w:rPr>
          <w:sz w:val="24"/>
          <w:szCs w:val="24"/>
        </w:rPr>
        <w:t>sed through or</w:t>
      </w:r>
      <w:r>
        <w:rPr>
          <w:sz w:val="24"/>
          <w:szCs w:val="24"/>
        </w:rPr>
        <w:t xml:space="preserve"> near the gate. </w:t>
      </w:r>
      <w:r w:rsidR="005A6380">
        <w:rPr>
          <w:sz w:val="24"/>
          <w:szCs w:val="24"/>
        </w:rPr>
        <w:t xml:space="preserve">Brian </w:t>
      </w:r>
      <w:proofErr w:type="spellStart"/>
      <w:r w:rsidR="005A6380">
        <w:rPr>
          <w:sz w:val="24"/>
          <w:szCs w:val="24"/>
        </w:rPr>
        <w:t>Litz</w:t>
      </w:r>
      <w:proofErr w:type="spellEnd"/>
      <w:r w:rsidR="005A6380">
        <w:rPr>
          <w:sz w:val="24"/>
          <w:szCs w:val="24"/>
        </w:rPr>
        <w:t xml:space="preserve"> apparently used acoustical gates to develop the unique set of bullet drag data published in his fine book, </w:t>
      </w:r>
      <w:r w:rsidR="005A6380" w:rsidRPr="00D96D84">
        <w:rPr>
          <w:i/>
          <w:sz w:val="24"/>
          <w:szCs w:val="24"/>
        </w:rPr>
        <w:t>Applied Ballistics for Long Range Shooting, 2nd Edition</w:t>
      </w:r>
      <w:r w:rsidR="005A6380">
        <w:rPr>
          <w:sz w:val="24"/>
          <w:szCs w:val="24"/>
        </w:rPr>
        <w:t xml:space="preserve">. </w:t>
      </w:r>
      <w:proofErr w:type="spellStart"/>
      <w:r w:rsidR="005A6380">
        <w:rPr>
          <w:sz w:val="24"/>
          <w:szCs w:val="24"/>
        </w:rPr>
        <w:t>Oehler</w:t>
      </w:r>
      <w:proofErr w:type="spellEnd"/>
      <w:r w:rsidR="005A6380">
        <w:rPr>
          <w:sz w:val="24"/>
          <w:szCs w:val="24"/>
        </w:rPr>
        <w:t xml:space="preserve"> makes a powerful system, the </w:t>
      </w:r>
      <w:proofErr w:type="spellStart"/>
      <w:r w:rsidR="005A6380">
        <w:rPr>
          <w:sz w:val="24"/>
          <w:szCs w:val="24"/>
        </w:rPr>
        <w:t>Oehler</w:t>
      </w:r>
      <w:proofErr w:type="spellEnd"/>
      <w:r w:rsidR="005A6380">
        <w:rPr>
          <w:sz w:val="24"/>
          <w:szCs w:val="24"/>
        </w:rPr>
        <w:t xml:space="preserve"> 88, which used acoustical timing data to measure bullet properties. By measuring the muzzle velocity and the time of arrival at the target, the </w:t>
      </w:r>
      <w:proofErr w:type="spellStart"/>
      <w:r w:rsidR="005A6380">
        <w:rPr>
          <w:sz w:val="24"/>
          <w:szCs w:val="24"/>
        </w:rPr>
        <w:t>Oehler</w:t>
      </w:r>
      <w:proofErr w:type="spellEnd"/>
      <w:r w:rsidR="005A6380">
        <w:rPr>
          <w:sz w:val="24"/>
          <w:szCs w:val="24"/>
        </w:rPr>
        <w:t xml:space="preserve"> 88 can compute a BC value</w:t>
      </w:r>
      <w:r w:rsidR="00D96D84">
        <w:rPr>
          <w:sz w:val="24"/>
          <w:szCs w:val="24"/>
        </w:rPr>
        <w:t xml:space="preserve"> which may or may not be consistent with other BC data points. This is a criticism of the BC concept not the </w:t>
      </w:r>
      <w:proofErr w:type="spellStart"/>
      <w:r w:rsidR="00D96D84">
        <w:rPr>
          <w:sz w:val="24"/>
          <w:szCs w:val="24"/>
        </w:rPr>
        <w:t>Oehler</w:t>
      </w:r>
      <w:proofErr w:type="spellEnd"/>
      <w:r w:rsidR="00D96D84">
        <w:rPr>
          <w:sz w:val="24"/>
          <w:szCs w:val="24"/>
        </w:rPr>
        <w:t xml:space="preserve"> 88 system. </w:t>
      </w:r>
      <w:r w:rsidR="005A6380">
        <w:rPr>
          <w:sz w:val="24"/>
          <w:szCs w:val="24"/>
        </w:rPr>
        <w:t xml:space="preserve">Like the Doppler systems, point of aim errors do not affect the </w:t>
      </w:r>
      <w:r w:rsidR="00D96D84">
        <w:rPr>
          <w:sz w:val="24"/>
          <w:szCs w:val="24"/>
        </w:rPr>
        <w:t>time of flight</w:t>
      </w:r>
      <w:r w:rsidR="005A6380">
        <w:rPr>
          <w:sz w:val="24"/>
          <w:szCs w:val="24"/>
        </w:rPr>
        <w:t xml:space="preserve"> data.</w:t>
      </w:r>
    </w:p>
    <w:p w:rsidR="005A6380" w:rsidRDefault="005A6380" w:rsidP="00BB5491">
      <w:pPr>
        <w:pStyle w:val="ListParagraph"/>
        <w:numPr>
          <w:ilvl w:val="2"/>
          <w:numId w:val="2"/>
        </w:numPr>
        <w:rPr>
          <w:sz w:val="24"/>
          <w:szCs w:val="24"/>
        </w:rPr>
      </w:pPr>
      <w:bookmarkStart w:id="314" w:name="_Toc519171250"/>
      <w:r>
        <w:rPr>
          <w:rStyle w:val="Heading2Char"/>
          <w:rFonts w:eastAsia="Calibri"/>
        </w:rPr>
        <w:t>Direct Path Measurement</w:t>
      </w:r>
      <w:bookmarkEnd w:id="314"/>
      <w:r w:rsidRPr="005A6380">
        <w:rPr>
          <w:sz w:val="24"/>
          <w:szCs w:val="24"/>
        </w:rPr>
        <w:t xml:space="preserve"> </w:t>
      </w:r>
      <w:r>
        <w:rPr>
          <w:sz w:val="24"/>
          <w:szCs w:val="24"/>
        </w:rPr>
        <w:t xml:space="preserve">- The traditional method of </w:t>
      </w:r>
      <w:r w:rsidR="004C4223">
        <w:rPr>
          <w:sz w:val="24"/>
          <w:szCs w:val="24"/>
        </w:rPr>
        <w:t xml:space="preserve">direct path </w:t>
      </w:r>
      <w:r>
        <w:rPr>
          <w:sz w:val="24"/>
          <w:szCs w:val="24"/>
        </w:rPr>
        <w:t xml:space="preserve"> measurement is based on looking at the bullet holes or the point of impact.</w:t>
      </w:r>
      <w:r w:rsidR="004C4223">
        <w:rPr>
          <w:sz w:val="24"/>
          <w:szCs w:val="24"/>
        </w:rPr>
        <w:t xml:space="preserve"> There are three huge problems that get worse with increasing range: 1) Point of Aim errors directly affect the trajectory measurement, 2) At long range, just hitting the target is sometime an overwhelming problem and 3) Getting the point of impact data from the target, once it is actually hit, back to the shooter is technically challenging or time consuming, or both. Once problems two a</w:t>
      </w:r>
      <w:r w:rsidR="00100478">
        <w:rPr>
          <w:sz w:val="24"/>
          <w:szCs w:val="24"/>
        </w:rPr>
        <w:t>nd three are overcome, the funda</w:t>
      </w:r>
      <w:r w:rsidR="004C4223">
        <w:rPr>
          <w:sz w:val="24"/>
          <w:szCs w:val="24"/>
        </w:rPr>
        <w:t xml:space="preserve">mental problem of Point of Aim errors can only be handled with statistically, which means lots of shots. I typically shoot 100 rounds to measure the drag and </w:t>
      </w:r>
      <w:proofErr w:type="spellStart"/>
      <w:r w:rsidR="004C4223">
        <w:rPr>
          <w:sz w:val="24"/>
          <w:szCs w:val="24"/>
        </w:rPr>
        <w:t>PoI</w:t>
      </w:r>
      <w:proofErr w:type="spellEnd"/>
      <w:r w:rsidR="004C4223">
        <w:rPr>
          <w:sz w:val="24"/>
          <w:szCs w:val="24"/>
        </w:rPr>
        <w:t xml:space="preserve"> dispersion for a new load or bullet. The </w:t>
      </w:r>
      <w:proofErr w:type="spellStart"/>
      <w:r w:rsidR="004C4223">
        <w:rPr>
          <w:sz w:val="24"/>
          <w:szCs w:val="24"/>
        </w:rPr>
        <w:t>Oehler</w:t>
      </w:r>
      <w:proofErr w:type="spellEnd"/>
      <w:r w:rsidR="004C4223">
        <w:rPr>
          <w:sz w:val="24"/>
          <w:szCs w:val="24"/>
        </w:rPr>
        <w:t xml:space="preserve"> 88 can do it in five or ten shots.</w:t>
      </w:r>
    </w:p>
    <w:p w:rsidR="00BB5491" w:rsidRPr="007E5AE9" w:rsidRDefault="00997818" w:rsidP="00BB5491">
      <w:pPr>
        <w:pStyle w:val="ListParagraph"/>
        <w:numPr>
          <w:ilvl w:val="1"/>
          <w:numId w:val="2"/>
        </w:numPr>
        <w:ind w:left="1224"/>
      </w:pPr>
      <w:bookmarkStart w:id="315" w:name="_Toc519171251"/>
      <w:r w:rsidRPr="00A66D73">
        <w:rPr>
          <w:rStyle w:val="Heading2Char"/>
          <w:rFonts w:eastAsia="Calibri"/>
        </w:rPr>
        <w:t>Compute The Velocity Retention</w:t>
      </w:r>
      <w:bookmarkEnd w:id="315"/>
      <w:r w:rsidRPr="00A66D73">
        <w:rPr>
          <w:sz w:val="24"/>
          <w:szCs w:val="24"/>
        </w:rPr>
        <w:t xml:space="preserve"> - Once the bullet path near transonic and at maximum range are measured, by whatever method, SmartShot can compute the Velocity Retention of the bullet in both regimes. Simply enter the salient input variables, i.e., temperature, pressure, RH, wind, muzzle </w:t>
      </w:r>
      <w:r w:rsidRPr="00A66D73">
        <w:rPr>
          <w:sz w:val="24"/>
          <w:szCs w:val="24"/>
        </w:rPr>
        <w:lastRenderedPageBreak/>
        <w:t>velocity, scope height, etc., and by successive approximation compute the VR that produces the observed point of impact. Getting the bullet path data is hard. Using SmartShot to compute the VRsup and VRsub is easy. If the bullet path data and all of the input variables are correctly measured, the VR data will be correct and the correct EHP or Barrel Angle for any shot under any conditions can  be accur</w:t>
      </w:r>
      <w:r w:rsidR="000270AB" w:rsidRPr="00A66D73">
        <w:rPr>
          <w:sz w:val="24"/>
          <w:szCs w:val="24"/>
        </w:rPr>
        <w:t xml:space="preserve">ately </w:t>
      </w:r>
      <w:r w:rsidR="00006F1E">
        <w:rPr>
          <w:sz w:val="24"/>
          <w:szCs w:val="24"/>
        </w:rPr>
        <w:t>computed in a couple seconds.</w:t>
      </w:r>
    </w:p>
    <w:p w:rsidR="00A832B8" w:rsidRPr="00A832B8" w:rsidRDefault="00C7258D" w:rsidP="000F50AD">
      <w:pPr>
        <w:pStyle w:val="ListParagraph"/>
        <w:numPr>
          <w:ilvl w:val="0"/>
          <w:numId w:val="2"/>
        </w:numPr>
        <w:rPr>
          <w:rStyle w:val="Heading2Char"/>
          <w:rFonts w:ascii="Arial" w:eastAsia="Calibri" w:hAnsi="Arial" w:cs="Arial"/>
          <w:b w:val="0"/>
          <w:bCs w:val="0"/>
          <w:color w:val="000000"/>
          <w:sz w:val="24"/>
          <w:szCs w:val="24"/>
        </w:rPr>
      </w:pPr>
      <w:bookmarkStart w:id="316" w:name="_Toc519171252"/>
      <w:bookmarkEnd w:id="307"/>
      <w:bookmarkEnd w:id="308"/>
      <w:r w:rsidRPr="00A832B8">
        <w:rPr>
          <w:rStyle w:val="Heading1Char"/>
          <w:rFonts w:eastAsia="Calibri"/>
        </w:rPr>
        <w:t>Putting It All Together</w:t>
      </w:r>
      <w:bookmarkEnd w:id="316"/>
      <w:r w:rsidR="00FE14E8">
        <w:t xml:space="preserve">– </w:t>
      </w:r>
      <w:r w:rsidR="00DC556E">
        <w:rPr>
          <w:sz w:val="24"/>
          <w:szCs w:val="24"/>
        </w:rPr>
        <w:t>This manual has to</w:t>
      </w:r>
      <w:r w:rsidR="00D81CCD" w:rsidRPr="00A832B8">
        <w:rPr>
          <w:sz w:val="24"/>
          <w:szCs w:val="24"/>
        </w:rPr>
        <w:t xml:space="preserve"> this point explained all of the functions required to compute firing solutions for almost any set of requirements, but</w:t>
      </w:r>
      <w:r w:rsidR="005B24B7">
        <w:rPr>
          <w:sz w:val="24"/>
          <w:szCs w:val="24"/>
        </w:rPr>
        <w:t xml:space="preserve"> because of</w:t>
      </w:r>
      <w:r w:rsidR="00D81CCD" w:rsidRPr="00A832B8">
        <w:rPr>
          <w:sz w:val="24"/>
          <w:szCs w:val="24"/>
        </w:rPr>
        <w:t xml:space="preserve"> the complexity of the physics and the user environment, the path from the beginning through </w:t>
      </w:r>
      <w:r w:rsidR="005B24B7">
        <w:rPr>
          <w:sz w:val="24"/>
          <w:szCs w:val="24"/>
        </w:rPr>
        <w:t xml:space="preserve">to </w:t>
      </w:r>
      <w:r w:rsidR="00D81CCD" w:rsidRPr="00A832B8">
        <w:rPr>
          <w:sz w:val="24"/>
          <w:szCs w:val="24"/>
        </w:rPr>
        <w:t xml:space="preserve">a firing solution in the field </w:t>
      </w:r>
      <w:r w:rsidR="005B24B7">
        <w:rPr>
          <w:sz w:val="24"/>
          <w:szCs w:val="24"/>
        </w:rPr>
        <w:t>may need</w:t>
      </w:r>
      <w:r w:rsidR="00D81CCD" w:rsidRPr="00A832B8">
        <w:rPr>
          <w:sz w:val="24"/>
          <w:szCs w:val="24"/>
        </w:rPr>
        <w:t xml:space="preserve"> clarification. </w:t>
      </w:r>
      <w:r w:rsidR="00B62DE2" w:rsidRPr="00A832B8">
        <w:rPr>
          <w:sz w:val="24"/>
          <w:szCs w:val="24"/>
        </w:rPr>
        <w:t>Perhaps the followin</w:t>
      </w:r>
      <w:r w:rsidR="0005269B" w:rsidRPr="00A832B8">
        <w:rPr>
          <w:sz w:val="24"/>
          <w:szCs w:val="24"/>
        </w:rPr>
        <w:t>g sequence of steps will help. Each of the steps is discu</w:t>
      </w:r>
      <w:r w:rsidR="005B24B7">
        <w:rPr>
          <w:sz w:val="24"/>
          <w:szCs w:val="24"/>
        </w:rPr>
        <w:t>ssed in detail elsewhere in the</w:t>
      </w:r>
      <w:r w:rsidR="0005269B" w:rsidRPr="00A832B8">
        <w:rPr>
          <w:sz w:val="24"/>
          <w:szCs w:val="24"/>
        </w:rPr>
        <w:t xml:space="preserve"> manual.</w:t>
      </w:r>
      <w:r w:rsidR="00A832B8" w:rsidRPr="00A832B8">
        <w:rPr>
          <w:rStyle w:val="Heading2Char"/>
          <w:rFonts w:eastAsia="Calibri"/>
        </w:rPr>
        <w:t xml:space="preserve"> </w:t>
      </w:r>
    </w:p>
    <w:p w:rsidR="00A832B8" w:rsidRDefault="00B826FD" w:rsidP="00A832B8">
      <w:pPr>
        <w:pStyle w:val="ListParagraph"/>
        <w:numPr>
          <w:ilvl w:val="1"/>
          <w:numId w:val="2"/>
        </w:numPr>
        <w:rPr>
          <w:sz w:val="24"/>
          <w:szCs w:val="24"/>
        </w:rPr>
      </w:pPr>
      <w:bookmarkStart w:id="317" w:name="_Toc519171253"/>
      <w:r>
        <w:rPr>
          <w:rStyle w:val="Heading2Char"/>
          <w:rFonts w:eastAsia="Calibri"/>
        </w:rPr>
        <w:t>Verify</w:t>
      </w:r>
      <w:r w:rsidR="00A832B8" w:rsidRPr="00A832B8">
        <w:rPr>
          <w:rStyle w:val="Heading2Char"/>
          <w:rFonts w:eastAsia="Calibri"/>
        </w:rPr>
        <w:t xml:space="preserve"> The </w:t>
      </w:r>
      <w:r w:rsidR="00DC556E">
        <w:rPr>
          <w:rStyle w:val="Heading2Char"/>
          <w:rFonts w:eastAsia="Calibri"/>
        </w:rPr>
        <w:t>Ten</w:t>
      </w:r>
      <w:r>
        <w:rPr>
          <w:rStyle w:val="Heading2Char"/>
          <w:rFonts w:eastAsia="Calibri"/>
        </w:rPr>
        <w:t xml:space="preserve"> </w:t>
      </w:r>
      <w:r w:rsidR="00A832B8">
        <w:rPr>
          <w:rStyle w:val="Heading2Char"/>
          <w:rFonts w:eastAsia="Calibri"/>
        </w:rPr>
        <w:t>Ballistic Mgmt Input Variables</w:t>
      </w:r>
      <w:r w:rsidR="00A832B8" w:rsidRPr="00A832B8">
        <w:rPr>
          <w:rStyle w:val="Heading2Char"/>
          <w:rFonts w:eastAsia="Calibri"/>
        </w:rPr>
        <w:t xml:space="preserve"> -</w:t>
      </w:r>
      <w:bookmarkEnd w:id="317"/>
      <w:r w:rsidR="00A832B8" w:rsidRPr="00A832B8">
        <w:rPr>
          <w:rStyle w:val="Heading2Char"/>
          <w:rFonts w:eastAsia="Calibri"/>
        </w:rPr>
        <w:t xml:space="preserve"> </w:t>
      </w:r>
      <w:r w:rsidR="00A832B8" w:rsidRPr="00A832B8">
        <w:rPr>
          <w:sz w:val="24"/>
          <w:szCs w:val="24"/>
        </w:rPr>
        <w:t xml:space="preserve">SmartShot </w:t>
      </w:r>
      <w:r w:rsidR="00DC556E">
        <w:rPr>
          <w:sz w:val="24"/>
          <w:szCs w:val="24"/>
        </w:rPr>
        <w:t xml:space="preserve">highlights the ten ballistic computation management input variables with a light blue background. </w:t>
      </w:r>
      <w:proofErr w:type="spellStart"/>
      <w:r w:rsidR="00DC556E">
        <w:rPr>
          <w:sz w:val="24"/>
          <w:szCs w:val="24"/>
        </w:rPr>
        <w:t>SmarShot</w:t>
      </w:r>
      <w:proofErr w:type="spellEnd"/>
      <w:r w:rsidR="00DC556E">
        <w:rPr>
          <w:sz w:val="24"/>
          <w:szCs w:val="24"/>
        </w:rPr>
        <w:t xml:space="preserve"> defaults to settings for the </w:t>
      </w:r>
      <w:proofErr w:type="spellStart"/>
      <w:r w:rsidR="00DC556E">
        <w:rPr>
          <w:sz w:val="24"/>
          <w:szCs w:val="24"/>
        </w:rPr>
        <w:t>DTReticle</w:t>
      </w:r>
      <w:proofErr w:type="spellEnd"/>
      <w:r w:rsidR="00DC556E">
        <w:rPr>
          <w:sz w:val="24"/>
          <w:szCs w:val="24"/>
        </w:rPr>
        <w:t xml:space="preserve"> but the toggles can be set for a </w:t>
      </w:r>
      <w:r w:rsidR="00A832B8" w:rsidRPr="00A832B8">
        <w:rPr>
          <w:sz w:val="24"/>
          <w:szCs w:val="24"/>
        </w:rPr>
        <w:t>dial or grid reticle</w:t>
      </w:r>
      <w:r w:rsidR="00DC556E">
        <w:rPr>
          <w:sz w:val="24"/>
          <w:szCs w:val="24"/>
        </w:rPr>
        <w:t>.</w:t>
      </w:r>
      <w:r>
        <w:rPr>
          <w:sz w:val="24"/>
          <w:szCs w:val="24"/>
        </w:rPr>
        <w:t xml:space="preserve"> Once set</w:t>
      </w:r>
      <w:r w:rsidR="00F4433C">
        <w:rPr>
          <w:sz w:val="24"/>
          <w:szCs w:val="24"/>
        </w:rPr>
        <w:t xml:space="preserve"> for either system</w:t>
      </w:r>
      <w:r>
        <w:rPr>
          <w:sz w:val="24"/>
          <w:szCs w:val="24"/>
        </w:rPr>
        <w:t>, these va</w:t>
      </w:r>
      <w:r w:rsidR="00F4433C">
        <w:rPr>
          <w:sz w:val="24"/>
          <w:szCs w:val="24"/>
        </w:rPr>
        <w:t>riables</w:t>
      </w:r>
      <w:r>
        <w:rPr>
          <w:sz w:val="24"/>
          <w:szCs w:val="24"/>
        </w:rPr>
        <w:t xml:space="preserve"> rarely change.</w:t>
      </w:r>
      <w:r w:rsidR="00DC556E">
        <w:rPr>
          <w:sz w:val="24"/>
          <w:szCs w:val="24"/>
        </w:rPr>
        <w:t xml:space="preserve"> </w:t>
      </w:r>
    </w:p>
    <w:p w:rsidR="00A832B8" w:rsidRPr="00A832B8" w:rsidRDefault="00B826FD" w:rsidP="00A832B8">
      <w:pPr>
        <w:pStyle w:val="ListParagraph"/>
        <w:numPr>
          <w:ilvl w:val="1"/>
          <w:numId w:val="2"/>
        </w:numPr>
        <w:rPr>
          <w:sz w:val="24"/>
          <w:szCs w:val="24"/>
        </w:rPr>
      </w:pPr>
      <w:bookmarkStart w:id="318" w:name="_Toc519171254"/>
      <w:r>
        <w:rPr>
          <w:rStyle w:val="Heading2Char"/>
          <w:rFonts w:eastAsia="Calibri"/>
        </w:rPr>
        <w:t>Enter</w:t>
      </w:r>
      <w:r w:rsidR="00DC556E">
        <w:rPr>
          <w:rStyle w:val="Heading2Char"/>
          <w:rFonts w:eastAsia="Calibri"/>
        </w:rPr>
        <w:t xml:space="preserve"> 10</w:t>
      </w:r>
      <w:r w:rsidR="00A832B8" w:rsidRPr="00A832B8">
        <w:rPr>
          <w:rStyle w:val="Heading2Char"/>
          <w:rFonts w:eastAsia="Calibri"/>
        </w:rPr>
        <w:t xml:space="preserve"> </w:t>
      </w:r>
      <w:r w:rsidR="00A832B8">
        <w:rPr>
          <w:rStyle w:val="Heading2Char"/>
          <w:rFonts w:eastAsia="Calibri"/>
        </w:rPr>
        <w:t>Rifle System Input Variables -</w:t>
      </w:r>
      <w:bookmarkEnd w:id="318"/>
      <w:r w:rsidR="00A832B8">
        <w:rPr>
          <w:rStyle w:val="Heading2Char"/>
          <w:rFonts w:eastAsia="Calibri"/>
        </w:rPr>
        <w:t xml:space="preserve"> </w:t>
      </w:r>
      <w:r>
        <w:rPr>
          <w:sz w:val="24"/>
          <w:szCs w:val="24"/>
        </w:rPr>
        <w:t>These variables, muzzle velocity, Sight Height, Zero Range, etc.,</w:t>
      </w:r>
      <w:r w:rsidR="00DC556E">
        <w:rPr>
          <w:sz w:val="24"/>
          <w:szCs w:val="24"/>
        </w:rPr>
        <w:t xml:space="preserve"> shown with a pink </w:t>
      </w:r>
      <w:proofErr w:type="spellStart"/>
      <w:r w:rsidR="00DC556E">
        <w:rPr>
          <w:sz w:val="24"/>
          <w:szCs w:val="24"/>
        </w:rPr>
        <w:t>backgroune</w:t>
      </w:r>
      <w:proofErr w:type="spellEnd"/>
      <w:r w:rsidR="00DC556E">
        <w:rPr>
          <w:sz w:val="24"/>
          <w:szCs w:val="24"/>
        </w:rPr>
        <w:t>,</w:t>
      </w:r>
      <w:r>
        <w:rPr>
          <w:sz w:val="24"/>
          <w:szCs w:val="24"/>
        </w:rPr>
        <w:t xml:space="preserve"> will rarely change for a specific mission.</w:t>
      </w:r>
    </w:p>
    <w:p w:rsidR="00B826FD" w:rsidRDefault="00B826FD" w:rsidP="00B826FD">
      <w:pPr>
        <w:pStyle w:val="ListParagraph"/>
        <w:numPr>
          <w:ilvl w:val="1"/>
          <w:numId w:val="2"/>
        </w:numPr>
        <w:rPr>
          <w:sz w:val="24"/>
          <w:szCs w:val="24"/>
        </w:rPr>
      </w:pPr>
      <w:bookmarkStart w:id="319" w:name="_Toc519171255"/>
      <w:r w:rsidRPr="00B826FD">
        <w:rPr>
          <w:rStyle w:val="Heading2Char"/>
          <w:rFonts w:eastAsia="Calibri"/>
        </w:rPr>
        <w:t>Determine T</w:t>
      </w:r>
      <w:r w:rsidR="00B62DE2" w:rsidRPr="00B826FD">
        <w:rPr>
          <w:rStyle w:val="Heading2Char"/>
          <w:rFonts w:eastAsia="Calibri"/>
        </w:rPr>
        <w:t xml:space="preserve">he </w:t>
      </w:r>
      <w:r w:rsidR="00DC556E">
        <w:rPr>
          <w:rStyle w:val="Heading2Char"/>
          <w:rFonts w:eastAsia="Calibri"/>
        </w:rPr>
        <w:t xml:space="preserve">Two </w:t>
      </w:r>
      <w:r w:rsidRPr="00B826FD">
        <w:rPr>
          <w:rStyle w:val="Heading2Char"/>
          <w:rFonts w:eastAsia="Calibri"/>
        </w:rPr>
        <w:t>VR Values</w:t>
      </w:r>
      <w:r w:rsidR="00B62DE2" w:rsidRPr="00B826FD">
        <w:rPr>
          <w:rStyle w:val="Heading2Char"/>
          <w:rFonts w:eastAsia="Calibri"/>
        </w:rPr>
        <w:t xml:space="preserve"> -</w:t>
      </w:r>
      <w:bookmarkEnd w:id="319"/>
      <w:r w:rsidR="00B62DE2" w:rsidRPr="00B826FD">
        <w:rPr>
          <w:rStyle w:val="Heading2Char"/>
          <w:rFonts w:eastAsia="Calibri"/>
        </w:rPr>
        <w:t xml:space="preserve"> </w:t>
      </w:r>
      <w:r w:rsidR="00F4433C">
        <w:rPr>
          <w:sz w:val="24"/>
          <w:szCs w:val="24"/>
        </w:rPr>
        <w:t xml:space="preserve">The next step is determining the Velocity Retention values for the selected bullet. Select </w:t>
      </w:r>
      <w:proofErr w:type="spellStart"/>
      <w:r w:rsidR="00F4433C">
        <w:rPr>
          <w:sz w:val="24"/>
          <w:szCs w:val="24"/>
        </w:rPr>
        <w:t>VRsupersonic</w:t>
      </w:r>
      <w:proofErr w:type="spellEnd"/>
      <w:r w:rsidR="00F4433C">
        <w:rPr>
          <w:sz w:val="24"/>
          <w:szCs w:val="24"/>
        </w:rPr>
        <w:t xml:space="preserve"> </w:t>
      </w:r>
      <w:r w:rsidR="00DC556E">
        <w:rPr>
          <w:sz w:val="24"/>
          <w:szCs w:val="24"/>
        </w:rPr>
        <w:t>if the bullet is supersonic at the muzzle.</w:t>
      </w:r>
      <w:r w:rsidR="00F4433C">
        <w:rPr>
          <w:sz w:val="24"/>
          <w:szCs w:val="24"/>
        </w:rPr>
        <w:t xml:space="preserve"> Select </w:t>
      </w:r>
      <w:proofErr w:type="spellStart"/>
      <w:r w:rsidR="00F4433C">
        <w:rPr>
          <w:sz w:val="24"/>
          <w:szCs w:val="24"/>
        </w:rPr>
        <w:t>VRsubsonic</w:t>
      </w:r>
      <w:proofErr w:type="spellEnd"/>
      <w:r w:rsidR="00F4433C">
        <w:rPr>
          <w:sz w:val="24"/>
          <w:szCs w:val="24"/>
        </w:rPr>
        <w:t xml:space="preserve"> if the bullet is expected to carry past transition. </w:t>
      </w:r>
      <w:r w:rsidR="00B21497">
        <w:rPr>
          <w:sz w:val="24"/>
          <w:szCs w:val="24"/>
        </w:rPr>
        <w:t xml:space="preserve">The </w:t>
      </w:r>
      <w:r w:rsidR="00B62DE2" w:rsidRPr="00B826FD">
        <w:rPr>
          <w:sz w:val="24"/>
          <w:szCs w:val="24"/>
        </w:rPr>
        <w:t>VR Non-Nominal.htm file on the web site, projectiles</w:t>
      </w:r>
      <w:r w:rsidR="00B21497">
        <w:rPr>
          <w:sz w:val="24"/>
          <w:szCs w:val="24"/>
        </w:rPr>
        <w:t>cience.com\manuals, contains</w:t>
      </w:r>
      <w:r w:rsidR="00B62DE2" w:rsidRPr="00B826FD">
        <w:rPr>
          <w:sz w:val="24"/>
          <w:szCs w:val="24"/>
        </w:rPr>
        <w:t xml:space="preserve"> </w:t>
      </w:r>
      <w:proofErr w:type="spellStart"/>
      <w:r w:rsidR="00B62DE2" w:rsidRPr="00B826FD">
        <w:rPr>
          <w:sz w:val="24"/>
          <w:szCs w:val="24"/>
        </w:rPr>
        <w:t>VRsupersonic</w:t>
      </w:r>
      <w:proofErr w:type="spellEnd"/>
      <w:r w:rsidR="00B62DE2" w:rsidRPr="00B826FD">
        <w:rPr>
          <w:sz w:val="24"/>
          <w:szCs w:val="24"/>
        </w:rPr>
        <w:t xml:space="preserve"> and </w:t>
      </w:r>
      <w:proofErr w:type="spellStart"/>
      <w:r w:rsidR="00B62DE2" w:rsidRPr="00B826FD">
        <w:rPr>
          <w:sz w:val="24"/>
          <w:szCs w:val="24"/>
        </w:rPr>
        <w:t>VRsubsonic</w:t>
      </w:r>
      <w:proofErr w:type="spellEnd"/>
      <w:r w:rsidR="00B21497">
        <w:rPr>
          <w:sz w:val="24"/>
          <w:szCs w:val="24"/>
        </w:rPr>
        <w:t xml:space="preserve"> values</w:t>
      </w:r>
      <w:r w:rsidR="00B62DE2" w:rsidRPr="00B826FD">
        <w:rPr>
          <w:sz w:val="24"/>
          <w:szCs w:val="24"/>
        </w:rPr>
        <w:t xml:space="preserve"> for over 50 of the most popular VLD bullets. If the bullet is not in this list, </w:t>
      </w:r>
      <w:r w:rsidR="003477E6" w:rsidRPr="00B826FD">
        <w:rPr>
          <w:sz w:val="24"/>
          <w:szCs w:val="24"/>
        </w:rPr>
        <w:t>SmartShot can convert</w:t>
      </w:r>
      <w:r w:rsidR="00B62DE2" w:rsidRPr="00B826FD">
        <w:rPr>
          <w:sz w:val="24"/>
          <w:szCs w:val="24"/>
        </w:rPr>
        <w:t xml:space="preserve"> </w:t>
      </w:r>
      <w:r w:rsidR="003477E6" w:rsidRPr="00B826FD">
        <w:rPr>
          <w:sz w:val="24"/>
          <w:szCs w:val="24"/>
        </w:rPr>
        <w:t xml:space="preserve">the BCg7 or BCg1 from another source to an approximate </w:t>
      </w:r>
      <w:proofErr w:type="spellStart"/>
      <w:r w:rsidR="003477E6" w:rsidRPr="00B826FD">
        <w:rPr>
          <w:sz w:val="24"/>
          <w:szCs w:val="24"/>
        </w:rPr>
        <w:t>VRsupersonic</w:t>
      </w:r>
      <w:proofErr w:type="spellEnd"/>
      <w:r w:rsidR="003477E6" w:rsidRPr="00B826FD">
        <w:rPr>
          <w:sz w:val="24"/>
          <w:szCs w:val="24"/>
        </w:rPr>
        <w:t>. U</w:t>
      </w:r>
      <w:r w:rsidR="00B21497">
        <w:rPr>
          <w:sz w:val="24"/>
          <w:szCs w:val="24"/>
        </w:rPr>
        <w:t xml:space="preserve">se the </w:t>
      </w:r>
      <w:proofErr w:type="spellStart"/>
      <w:r w:rsidR="00B21497">
        <w:rPr>
          <w:sz w:val="24"/>
          <w:szCs w:val="24"/>
        </w:rPr>
        <w:t>VRsubsonic</w:t>
      </w:r>
      <w:proofErr w:type="spellEnd"/>
      <w:r w:rsidR="00B21497">
        <w:rPr>
          <w:sz w:val="24"/>
          <w:szCs w:val="24"/>
        </w:rPr>
        <w:t xml:space="preserve"> of a similar </w:t>
      </w:r>
      <w:r w:rsidR="003477E6" w:rsidRPr="00B826FD">
        <w:rPr>
          <w:sz w:val="24"/>
          <w:szCs w:val="24"/>
        </w:rPr>
        <w:t>bullet in the VR Non-Nominal file as expla</w:t>
      </w:r>
      <w:r w:rsidR="00B21497">
        <w:rPr>
          <w:sz w:val="24"/>
          <w:szCs w:val="24"/>
        </w:rPr>
        <w:t>ined in detail elsewhere in the</w:t>
      </w:r>
      <w:r w:rsidR="003477E6" w:rsidRPr="00B826FD">
        <w:rPr>
          <w:sz w:val="24"/>
          <w:szCs w:val="24"/>
        </w:rPr>
        <w:t xml:space="preserve"> manual.</w:t>
      </w:r>
      <w:r>
        <w:rPr>
          <w:sz w:val="24"/>
          <w:szCs w:val="24"/>
        </w:rPr>
        <w:t xml:space="preserve"> </w:t>
      </w:r>
      <w:r w:rsidR="003477E6" w:rsidRPr="00B826FD">
        <w:rPr>
          <w:sz w:val="24"/>
          <w:szCs w:val="24"/>
        </w:rPr>
        <w:t>If the mission requires extreme accuracy over a very long range, calibrate the rifle system as described.</w:t>
      </w:r>
    </w:p>
    <w:p w:rsidR="00B826FD" w:rsidRPr="00B826FD" w:rsidRDefault="00B826FD" w:rsidP="00B826FD">
      <w:pPr>
        <w:pStyle w:val="ListParagraph"/>
        <w:numPr>
          <w:ilvl w:val="1"/>
          <w:numId w:val="2"/>
        </w:numPr>
        <w:rPr>
          <w:rStyle w:val="Heading2Char"/>
          <w:rFonts w:ascii="Arial" w:eastAsia="Calibri" w:hAnsi="Arial" w:cs="Arial"/>
          <w:b w:val="0"/>
          <w:bCs w:val="0"/>
          <w:color w:val="000000"/>
          <w:sz w:val="24"/>
          <w:szCs w:val="24"/>
        </w:rPr>
      </w:pPr>
      <w:bookmarkStart w:id="320" w:name="_Toc519171256"/>
      <w:r w:rsidRPr="00B826FD">
        <w:rPr>
          <w:rStyle w:val="Heading2Char"/>
          <w:rFonts w:eastAsia="Calibri"/>
        </w:rPr>
        <w:t>Enter The</w:t>
      </w:r>
      <w:r>
        <w:rPr>
          <w:rStyle w:val="Heading2Char"/>
          <w:rFonts w:eastAsia="Calibri"/>
        </w:rPr>
        <w:t xml:space="preserve"> Density, Wind and Corio</w:t>
      </w:r>
      <w:r w:rsidRPr="00B826FD">
        <w:rPr>
          <w:rStyle w:val="Heading2Char"/>
          <w:rFonts w:eastAsia="Calibri"/>
        </w:rPr>
        <w:t>lis -</w:t>
      </w:r>
      <w:bookmarkEnd w:id="320"/>
    </w:p>
    <w:p w:rsidR="00B826FD" w:rsidRPr="00B826FD" w:rsidRDefault="00B826FD" w:rsidP="00B826FD">
      <w:pPr>
        <w:pStyle w:val="ListParagraph"/>
        <w:numPr>
          <w:ilvl w:val="2"/>
          <w:numId w:val="2"/>
        </w:numPr>
        <w:rPr>
          <w:sz w:val="24"/>
          <w:szCs w:val="24"/>
        </w:rPr>
      </w:pPr>
      <w:bookmarkStart w:id="321" w:name="_Toc519171257"/>
      <w:r w:rsidRPr="00B826FD">
        <w:rPr>
          <w:rStyle w:val="Heading2Char"/>
          <w:rFonts w:eastAsia="Calibri"/>
        </w:rPr>
        <w:t>Determine The Air Density -</w:t>
      </w:r>
      <w:bookmarkEnd w:id="321"/>
      <w:r w:rsidRPr="00B826FD">
        <w:rPr>
          <w:rStyle w:val="Heading2Char"/>
          <w:rFonts w:eastAsia="Calibri"/>
        </w:rPr>
        <w:t xml:space="preserve"> </w:t>
      </w:r>
      <w:r w:rsidRPr="00B826FD">
        <w:rPr>
          <w:sz w:val="24"/>
          <w:szCs w:val="24"/>
        </w:rPr>
        <w:t>Remember the density altitude can be computed from three different sources of data. Select the one that fits the available data and enter the input data.</w:t>
      </w:r>
    </w:p>
    <w:p w:rsidR="00B22719" w:rsidRDefault="00B22719" w:rsidP="00B22719">
      <w:pPr>
        <w:pStyle w:val="ListParagraph"/>
        <w:numPr>
          <w:ilvl w:val="2"/>
          <w:numId w:val="2"/>
        </w:numPr>
        <w:rPr>
          <w:sz w:val="24"/>
          <w:szCs w:val="24"/>
        </w:rPr>
      </w:pPr>
      <w:bookmarkStart w:id="322" w:name="_Toc519171258"/>
      <w:r>
        <w:rPr>
          <w:rStyle w:val="Heading2Char"/>
          <w:rFonts w:eastAsia="Calibri"/>
        </w:rPr>
        <w:t>Enter</w:t>
      </w:r>
      <w:r w:rsidR="00B826FD" w:rsidRPr="00B826FD">
        <w:rPr>
          <w:rStyle w:val="Heading2Char"/>
          <w:rFonts w:eastAsia="Calibri"/>
        </w:rPr>
        <w:t xml:space="preserve"> Th</w:t>
      </w:r>
      <w:r>
        <w:rPr>
          <w:rStyle w:val="Heading2Char"/>
          <w:rFonts w:eastAsia="Calibri"/>
        </w:rPr>
        <w:t>e Wind -</w:t>
      </w:r>
      <w:bookmarkEnd w:id="322"/>
      <w:r>
        <w:rPr>
          <w:rStyle w:val="Heading2Char"/>
          <w:rFonts w:eastAsia="Calibri"/>
        </w:rPr>
        <w:t xml:space="preserve"> </w:t>
      </w:r>
      <w:r w:rsidR="00205C68">
        <w:rPr>
          <w:sz w:val="24"/>
          <w:szCs w:val="24"/>
        </w:rPr>
        <w:t>If the wind call will be computed, e</w:t>
      </w:r>
      <w:r>
        <w:rPr>
          <w:sz w:val="24"/>
          <w:szCs w:val="24"/>
        </w:rPr>
        <w:t xml:space="preserve">nter the wind speed </w:t>
      </w:r>
      <w:r w:rsidR="002D2355">
        <w:rPr>
          <w:sz w:val="24"/>
          <w:szCs w:val="24"/>
        </w:rPr>
        <w:t xml:space="preserve"> </w:t>
      </w:r>
      <w:r>
        <w:rPr>
          <w:sz w:val="24"/>
          <w:szCs w:val="24"/>
        </w:rPr>
        <w:t>and incoming direction in degrees; wind from the right is 90 degrees, etc</w:t>
      </w:r>
      <w:r w:rsidR="00205C68">
        <w:rPr>
          <w:sz w:val="24"/>
          <w:szCs w:val="24"/>
        </w:rPr>
        <w:t>.</w:t>
      </w:r>
      <w:r w:rsidR="009E7BE5">
        <w:rPr>
          <w:sz w:val="24"/>
          <w:szCs w:val="24"/>
        </w:rPr>
        <w:t xml:space="preserve"> E</w:t>
      </w:r>
      <w:r w:rsidR="00205C68">
        <w:rPr>
          <w:sz w:val="24"/>
          <w:szCs w:val="24"/>
        </w:rPr>
        <w:t xml:space="preserve">xperience has shown that wind strength, heading and air temperature from nearby weather stations, at the same altitude, in flat country is often sufficiently accurate to be useful. However, </w:t>
      </w:r>
      <w:r w:rsidR="0033515A">
        <w:rPr>
          <w:sz w:val="24"/>
          <w:szCs w:val="24"/>
        </w:rPr>
        <w:t>for shots on dynamic targets, almost all of our wind calls</w:t>
      </w:r>
      <w:r w:rsidR="00205C68">
        <w:rPr>
          <w:sz w:val="24"/>
          <w:szCs w:val="24"/>
        </w:rPr>
        <w:t xml:space="preserve"> </w:t>
      </w:r>
      <w:r w:rsidR="009E7BE5">
        <w:rPr>
          <w:sz w:val="24"/>
          <w:szCs w:val="24"/>
        </w:rPr>
        <w:t>have been</w:t>
      </w:r>
      <w:r w:rsidR="00205C68">
        <w:rPr>
          <w:sz w:val="24"/>
          <w:szCs w:val="24"/>
        </w:rPr>
        <w:t xml:space="preserve"> </w:t>
      </w:r>
      <w:r w:rsidR="0033515A">
        <w:rPr>
          <w:sz w:val="24"/>
          <w:szCs w:val="24"/>
        </w:rPr>
        <w:t>made</w:t>
      </w:r>
      <w:r w:rsidR="00205C68">
        <w:rPr>
          <w:sz w:val="24"/>
          <w:szCs w:val="24"/>
        </w:rPr>
        <w:t xml:space="preserve"> at the moment of the </w:t>
      </w:r>
      <w:r w:rsidR="002D2355">
        <w:rPr>
          <w:sz w:val="24"/>
          <w:szCs w:val="24"/>
        </w:rPr>
        <w:t>shot because our shooting sites are in mountain country so</w:t>
      </w:r>
      <w:r w:rsidR="00205C68">
        <w:rPr>
          <w:sz w:val="24"/>
          <w:szCs w:val="24"/>
        </w:rPr>
        <w:t xml:space="preserve"> headings and the local wind changed too rapidly to be efficiently entered and computed.</w:t>
      </w:r>
      <w:r w:rsidR="00405588">
        <w:rPr>
          <w:sz w:val="24"/>
          <w:szCs w:val="24"/>
        </w:rPr>
        <w:t xml:space="preserve"> </w:t>
      </w:r>
    </w:p>
    <w:p w:rsidR="003477E6" w:rsidRPr="00B826FD" w:rsidRDefault="00B22719" w:rsidP="00B826FD">
      <w:pPr>
        <w:pStyle w:val="ListParagraph"/>
        <w:numPr>
          <w:ilvl w:val="2"/>
          <w:numId w:val="2"/>
        </w:numPr>
        <w:rPr>
          <w:rStyle w:val="Heading2Char"/>
          <w:rFonts w:ascii="Arial" w:eastAsia="Calibri" w:hAnsi="Arial" w:cs="Arial"/>
          <w:b w:val="0"/>
          <w:bCs w:val="0"/>
          <w:color w:val="000000"/>
          <w:sz w:val="24"/>
          <w:szCs w:val="24"/>
        </w:rPr>
      </w:pPr>
      <w:bookmarkStart w:id="323" w:name="_Toc519171259"/>
      <w:r>
        <w:rPr>
          <w:rStyle w:val="Heading2Char"/>
          <w:rFonts w:eastAsia="Calibri"/>
        </w:rPr>
        <w:t>Enter The</w:t>
      </w:r>
      <w:r w:rsidR="00405588">
        <w:rPr>
          <w:rStyle w:val="Heading2Char"/>
          <w:rFonts w:eastAsia="Calibri"/>
        </w:rPr>
        <w:t xml:space="preserve"> Coriolis Input -</w:t>
      </w:r>
      <w:bookmarkEnd w:id="323"/>
      <w:r w:rsidR="00405588">
        <w:rPr>
          <w:rStyle w:val="Heading2Char"/>
          <w:rFonts w:eastAsia="Calibri"/>
        </w:rPr>
        <w:t xml:space="preserve"> </w:t>
      </w:r>
      <w:r w:rsidR="002D2355">
        <w:rPr>
          <w:sz w:val="24"/>
          <w:szCs w:val="24"/>
        </w:rPr>
        <w:t>If Corio</w:t>
      </w:r>
      <w:r w:rsidR="00405588">
        <w:rPr>
          <w:sz w:val="24"/>
          <w:szCs w:val="24"/>
        </w:rPr>
        <w:t xml:space="preserve">lis is expected to be relevant enter the latitude and shot heading. </w:t>
      </w:r>
      <w:r w:rsidR="0033515A">
        <w:rPr>
          <w:sz w:val="24"/>
          <w:szCs w:val="24"/>
        </w:rPr>
        <w:t>We almost never use the Coriolis output</w:t>
      </w:r>
      <w:r w:rsidR="002D2355">
        <w:rPr>
          <w:sz w:val="24"/>
          <w:szCs w:val="24"/>
        </w:rPr>
        <w:t xml:space="preserve"> on dynamic targets</w:t>
      </w:r>
      <w:r w:rsidR="0033515A">
        <w:rPr>
          <w:sz w:val="24"/>
          <w:szCs w:val="24"/>
        </w:rPr>
        <w:t>.</w:t>
      </w:r>
    </w:p>
    <w:p w:rsidR="00B62DE2" w:rsidRPr="00B62DE2" w:rsidRDefault="0005269B" w:rsidP="00B62DE2">
      <w:pPr>
        <w:pStyle w:val="ListParagraph"/>
        <w:numPr>
          <w:ilvl w:val="1"/>
          <w:numId w:val="2"/>
        </w:numPr>
        <w:rPr>
          <w:rStyle w:val="Heading2Char"/>
          <w:rFonts w:ascii="Arial" w:eastAsia="Calibri" w:hAnsi="Arial" w:cs="Arial"/>
          <w:b w:val="0"/>
          <w:bCs w:val="0"/>
          <w:color w:val="000000"/>
          <w:sz w:val="24"/>
          <w:szCs w:val="24"/>
        </w:rPr>
      </w:pPr>
      <w:bookmarkStart w:id="324" w:name="_Toc519171260"/>
      <w:r>
        <w:rPr>
          <w:rStyle w:val="Heading2Char"/>
          <w:rFonts w:eastAsia="Calibri"/>
        </w:rPr>
        <w:lastRenderedPageBreak/>
        <w:t>Compute</w:t>
      </w:r>
      <w:r w:rsidR="00FC3CBF">
        <w:rPr>
          <w:rStyle w:val="Heading2Char"/>
          <w:rFonts w:eastAsia="Calibri"/>
        </w:rPr>
        <w:t xml:space="preserve"> the NAV -</w:t>
      </w:r>
      <w:bookmarkEnd w:id="324"/>
      <w:r>
        <w:rPr>
          <w:rStyle w:val="Heading2Char"/>
          <w:rFonts w:eastAsia="Calibri"/>
        </w:rPr>
        <w:t xml:space="preserve"> </w:t>
      </w:r>
      <w:r w:rsidR="00405588">
        <w:rPr>
          <w:sz w:val="24"/>
          <w:szCs w:val="24"/>
        </w:rPr>
        <w:t>All salient input variables have now been entered so the NAV can be computed. Recall the NAV is</w:t>
      </w:r>
      <w:r>
        <w:rPr>
          <w:sz w:val="24"/>
          <w:szCs w:val="24"/>
        </w:rPr>
        <w:t xml:space="preserve"> the density altitude at which the rifle system will have a nominal trajectory.</w:t>
      </w:r>
      <w:r w:rsidR="00EF7C0A">
        <w:rPr>
          <w:sz w:val="24"/>
          <w:szCs w:val="24"/>
        </w:rPr>
        <w:t xml:space="preserve"> We normally only change the NAV when the temperature or altitude changes.</w:t>
      </w:r>
    </w:p>
    <w:p w:rsidR="003477E6" w:rsidRDefault="0005269B" w:rsidP="003477E6">
      <w:pPr>
        <w:pStyle w:val="ListParagraph"/>
        <w:numPr>
          <w:ilvl w:val="1"/>
          <w:numId w:val="2"/>
        </w:numPr>
        <w:rPr>
          <w:sz w:val="24"/>
          <w:szCs w:val="24"/>
        </w:rPr>
      </w:pPr>
      <w:bookmarkStart w:id="325" w:name="_Toc519171261"/>
      <w:r>
        <w:rPr>
          <w:rStyle w:val="Heading2Char"/>
          <w:rFonts w:eastAsia="Calibri"/>
        </w:rPr>
        <w:t xml:space="preserve">Enter The </w:t>
      </w:r>
      <w:r w:rsidR="00405588">
        <w:rPr>
          <w:rStyle w:val="Heading2Char"/>
          <w:rFonts w:eastAsia="Calibri"/>
        </w:rPr>
        <w:t>Range</w:t>
      </w:r>
      <w:r>
        <w:rPr>
          <w:rStyle w:val="Heading2Char"/>
          <w:rFonts w:eastAsia="Calibri"/>
        </w:rPr>
        <w:t xml:space="preserve"> -</w:t>
      </w:r>
      <w:bookmarkEnd w:id="325"/>
      <w:r>
        <w:rPr>
          <w:rStyle w:val="Heading2Char"/>
          <w:rFonts w:eastAsia="Calibri"/>
        </w:rPr>
        <w:t xml:space="preserve"> </w:t>
      </w:r>
      <w:r>
        <w:rPr>
          <w:sz w:val="24"/>
          <w:szCs w:val="24"/>
        </w:rPr>
        <w:t xml:space="preserve">Enter the slant range in yards as measured with a laser range finder. If the rifle system shoots </w:t>
      </w:r>
      <w:r w:rsidR="00405588">
        <w:rPr>
          <w:sz w:val="24"/>
          <w:szCs w:val="24"/>
        </w:rPr>
        <w:t xml:space="preserve">more than 5% </w:t>
      </w:r>
      <w:r>
        <w:rPr>
          <w:sz w:val="24"/>
          <w:szCs w:val="24"/>
        </w:rPr>
        <w:t xml:space="preserve">flatter than the selected reticle, </w:t>
      </w:r>
      <w:r w:rsidR="00EF7C0A">
        <w:rPr>
          <w:sz w:val="24"/>
          <w:szCs w:val="24"/>
        </w:rPr>
        <w:t xml:space="preserve">select the Meters toggle and </w:t>
      </w:r>
      <w:r>
        <w:rPr>
          <w:sz w:val="24"/>
          <w:szCs w:val="24"/>
        </w:rPr>
        <w:t>enter the range in meters.</w:t>
      </w:r>
      <w:r w:rsidR="00A832B8">
        <w:rPr>
          <w:sz w:val="24"/>
          <w:szCs w:val="24"/>
        </w:rPr>
        <w:t xml:space="preserve"> If the firing solution is being developed without a computer, simply shoot </w:t>
      </w:r>
      <w:r w:rsidR="00C82BEE">
        <w:rPr>
          <w:sz w:val="24"/>
          <w:szCs w:val="24"/>
        </w:rPr>
        <w:t xml:space="preserve">the range dot if the trajectory </w:t>
      </w:r>
      <w:r w:rsidR="00A832B8">
        <w:rPr>
          <w:sz w:val="24"/>
          <w:szCs w:val="24"/>
        </w:rPr>
        <w:t>is nominal or as adjusted for a non-nominal trajectory</w:t>
      </w:r>
      <w:r w:rsidR="00C82BEE">
        <w:rPr>
          <w:sz w:val="24"/>
          <w:szCs w:val="24"/>
        </w:rPr>
        <w:t>. The NAV is the starting point for compensating a non-nominal tr</w:t>
      </w:r>
      <w:r w:rsidR="00BD2EEF">
        <w:rPr>
          <w:sz w:val="24"/>
          <w:szCs w:val="24"/>
        </w:rPr>
        <w:t>ajectory using the FAC and the ADC.</w:t>
      </w:r>
    </w:p>
    <w:p w:rsidR="003477E6" w:rsidRDefault="0005269B" w:rsidP="003477E6">
      <w:pPr>
        <w:pStyle w:val="ListParagraph"/>
        <w:numPr>
          <w:ilvl w:val="1"/>
          <w:numId w:val="2"/>
        </w:numPr>
        <w:rPr>
          <w:sz w:val="24"/>
          <w:szCs w:val="24"/>
        </w:rPr>
      </w:pPr>
      <w:bookmarkStart w:id="326" w:name="_Toc519171262"/>
      <w:r>
        <w:rPr>
          <w:rStyle w:val="Heading2Char"/>
          <w:rFonts w:eastAsia="Calibri"/>
        </w:rPr>
        <w:t>Enter The Slope -</w:t>
      </w:r>
      <w:bookmarkEnd w:id="326"/>
      <w:r>
        <w:rPr>
          <w:rStyle w:val="Heading2Char"/>
          <w:rFonts w:eastAsia="Calibri"/>
        </w:rPr>
        <w:t xml:space="preserve"> </w:t>
      </w:r>
      <w:r>
        <w:rPr>
          <w:sz w:val="24"/>
          <w:szCs w:val="24"/>
        </w:rPr>
        <w:t xml:space="preserve">If the slope is greater than 10 degrees for short range or greater than 5 degrees for long range, enter the slope in degrees as </w:t>
      </w:r>
      <w:r w:rsidR="00405588">
        <w:rPr>
          <w:sz w:val="24"/>
          <w:szCs w:val="24"/>
        </w:rPr>
        <w:t>measured</w:t>
      </w:r>
      <w:r>
        <w:rPr>
          <w:sz w:val="24"/>
          <w:szCs w:val="24"/>
        </w:rPr>
        <w:t xml:space="preserve"> with a laser range finder. Alternatively </w:t>
      </w:r>
      <w:r w:rsidR="00991CAE">
        <w:rPr>
          <w:sz w:val="24"/>
          <w:szCs w:val="24"/>
        </w:rPr>
        <w:t xml:space="preserve">the </w:t>
      </w:r>
      <w:r w:rsidR="00EF7C0A">
        <w:rPr>
          <w:sz w:val="24"/>
          <w:szCs w:val="24"/>
        </w:rPr>
        <w:t>slope</w:t>
      </w:r>
      <w:r w:rsidR="00A832B8">
        <w:rPr>
          <w:sz w:val="24"/>
          <w:szCs w:val="24"/>
        </w:rPr>
        <w:t xml:space="preserve"> can be read directly with David </w:t>
      </w:r>
      <w:proofErr w:type="spellStart"/>
      <w:r w:rsidR="00A832B8">
        <w:rPr>
          <w:sz w:val="24"/>
          <w:szCs w:val="24"/>
        </w:rPr>
        <w:t>Tubb's</w:t>
      </w:r>
      <w:proofErr w:type="spellEnd"/>
      <w:r w:rsidR="00A832B8">
        <w:rPr>
          <w:sz w:val="24"/>
          <w:szCs w:val="24"/>
        </w:rPr>
        <w:t xml:space="preserve"> </w:t>
      </w:r>
      <w:proofErr w:type="spellStart"/>
      <w:r w:rsidR="00A832B8">
        <w:rPr>
          <w:sz w:val="24"/>
          <w:szCs w:val="24"/>
        </w:rPr>
        <w:t>DRi</w:t>
      </w:r>
      <w:proofErr w:type="spellEnd"/>
      <w:r w:rsidR="00A832B8">
        <w:rPr>
          <w:sz w:val="24"/>
          <w:szCs w:val="24"/>
        </w:rPr>
        <w:t xml:space="preserve"> which is completely mechanical.</w:t>
      </w:r>
      <w:r w:rsidR="00991CAE">
        <w:rPr>
          <w:sz w:val="24"/>
          <w:szCs w:val="24"/>
        </w:rPr>
        <w:t xml:space="preserve"> Unlike most slope meters the output is not degrees but number of yards to subtract from the range (hold closer) to correct for the slope effect.</w:t>
      </w:r>
    </w:p>
    <w:p w:rsidR="000E1300" w:rsidRPr="00090588" w:rsidRDefault="00405588" w:rsidP="00090588">
      <w:pPr>
        <w:pStyle w:val="ListParagraph"/>
        <w:numPr>
          <w:ilvl w:val="1"/>
          <w:numId w:val="2"/>
        </w:numPr>
        <w:rPr>
          <w:sz w:val="24"/>
          <w:szCs w:val="24"/>
        </w:rPr>
      </w:pPr>
      <w:bookmarkStart w:id="327" w:name="_Toc519171263"/>
      <w:r>
        <w:rPr>
          <w:rStyle w:val="Heading2Char"/>
          <w:rFonts w:eastAsia="Calibri"/>
        </w:rPr>
        <w:t>Hold</w:t>
      </w:r>
      <w:r w:rsidR="00D55ECB">
        <w:rPr>
          <w:rStyle w:val="Heading2Char"/>
          <w:rFonts w:eastAsia="Calibri"/>
        </w:rPr>
        <w:t xml:space="preserve"> T</w:t>
      </w:r>
      <w:r>
        <w:rPr>
          <w:rStyle w:val="Heading2Char"/>
          <w:rFonts w:eastAsia="Calibri"/>
        </w:rPr>
        <w:t>he EHP</w:t>
      </w:r>
      <w:r w:rsidR="00D55ECB">
        <w:rPr>
          <w:rStyle w:val="Heading2Char"/>
          <w:rFonts w:eastAsia="Calibri"/>
        </w:rPr>
        <w:t xml:space="preserve"> And The Wind; Release The Shot </w:t>
      </w:r>
      <w:r>
        <w:rPr>
          <w:rStyle w:val="Heading2Char"/>
          <w:rFonts w:eastAsia="Calibri"/>
        </w:rPr>
        <w:t xml:space="preserve"> -</w:t>
      </w:r>
      <w:bookmarkEnd w:id="327"/>
      <w:r>
        <w:rPr>
          <w:rStyle w:val="Heading2Char"/>
          <w:rFonts w:eastAsia="Calibri"/>
        </w:rPr>
        <w:t xml:space="preserve"> </w:t>
      </w:r>
      <w:r w:rsidR="00D55ECB">
        <w:rPr>
          <w:sz w:val="24"/>
          <w:szCs w:val="24"/>
        </w:rPr>
        <w:t xml:space="preserve">The EHP of a specific shot can be computed in the field using a smart phone or estimated using the approximations which correct for rifle system variations which result in a non-nominal trajectory. </w:t>
      </w:r>
      <w:r w:rsidR="00BD2EEF">
        <w:rPr>
          <w:sz w:val="24"/>
          <w:szCs w:val="24"/>
        </w:rPr>
        <w:t>We have used the approximations for</w:t>
      </w:r>
      <w:r w:rsidR="00D55ECB">
        <w:rPr>
          <w:sz w:val="24"/>
          <w:szCs w:val="24"/>
        </w:rPr>
        <w:t xml:space="preserve"> thousands of shots over </w:t>
      </w:r>
      <w:r w:rsidR="00EF7C0A">
        <w:rPr>
          <w:sz w:val="24"/>
          <w:szCs w:val="24"/>
        </w:rPr>
        <w:t>nine</w:t>
      </w:r>
      <w:r w:rsidR="00D55ECB">
        <w:rPr>
          <w:sz w:val="24"/>
          <w:szCs w:val="24"/>
        </w:rPr>
        <w:t xml:space="preserve"> years in Africa</w:t>
      </w:r>
      <w:r w:rsidR="00BD2EEF">
        <w:rPr>
          <w:sz w:val="24"/>
          <w:szCs w:val="24"/>
        </w:rPr>
        <w:t>. However we have used computed</w:t>
      </w:r>
      <w:r w:rsidR="00D55ECB">
        <w:rPr>
          <w:sz w:val="24"/>
          <w:szCs w:val="24"/>
        </w:rPr>
        <w:t xml:space="preserve"> </w:t>
      </w:r>
      <w:r w:rsidR="00BD2EEF">
        <w:rPr>
          <w:sz w:val="24"/>
          <w:szCs w:val="24"/>
        </w:rPr>
        <w:t>firing solutions for the</w:t>
      </w:r>
      <w:r w:rsidR="00D55ECB">
        <w:rPr>
          <w:sz w:val="24"/>
          <w:szCs w:val="24"/>
        </w:rPr>
        <w:t xml:space="preserve"> longest and steepest shots.</w:t>
      </w:r>
    </w:p>
    <w:p w:rsidR="00D81CCD" w:rsidRPr="00D81CCD" w:rsidRDefault="00D81CCD" w:rsidP="00D81CCD">
      <w:pPr>
        <w:pStyle w:val="ListParagraph"/>
        <w:numPr>
          <w:ilvl w:val="0"/>
          <w:numId w:val="2"/>
        </w:numPr>
        <w:rPr>
          <w:rStyle w:val="Heading1Char"/>
          <w:rFonts w:ascii="Arial" w:eastAsia="Calibri" w:hAnsi="Arial" w:cs="Arial"/>
          <w:b w:val="0"/>
          <w:bCs w:val="0"/>
          <w:color w:val="000000"/>
          <w:sz w:val="24"/>
          <w:szCs w:val="24"/>
        </w:rPr>
      </w:pPr>
      <w:bookmarkStart w:id="328" w:name="_Toc519171264"/>
      <w:r>
        <w:rPr>
          <w:rStyle w:val="Heading1Char"/>
          <w:rFonts w:eastAsia="Calibri"/>
        </w:rPr>
        <w:t>Examples</w:t>
      </w:r>
      <w:bookmarkEnd w:id="328"/>
    </w:p>
    <w:p w:rsidR="002A01FF" w:rsidRPr="00C465D2" w:rsidRDefault="00D81CCD" w:rsidP="00D81CCD">
      <w:pPr>
        <w:pStyle w:val="ListParagraph"/>
        <w:numPr>
          <w:ilvl w:val="1"/>
          <w:numId w:val="2"/>
        </w:numPr>
        <w:rPr>
          <w:sz w:val="24"/>
          <w:szCs w:val="24"/>
        </w:rPr>
      </w:pPr>
      <w:r>
        <w:rPr>
          <w:rStyle w:val="Heading2Char"/>
          <w:rFonts w:eastAsia="Calibri"/>
        </w:rPr>
        <w:t xml:space="preserve"> </w:t>
      </w:r>
      <w:bookmarkStart w:id="329" w:name="_Toc519171265"/>
      <w:r w:rsidR="00347481">
        <w:rPr>
          <w:rStyle w:val="Heading2Char"/>
          <w:rFonts w:eastAsia="Calibri"/>
        </w:rPr>
        <w:t>Example One</w:t>
      </w:r>
      <w:bookmarkEnd w:id="329"/>
      <w:r w:rsidR="00347481" w:rsidRPr="00C465D2">
        <w:rPr>
          <w:sz w:val="24"/>
          <w:szCs w:val="24"/>
        </w:rPr>
        <w:t xml:space="preserve"> </w:t>
      </w:r>
      <w:r w:rsidR="002A01FF" w:rsidRPr="00C465D2">
        <w:rPr>
          <w:sz w:val="24"/>
          <w:szCs w:val="24"/>
        </w:rPr>
        <w:t>is the same as used in the Dynamic Targeting Reticle Manual on page 22, a target is at 770 yards, 20 degrees slope at 4</w:t>
      </w:r>
      <w:r w:rsidR="00C615E0">
        <w:rPr>
          <w:sz w:val="24"/>
          <w:szCs w:val="24"/>
        </w:rPr>
        <w:t xml:space="preserve">,600 feet geometric altitude, </w:t>
      </w:r>
      <w:r w:rsidR="002A01FF" w:rsidRPr="00C465D2">
        <w:rPr>
          <w:sz w:val="24"/>
          <w:szCs w:val="24"/>
        </w:rPr>
        <w:t xml:space="preserve"> 95 F</w:t>
      </w:r>
      <w:r w:rsidR="00C615E0">
        <w:rPr>
          <w:sz w:val="24"/>
          <w:szCs w:val="24"/>
        </w:rPr>
        <w:t xml:space="preserve"> and 50% RH</w:t>
      </w:r>
      <w:r w:rsidR="002A01FF" w:rsidRPr="00C465D2">
        <w:rPr>
          <w:sz w:val="24"/>
          <w:szCs w:val="24"/>
        </w:rPr>
        <w:t>. The cartridge is a 175 grain, 308 Sierra Match King at 2575 fps. The scope height is 2.5 inches above the bore.</w:t>
      </w:r>
    </w:p>
    <w:p w:rsidR="002A01FF" w:rsidRPr="00C465D2" w:rsidRDefault="002A01FF" w:rsidP="002A01FF">
      <w:pPr>
        <w:pStyle w:val="ListParagraph"/>
        <w:ind w:left="792"/>
        <w:rPr>
          <w:sz w:val="24"/>
          <w:szCs w:val="24"/>
        </w:rPr>
      </w:pPr>
      <w:r w:rsidRPr="00C465D2">
        <w:rPr>
          <w:sz w:val="24"/>
          <w:szCs w:val="24"/>
        </w:rPr>
        <w:t>Open projectilescience.com and select the Products page. Select the 308 Win.htm file. The default firing solution range is 1800 yards. Plug in the input variables for this problem: Range 770 in cell A13, Sight heig</w:t>
      </w:r>
      <w:r w:rsidR="00C615E0">
        <w:rPr>
          <w:sz w:val="24"/>
          <w:szCs w:val="24"/>
        </w:rPr>
        <w:t>ht 2.5 inches in cell B5, Temp 9</w:t>
      </w:r>
      <w:r w:rsidRPr="00C465D2">
        <w:rPr>
          <w:sz w:val="24"/>
          <w:szCs w:val="24"/>
        </w:rPr>
        <w:t xml:space="preserve">5 in A9, </w:t>
      </w:r>
      <w:r w:rsidR="00C615E0">
        <w:rPr>
          <w:sz w:val="24"/>
          <w:szCs w:val="24"/>
        </w:rPr>
        <w:t xml:space="preserve">RH 50 in C9, </w:t>
      </w:r>
      <w:r w:rsidRPr="00C465D2">
        <w:rPr>
          <w:sz w:val="24"/>
          <w:szCs w:val="24"/>
        </w:rPr>
        <w:t>Slope 20 in B13 and Geometric altitude in thousands of feet 4.6 (4,600 ft) in C11. Read E</w:t>
      </w:r>
      <w:r w:rsidR="00C615E0">
        <w:rPr>
          <w:sz w:val="24"/>
          <w:szCs w:val="24"/>
        </w:rPr>
        <w:t>HP of 715</w:t>
      </w:r>
      <w:r w:rsidRPr="00C465D2">
        <w:rPr>
          <w:sz w:val="24"/>
          <w:szCs w:val="24"/>
        </w:rPr>
        <w:t xml:space="preserve"> yards in A15. Same as the DTR manual, page 24.</w:t>
      </w:r>
      <w:r w:rsidR="00C465D2">
        <w:rPr>
          <w:sz w:val="24"/>
          <w:szCs w:val="24"/>
        </w:rPr>
        <w:t xml:space="preserve"> </w:t>
      </w:r>
      <w:r w:rsidRPr="00C465D2">
        <w:rPr>
          <w:sz w:val="24"/>
          <w:szCs w:val="24"/>
        </w:rPr>
        <w:t>For dial</w:t>
      </w:r>
      <w:r w:rsidR="00C465D2">
        <w:rPr>
          <w:sz w:val="24"/>
          <w:szCs w:val="24"/>
        </w:rPr>
        <w:t xml:space="preserve"> and grid</w:t>
      </w:r>
      <w:r w:rsidRPr="00C465D2">
        <w:rPr>
          <w:sz w:val="24"/>
          <w:szCs w:val="24"/>
        </w:rPr>
        <w:t xml:space="preserve"> reticles, read the Barrel Elevation Angle (come up) of 20.8 moa</w:t>
      </w:r>
      <w:r w:rsidR="00C465D2">
        <w:rPr>
          <w:sz w:val="24"/>
          <w:szCs w:val="24"/>
        </w:rPr>
        <w:t xml:space="preserve"> in cell C15</w:t>
      </w:r>
      <w:r w:rsidRPr="00C465D2">
        <w:rPr>
          <w:sz w:val="24"/>
          <w:szCs w:val="24"/>
        </w:rPr>
        <w:t>.</w:t>
      </w:r>
    </w:p>
    <w:p w:rsidR="002A01FF" w:rsidRPr="00C465D2" w:rsidRDefault="002A01FF" w:rsidP="002A01FF">
      <w:pPr>
        <w:pStyle w:val="ListParagraph"/>
        <w:numPr>
          <w:ilvl w:val="2"/>
          <w:numId w:val="2"/>
        </w:numPr>
        <w:rPr>
          <w:sz w:val="24"/>
          <w:szCs w:val="24"/>
        </w:rPr>
      </w:pPr>
      <w:r w:rsidRPr="00C465D2">
        <w:rPr>
          <w:sz w:val="24"/>
          <w:szCs w:val="24"/>
        </w:rPr>
        <w:t xml:space="preserve">Now assume the ammo is the same temperature as the local air, 95 F. </w:t>
      </w:r>
      <w:proofErr w:type="spellStart"/>
      <w:r w:rsidRPr="00C465D2">
        <w:rPr>
          <w:sz w:val="24"/>
          <w:szCs w:val="24"/>
        </w:rPr>
        <w:t>SmartShot's</w:t>
      </w:r>
      <w:proofErr w:type="spellEnd"/>
      <w:r w:rsidRPr="00C465D2">
        <w:rPr>
          <w:sz w:val="24"/>
          <w:szCs w:val="24"/>
        </w:rPr>
        <w:t xml:space="preserve"> default powder temperature is 75 F. Set it to 95 F in cell G5. Read the new muzzle velocity </w:t>
      </w:r>
      <w:r w:rsidR="001334DF">
        <w:rPr>
          <w:sz w:val="24"/>
          <w:szCs w:val="24"/>
        </w:rPr>
        <w:t xml:space="preserve">2585 </w:t>
      </w:r>
      <w:r w:rsidRPr="00C465D2">
        <w:rPr>
          <w:sz w:val="24"/>
          <w:szCs w:val="24"/>
        </w:rPr>
        <w:t>(</w:t>
      </w:r>
      <w:proofErr w:type="spellStart"/>
      <w:r w:rsidRPr="00C465D2">
        <w:rPr>
          <w:sz w:val="24"/>
          <w:szCs w:val="24"/>
        </w:rPr>
        <w:t>Vmuz</w:t>
      </w:r>
      <w:proofErr w:type="spellEnd"/>
      <w:r w:rsidRPr="00C465D2">
        <w:rPr>
          <w:sz w:val="24"/>
          <w:szCs w:val="24"/>
        </w:rPr>
        <w:t xml:space="preserve"> Cal) in cell D9. This is an output variable and therefore cannot be changed direc</w:t>
      </w:r>
      <w:r w:rsidR="001334DF">
        <w:rPr>
          <w:sz w:val="24"/>
          <w:szCs w:val="24"/>
        </w:rPr>
        <w:t>tly. Now read the new EHP of 711</w:t>
      </w:r>
      <w:r w:rsidRPr="00C465D2">
        <w:rPr>
          <w:sz w:val="24"/>
          <w:szCs w:val="24"/>
        </w:rPr>
        <w:t xml:space="preserve"> yards in cell A15. The new Barrel Elevation angle is 20.6 moa, a change of only 0.2 moa but if the range were longer or the temperature difference greater, the effect would be significant.</w:t>
      </w:r>
    </w:p>
    <w:p w:rsidR="002A01FF" w:rsidRPr="00C465D2" w:rsidRDefault="002A01FF" w:rsidP="002A01FF">
      <w:pPr>
        <w:pStyle w:val="ListParagraph"/>
        <w:numPr>
          <w:ilvl w:val="2"/>
          <w:numId w:val="2"/>
        </w:numPr>
        <w:rPr>
          <w:sz w:val="24"/>
          <w:szCs w:val="24"/>
        </w:rPr>
      </w:pPr>
      <w:r w:rsidRPr="00C465D2">
        <w:rPr>
          <w:sz w:val="24"/>
          <w:szCs w:val="24"/>
        </w:rPr>
        <w:t xml:space="preserve">Smart Shot users have the option of linking the powder temperature automatically to the air temperature. Go back and reset the powder temperature, G5, to </w:t>
      </w:r>
      <w:r w:rsidR="00C615E0">
        <w:rPr>
          <w:sz w:val="24"/>
          <w:szCs w:val="24"/>
        </w:rPr>
        <w:t>75 F. The EHP will return to 715</w:t>
      </w:r>
      <w:r w:rsidRPr="00C465D2">
        <w:rPr>
          <w:sz w:val="24"/>
          <w:szCs w:val="24"/>
        </w:rPr>
        <w:t xml:space="preserve"> yards and Barrel Elevation to 20.8 as in example 9.1</w:t>
      </w:r>
      <w:r w:rsidR="00C615E0">
        <w:rPr>
          <w:sz w:val="24"/>
          <w:szCs w:val="24"/>
        </w:rPr>
        <w:t>.1</w:t>
      </w:r>
      <w:r w:rsidRPr="00C465D2">
        <w:rPr>
          <w:sz w:val="24"/>
          <w:szCs w:val="24"/>
        </w:rPr>
        <w:t xml:space="preserve"> above. Now change the Powder </w:t>
      </w:r>
      <w:r w:rsidRPr="00C465D2">
        <w:rPr>
          <w:sz w:val="24"/>
          <w:szCs w:val="24"/>
        </w:rPr>
        <w:lastRenderedPageBreak/>
        <w:t>Temperature toggle, G7, from zero to one to couple it to the air temperature. Read the new EHP of 71</w:t>
      </w:r>
      <w:r w:rsidR="00C615E0">
        <w:rPr>
          <w:sz w:val="24"/>
          <w:szCs w:val="24"/>
        </w:rPr>
        <w:t>1</w:t>
      </w:r>
      <w:r w:rsidRPr="00C465D2">
        <w:rPr>
          <w:sz w:val="24"/>
          <w:szCs w:val="24"/>
        </w:rPr>
        <w:t xml:space="preserve"> yards and Barrel Elevation of 20.6 moa, same as </w:t>
      </w:r>
      <w:r w:rsidR="00C615E0">
        <w:rPr>
          <w:sz w:val="24"/>
          <w:szCs w:val="24"/>
        </w:rPr>
        <w:t>above</w:t>
      </w:r>
      <w:r w:rsidR="004615BE">
        <w:rPr>
          <w:sz w:val="24"/>
          <w:szCs w:val="24"/>
        </w:rPr>
        <w:t xml:space="preserve"> </w:t>
      </w:r>
      <w:r w:rsidRPr="00C465D2">
        <w:rPr>
          <w:sz w:val="24"/>
          <w:szCs w:val="24"/>
        </w:rPr>
        <w:t>in example 9.</w:t>
      </w:r>
      <w:r w:rsidR="00C615E0">
        <w:rPr>
          <w:sz w:val="24"/>
          <w:szCs w:val="24"/>
        </w:rPr>
        <w:t>1.</w:t>
      </w:r>
      <w:r w:rsidRPr="00C465D2">
        <w:rPr>
          <w:sz w:val="24"/>
          <w:szCs w:val="24"/>
        </w:rPr>
        <w:t xml:space="preserve">2. </w:t>
      </w:r>
    </w:p>
    <w:p w:rsidR="002A01FF" w:rsidRPr="00C465D2" w:rsidRDefault="002A01FF" w:rsidP="002A01FF">
      <w:pPr>
        <w:pStyle w:val="ListParagraph"/>
        <w:ind w:left="1224"/>
        <w:rPr>
          <w:sz w:val="24"/>
          <w:szCs w:val="24"/>
        </w:rPr>
      </w:pPr>
      <w:r w:rsidRPr="00C465D2">
        <w:rPr>
          <w:sz w:val="24"/>
          <w:szCs w:val="24"/>
        </w:rPr>
        <w:t>DTReticles have built-in corrections for spin drift, cross wind jump (aka aerodynamic jump) and Dif</w:t>
      </w:r>
      <w:r w:rsidR="00C465D2">
        <w:rPr>
          <w:sz w:val="24"/>
          <w:szCs w:val="24"/>
        </w:rPr>
        <w:t>ferential Wind Drift but dial</w:t>
      </w:r>
      <w:r w:rsidRPr="00C465D2">
        <w:rPr>
          <w:sz w:val="24"/>
          <w:szCs w:val="24"/>
        </w:rPr>
        <w:t xml:space="preserve"> and grid reticles do not. So SmartShot provided toggles for these effect which can be controlled by the users.</w:t>
      </w:r>
    </w:p>
    <w:p w:rsidR="000B46C0" w:rsidRPr="00C465D2" w:rsidRDefault="00CE7E55" w:rsidP="000B46C0">
      <w:pPr>
        <w:pStyle w:val="ListParagraph"/>
        <w:numPr>
          <w:ilvl w:val="1"/>
          <w:numId w:val="2"/>
        </w:numPr>
        <w:rPr>
          <w:sz w:val="24"/>
          <w:szCs w:val="24"/>
        </w:rPr>
      </w:pPr>
      <w:bookmarkStart w:id="330" w:name="_Toc519171266"/>
      <w:r>
        <w:rPr>
          <w:rStyle w:val="Heading2Char"/>
          <w:rFonts w:eastAsia="Calibri"/>
        </w:rPr>
        <w:t>Example Two</w:t>
      </w:r>
      <w:bookmarkEnd w:id="330"/>
      <w:r w:rsidR="005333DE">
        <w:t xml:space="preserve"> </w:t>
      </w:r>
      <w:r w:rsidR="000B46C0" w:rsidRPr="00C465D2">
        <w:rPr>
          <w:sz w:val="24"/>
          <w:szCs w:val="24"/>
        </w:rPr>
        <w:t xml:space="preserve">is a target at 1846 meters, slope is 17 degrees, weather station density altitude is 1,345 ft, temperature is 42 F. Cartridge is nominal 6xc except the muzzle velocity is down due to the cold ambient air and the bullet has a </w:t>
      </w:r>
      <w:proofErr w:type="spellStart"/>
      <w:r w:rsidR="000B46C0" w:rsidRPr="00C465D2">
        <w:rPr>
          <w:sz w:val="24"/>
          <w:szCs w:val="24"/>
        </w:rPr>
        <w:t>VRsupersonic</w:t>
      </w:r>
      <w:proofErr w:type="spellEnd"/>
      <w:r w:rsidR="000B46C0" w:rsidRPr="00C465D2">
        <w:rPr>
          <w:sz w:val="24"/>
          <w:szCs w:val="24"/>
        </w:rPr>
        <w:t xml:space="preserve"> of 64 and a </w:t>
      </w:r>
      <w:proofErr w:type="spellStart"/>
      <w:r w:rsidR="000B46C0" w:rsidRPr="00C465D2">
        <w:rPr>
          <w:sz w:val="24"/>
          <w:szCs w:val="24"/>
        </w:rPr>
        <w:t>VRsubsonic</w:t>
      </w:r>
      <w:proofErr w:type="spellEnd"/>
      <w:r w:rsidR="000B46C0" w:rsidRPr="00C465D2">
        <w:rPr>
          <w:sz w:val="24"/>
          <w:szCs w:val="24"/>
        </w:rPr>
        <w:t xml:space="preserve"> of 120. Sight height is 2.0 inches.</w:t>
      </w:r>
    </w:p>
    <w:p w:rsidR="000B46C0" w:rsidRPr="00C465D2" w:rsidRDefault="000B46C0" w:rsidP="000B46C0">
      <w:pPr>
        <w:pStyle w:val="ListParagraph"/>
        <w:rPr>
          <w:sz w:val="24"/>
          <w:szCs w:val="24"/>
        </w:rPr>
      </w:pPr>
      <w:r w:rsidRPr="00C465D2">
        <w:rPr>
          <w:sz w:val="24"/>
          <w:szCs w:val="24"/>
        </w:rPr>
        <w:t>Open projectilescience.com. From the Products page select the 6xc file. Plug in the input variables: The range is in meters so replace the 0 with a 1 in cell A11. Enter the range 1846 meters in cell A13. Notice that the range in yards appears in A15. Enter the remaining inp</w:t>
      </w:r>
      <w:r w:rsidR="00E7785F">
        <w:rPr>
          <w:sz w:val="24"/>
          <w:szCs w:val="24"/>
        </w:rPr>
        <w:t>ut variables: Air temperature 42</w:t>
      </w:r>
      <w:r w:rsidRPr="00C465D2">
        <w:rPr>
          <w:sz w:val="24"/>
          <w:szCs w:val="24"/>
        </w:rPr>
        <w:t xml:space="preserve"> in A9; Density alt</w:t>
      </w:r>
      <w:r w:rsidR="00C615E0">
        <w:rPr>
          <w:sz w:val="24"/>
          <w:szCs w:val="24"/>
        </w:rPr>
        <w:t xml:space="preserve">itude entered as 1.345 </w:t>
      </w:r>
      <w:proofErr w:type="spellStart"/>
      <w:r w:rsidR="00C615E0">
        <w:rPr>
          <w:sz w:val="24"/>
          <w:szCs w:val="24"/>
        </w:rPr>
        <w:t>kft</w:t>
      </w:r>
      <w:proofErr w:type="spellEnd"/>
      <w:r w:rsidR="00C615E0">
        <w:rPr>
          <w:sz w:val="24"/>
          <w:szCs w:val="24"/>
        </w:rPr>
        <w:t xml:space="preserve"> in B11</w:t>
      </w:r>
      <w:r w:rsidRPr="00C465D2">
        <w:rPr>
          <w:sz w:val="24"/>
          <w:szCs w:val="24"/>
        </w:rPr>
        <w:t>; Slope 17 in B13; VRsup 64 in B7; VRsub 120 in C7; Sight height 2.0 in B5. The muzzle velocity is nominal at 2975 fps at 75 F but the ammo is at 42 F. The muzzle velocity can be compensated for temperature manually by entering the ammo temperature in cell G5 or automatically by linking the muzzle velocity to the air temperature by setting a 1 in cell G7. Either way notice the muzzle velocity used in the firing solution is 29</w:t>
      </w:r>
      <w:r w:rsidR="00E7785F">
        <w:rPr>
          <w:sz w:val="24"/>
          <w:szCs w:val="24"/>
        </w:rPr>
        <w:t>59</w:t>
      </w:r>
      <w:r w:rsidRPr="00C465D2">
        <w:rPr>
          <w:sz w:val="24"/>
          <w:szCs w:val="24"/>
        </w:rPr>
        <w:t xml:space="preserve"> fps in cell D9. Remember that yellow cells are output variables and cannot be changed directly.</w:t>
      </w:r>
    </w:p>
    <w:p w:rsidR="000B46C0" w:rsidRPr="00C465D2" w:rsidRDefault="000B46C0" w:rsidP="000B46C0">
      <w:pPr>
        <w:pStyle w:val="ListParagraph"/>
        <w:rPr>
          <w:sz w:val="24"/>
          <w:szCs w:val="24"/>
        </w:rPr>
      </w:pPr>
      <w:r w:rsidRPr="00C465D2">
        <w:rPr>
          <w:sz w:val="24"/>
          <w:szCs w:val="24"/>
        </w:rPr>
        <w:t>RH must be set to 0 because the weather station setting of 1,345 ft includes the effect of RH. If the RH setting remains at 50% the RH effect will be double counted. The effect of double counting is negligible for all except the longest shots.</w:t>
      </w:r>
    </w:p>
    <w:p w:rsidR="000B46C0" w:rsidRPr="00C465D2" w:rsidRDefault="000B46C0" w:rsidP="000B46C0">
      <w:pPr>
        <w:pStyle w:val="ListParagraph"/>
        <w:rPr>
          <w:sz w:val="24"/>
          <w:szCs w:val="24"/>
        </w:rPr>
      </w:pPr>
      <w:r w:rsidRPr="00C465D2">
        <w:rPr>
          <w:sz w:val="24"/>
          <w:szCs w:val="24"/>
        </w:rPr>
        <w:t>Now read the EHP of 19</w:t>
      </w:r>
      <w:r w:rsidR="001C5102">
        <w:rPr>
          <w:sz w:val="24"/>
          <w:szCs w:val="24"/>
        </w:rPr>
        <w:t>65</w:t>
      </w:r>
      <w:r w:rsidRPr="00C465D2">
        <w:rPr>
          <w:sz w:val="24"/>
          <w:szCs w:val="24"/>
        </w:rPr>
        <w:t xml:space="preserve"> yd or barrel elevation angle of </w:t>
      </w:r>
      <w:r w:rsidR="001C5102">
        <w:rPr>
          <w:sz w:val="24"/>
          <w:szCs w:val="24"/>
        </w:rPr>
        <w:t>88.7</w:t>
      </w:r>
      <w:r w:rsidR="00E7785F">
        <w:rPr>
          <w:sz w:val="24"/>
          <w:szCs w:val="24"/>
        </w:rPr>
        <w:t xml:space="preserve"> moa for dial and grid</w:t>
      </w:r>
      <w:r w:rsidRPr="00C465D2">
        <w:rPr>
          <w:sz w:val="24"/>
          <w:szCs w:val="24"/>
        </w:rPr>
        <w:t xml:space="preserve"> reticles.</w:t>
      </w:r>
    </w:p>
    <w:p w:rsidR="000B46C0" w:rsidRPr="00C465D2" w:rsidRDefault="000B46C0" w:rsidP="000B46C0">
      <w:pPr>
        <w:pStyle w:val="ListParagraph"/>
        <w:numPr>
          <w:ilvl w:val="2"/>
          <w:numId w:val="2"/>
        </w:numPr>
        <w:rPr>
          <w:sz w:val="24"/>
          <w:szCs w:val="24"/>
        </w:rPr>
      </w:pPr>
      <w:r w:rsidRPr="00C465D2">
        <w:rPr>
          <w:sz w:val="24"/>
          <w:szCs w:val="24"/>
        </w:rPr>
        <w:t>To see this firing solution with range measured in yards instead of meters, change the 1 to a 0 in cell A</w:t>
      </w:r>
      <w:r w:rsidR="004F6AB4">
        <w:rPr>
          <w:sz w:val="24"/>
          <w:szCs w:val="24"/>
        </w:rPr>
        <w:t>11. Read the revised EHP as 1807</w:t>
      </w:r>
      <w:r w:rsidRPr="00C465D2">
        <w:rPr>
          <w:sz w:val="24"/>
          <w:szCs w:val="24"/>
        </w:rPr>
        <w:t xml:space="preserve"> yards and the barrel elevation angle as </w:t>
      </w:r>
      <w:r w:rsidR="004F6AB4">
        <w:rPr>
          <w:sz w:val="24"/>
          <w:szCs w:val="24"/>
        </w:rPr>
        <w:t>73.0</w:t>
      </w:r>
      <w:r w:rsidRPr="00C465D2">
        <w:rPr>
          <w:sz w:val="24"/>
          <w:szCs w:val="24"/>
        </w:rPr>
        <w:t xml:space="preserve"> moa.</w:t>
      </w:r>
    </w:p>
    <w:p w:rsidR="000B46C0" w:rsidRPr="00C465D2" w:rsidRDefault="000B46C0" w:rsidP="000B46C0">
      <w:pPr>
        <w:pStyle w:val="ListParagraph"/>
        <w:numPr>
          <w:ilvl w:val="2"/>
          <w:numId w:val="2"/>
        </w:numPr>
        <w:rPr>
          <w:sz w:val="24"/>
          <w:szCs w:val="24"/>
        </w:rPr>
      </w:pPr>
      <w:r w:rsidRPr="00C465D2">
        <w:rPr>
          <w:sz w:val="24"/>
          <w:szCs w:val="24"/>
        </w:rPr>
        <w:t>Now change the air temperature from 42 F to 105 F, enter 105 in A9. Notice the muzzle velocity has increased from 2959 to 2990 fps. The EHP is reduced from 18</w:t>
      </w:r>
      <w:r w:rsidR="007A484E">
        <w:rPr>
          <w:sz w:val="24"/>
          <w:szCs w:val="24"/>
        </w:rPr>
        <w:t>02</w:t>
      </w:r>
      <w:r w:rsidRPr="00C465D2">
        <w:rPr>
          <w:sz w:val="24"/>
          <w:szCs w:val="24"/>
        </w:rPr>
        <w:t xml:space="preserve"> yd to 17</w:t>
      </w:r>
      <w:r w:rsidR="004F6AB4">
        <w:rPr>
          <w:sz w:val="24"/>
          <w:szCs w:val="24"/>
        </w:rPr>
        <w:t>86</w:t>
      </w:r>
      <w:r w:rsidRPr="00C465D2">
        <w:rPr>
          <w:sz w:val="24"/>
          <w:szCs w:val="24"/>
        </w:rPr>
        <w:t xml:space="preserve"> yd and the barrel elevation angle is reduced from </w:t>
      </w:r>
      <w:r w:rsidR="00FB2924">
        <w:rPr>
          <w:sz w:val="24"/>
          <w:szCs w:val="24"/>
        </w:rPr>
        <w:t>73.0</w:t>
      </w:r>
      <w:r w:rsidRPr="00C465D2">
        <w:rPr>
          <w:sz w:val="24"/>
          <w:szCs w:val="24"/>
        </w:rPr>
        <w:t xml:space="preserve"> </w:t>
      </w:r>
      <w:r w:rsidR="003F0DAE" w:rsidRPr="00C465D2">
        <w:rPr>
          <w:sz w:val="24"/>
          <w:szCs w:val="24"/>
        </w:rPr>
        <w:t>moa</w:t>
      </w:r>
      <w:r w:rsidRPr="00C465D2">
        <w:rPr>
          <w:sz w:val="24"/>
          <w:szCs w:val="24"/>
        </w:rPr>
        <w:t xml:space="preserve"> to </w:t>
      </w:r>
      <w:r w:rsidR="004F6AB4">
        <w:rPr>
          <w:sz w:val="24"/>
          <w:szCs w:val="24"/>
        </w:rPr>
        <w:t>71.1</w:t>
      </w:r>
      <w:r w:rsidRPr="00C465D2">
        <w:rPr>
          <w:sz w:val="24"/>
          <w:szCs w:val="24"/>
        </w:rPr>
        <w:t xml:space="preserve"> </w:t>
      </w:r>
      <w:r w:rsidR="003F0DAE" w:rsidRPr="00C465D2">
        <w:rPr>
          <w:sz w:val="24"/>
          <w:szCs w:val="24"/>
        </w:rPr>
        <w:t>moa</w:t>
      </w:r>
      <w:r w:rsidRPr="00C465D2">
        <w:rPr>
          <w:sz w:val="24"/>
          <w:szCs w:val="24"/>
        </w:rPr>
        <w:t>.</w:t>
      </w:r>
    </w:p>
    <w:p w:rsidR="000B46C0" w:rsidRPr="00C465D2" w:rsidRDefault="000B46C0" w:rsidP="000B46C0">
      <w:pPr>
        <w:pStyle w:val="ListParagraph"/>
        <w:numPr>
          <w:ilvl w:val="2"/>
          <w:numId w:val="2"/>
        </w:numPr>
        <w:rPr>
          <w:sz w:val="24"/>
          <w:szCs w:val="24"/>
        </w:rPr>
      </w:pPr>
      <w:r w:rsidRPr="00C465D2">
        <w:rPr>
          <w:sz w:val="24"/>
          <w:szCs w:val="24"/>
        </w:rPr>
        <w:t xml:space="preserve">Multiple Targets in Close Proximity: </w:t>
      </w:r>
      <w:r w:rsidR="00064558">
        <w:rPr>
          <w:sz w:val="24"/>
          <w:szCs w:val="24"/>
        </w:rPr>
        <w:t>The</w:t>
      </w:r>
      <w:r w:rsidRPr="00C465D2">
        <w:rPr>
          <w:sz w:val="24"/>
          <w:szCs w:val="24"/>
        </w:rPr>
        <w:t xml:space="preserve"> primary target </w:t>
      </w:r>
      <w:r w:rsidR="00161A8D">
        <w:rPr>
          <w:sz w:val="24"/>
          <w:szCs w:val="24"/>
        </w:rPr>
        <w:t xml:space="preserve">at </w:t>
      </w:r>
      <w:r w:rsidRPr="00C465D2">
        <w:rPr>
          <w:sz w:val="24"/>
          <w:szCs w:val="24"/>
        </w:rPr>
        <w:t xml:space="preserve">1846 yards and 17 degrees disappeared but </w:t>
      </w:r>
      <w:r w:rsidR="00161A8D">
        <w:rPr>
          <w:sz w:val="24"/>
          <w:szCs w:val="24"/>
        </w:rPr>
        <w:t>another</w:t>
      </w:r>
      <w:r w:rsidRPr="00C465D2">
        <w:rPr>
          <w:sz w:val="24"/>
          <w:szCs w:val="24"/>
        </w:rPr>
        <w:t xml:space="preserve"> target</w:t>
      </w:r>
      <w:r w:rsidR="00161A8D">
        <w:rPr>
          <w:sz w:val="24"/>
          <w:szCs w:val="24"/>
        </w:rPr>
        <w:t>, perhaps the same one,</w:t>
      </w:r>
      <w:r w:rsidRPr="00C465D2">
        <w:rPr>
          <w:sz w:val="24"/>
          <w:szCs w:val="24"/>
        </w:rPr>
        <w:t xml:space="preserve"> appeared a bit down the slope at 1820 yards and 16 degrees. </w:t>
      </w:r>
      <w:r w:rsidR="00A1108F">
        <w:rPr>
          <w:sz w:val="24"/>
          <w:szCs w:val="24"/>
        </w:rPr>
        <w:t xml:space="preserve">Leave the temperature at 105F. </w:t>
      </w:r>
      <w:r w:rsidRPr="00C465D2">
        <w:rPr>
          <w:sz w:val="24"/>
          <w:szCs w:val="24"/>
        </w:rPr>
        <w:t>A new firing solution can be developed by quickly changing the range and slope to the revised values and read the EHP has changed from 17</w:t>
      </w:r>
      <w:r w:rsidR="00A1108F">
        <w:rPr>
          <w:sz w:val="24"/>
          <w:szCs w:val="24"/>
        </w:rPr>
        <w:t>86</w:t>
      </w:r>
      <w:r w:rsidRPr="00C465D2">
        <w:rPr>
          <w:sz w:val="24"/>
          <w:szCs w:val="24"/>
        </w:rPr>
        <w:t xml:space="preserve"> to </w:t>
      </w:r>
      <w:r w:rsidR="00A1108F">
        <w:rPr>
          <w:sz w:val="24"/>
          <w:szCs w:val="24"/>
        </w:rPr>
        <w:t>1767</w:t>
      </w:r>
      <w:r w:rsidRPr="00C465D2">
        <w:rPr>
          <w:sz w:val="24"/>
          <w:szCs w:val="24"/>
        </w:rPr>
        <w:t xml:space="preserve"> yards; barrel elevation angle from </w:t>
      </w:r>
      <w:r w:rsidR="00161A8D">
        <w:rPr>
          <w:sz w:val="24"/>
          <w:szCs w:val="24"/>
        </w:rPr>
        <w:t xml:space="preserve">70.7 </w:t>
      </w:r>
      <w:r w:rsidRPr="00C465D2">
        <w:rPr>
          <w:sz w:val="24"/>
          <w:szCs w:val="24"/>
        </w:rPr>
        <w:t xml:space="preserve">to </w:t>
      </w:r>
      <w:r w:rsidR="00161A8D">
        <w:rPr>
          <w:sz w:val="24"/>
          <w:szCs w:val="24"/>
        </w:rPr>
        <w:t>69.</w:t>
      </w:r>
      <w:r w:rsidR="00C92013">
        <w:rPr>
          <w:sz w:val="24"/>
          <w:szCs w:val="24"/>
        </w:rPr>
        <w:t>4</w:t>
      </w:r>
      <w:r w:rsidR="00161A8D">
        <w:rPr>
          <w:sz w:val="24"/>
          <w:szCs w:val="24"/>
        </w:rPr>
        <w:t xml:space="preserve"> moa. </w:t>
      </w:r>
    </w:p>
    <w:p w:rsidR="000B46C0" w:rsidRPr="00AD4EE2" w:rsidRDefault="000B46C0" w:rsidP="00AD4EE2">
      <w:pPr>
        <w:pStyle w:val="ListParagraph"/>
        <w:ind w:left="1224"/>
        <w:rPr>
          <w:sz w:val="24"/>
          <w:szCs w:val="24"/>
        </w:rPr>
      </w:pPr>
      <w:r w:rsidRPr="00C465D2">
        <w:rPr>
          <w:sz w:val="24"/>
          <w:szCs w:val="24"/>
        </w:rPr>
        <w:t>But SmartShot offers an quicker way to compensate for small changes in range and slope which result from engaging a group of dynamic targets operating in close proximity. Return to the</w:t>
      </w:r>
      <w:r w:rsidR="00161A8D">
        <w:rPr>
          <w:sz w:val="24"/>
          <w:szCs w:val="24"/>
        </w:rPr>
        <w:t xml:space="preserve"> Range to</w:t>
      </w:r>
      <w:r w:rsidRPr="00C465D2">
        <w:rPr>
          <w:sz w:val="24"/>
          <w:szCs w:val="24"/>
        </w:rPr>
        <w:t xml:space="preserve"> 1846 yd and</w:t>
      </w:r>
      <w:r w:rsidR="00161A8D">
        <w:rPr>
          <w:sz w:val="24"/>
          <w:szCs w:val="24"/>
        </w:rPr>
        <w:t xml:space="preserve"> Slope to</w:t>
      </w:r>
      <w:r w:rsidRPr="00C465D2">
        <w:rPr>
          <w:sz w:val="24"/>
          <w:szCs w:val="24"/>
        </w:rPr>
        <w:t xml:space="preserve"> </w:t>
      </w:r>
      <w:r w:rsidRPr="00C465D2">
        <w:rPr>
          <w:sz w:val="24"/>
          <w:szCs w:val="24"/>
        </w:rPr>
        <w:lastRenderedPageBreak/>
        <w:t>17 degree target and notice that the output variable EHP Δ, cell B13, has a value of -</w:t>
      </w:r>
      <w:r w:rsidR="00D7112E">
        <w:rPr>
          <w:sz w:val="24"/>
          <w:szCs w:val="24"/>
        </w:rPr>
        <w:t>59</w:t>
      </w:r>
      <w:r w:rsidRPr="00C465D2">
        <w:rPr>
          <w:sz w:val="24"/>
          <w:szCs w:val="24"/>
        </w:rPr>
        <w:t xml:space="preserve"> yards. This is the difference between the range and the EHP; i.e., EHP minus the range, 17</w:t>
      </w:r>
      <w:r w:rsidR="004F6AB4">
        <w:rPr>
          <w:sz w:val="24"/>
          <w:szCs w:val="24"/>
        </w:rPr>
        <w:t>8</w:t>
      </w:r>
      <w:r w:rsidR="00D7112E">
        <w:rPr>
          <w:sz w:val="24"/>
          <w:szCs w:val="24"/>
        </w:rPr>
        <w:t>7</w:t>
      </w:r>
      <w:r w:rsidRPr="00161A8D">
        <w:rPr>
          <w:sz w:val="24"/>
          <w:szCs w:val="24"/>
        </w:rPr>
        <w:t xml:space="preserve"> - 1846 = -</w:t>
      </w:r>
      <w:r w:rsidR="00D7112E">
        <w:rPr>
          <w:sz w:val="24"/>
          <w:szCs w:val="24"/>
        </w:rPr>
        <w:t>59</w:t>
      </w:r>
      <w:r w:rsidRPr="00161A8D">
        <w:rPr>
          <w:sz w:val="24"/>
          <w:szCs w:val="24"/>
        </w:rPr>
        <w:t xml:space="preserve"> yards. The EHP Δ wi</w:t>
      </w:r>
      <w:r w:rsidR="00064558">
        <w:rPr>
          <w:sz w:val="24"/>
          <w:szCs w:val="24"/>
        </w:rPr>
        <w:t>ll not change significantly for near-by</w:t>
      </w:r>
      <w:r w:rsidRPr="00161A8D">
        <w:rPr>
          <w:sz w:val="24"/>
          <w:szCs w:val="24"/>
        </w:rPr>
        <w:t xml:space="preserve"> targets</w:t>
      </w:r>
      <w:r w:rsidR="00C92013">
        <w:rPr>
          <w:sz w:val="24"/>
          <w:szCs w:val="24"/>
        </w:rPr>
        <w:t xml:space="preserve">. So </w:t>
      </w:r>
      <w:r w:rsidRPr="00161A8D">
        <w:rPr>
          <w:sz w:val="24"/>
          <w:szCs w:val="24"/>
        </w:rPr>
        <w:t xml:space="preserve">compute the EHP of a secondary target </w:t>
      </w:r>
      <w:r w:rsidR="00C92013">
        <w:rPr>
          <w:sz w:val="24"/>
          <w:szCs w:val="24"/>
        </w:rPr>
        <w:t xml:space="preserve">faster by </w:t>
      </w:r>
      <w:r w:rsidRPr="00161A8D">
        <w:rPr>
          <w:sz w:val="24"/>
          <w:szCs w:val="24"/>
        </w:rPr>
        <w:t>simply add</w:t>
      </w:r>
      <w:r w:rsidR="00C92013">
        <w:rPr>
          <w:sz w:val="24"/>
          <w:szCs w:val="24"/>
        </w:rPr>
        <w:t>ing</w:t>
      </w:r>
      <w:r w:rsidRPr="00161A8D">
        <w:rPr>
          <w:sz w:val="24"/>
          <w:szCs w:val="24"/>
        </w:rPr>
        <w:t xml:space="preserve"> the EHP Δ,  -</w:t>
      </w:r>
      <w:r w:rsidR="004F6AB4">
        <w:rPr>
          <w:sz w:val="24"/>
          <w:szCs w:val="24"/>
        </w:rPr>
        <w:t>60</w:t>
      </w:r>
      <w:r w:rsidRPr="00161A8D">
        <w:rPr>
          <w:sz w:val="24"/>
          <w:szCs w:val="24"/>
        </w:rPr>
        <w:t xml:space="preserve"> yards</w:t>
      </w:r>
      <w:r w:rsidR="00C92013">
        <w:rPr>
          <w:sz w:val="24"/>
          <w:szCs w:val="24"/>
        </w:rPr>
        <w:t>,</w:t>
      </w:r>
      <w:r w:rsidRPr="00161A8D">
        <w:rPr>
          <w:sz w:val="24"/>
          <w:szCs w:val="24"/>
        </w:rPr>
        <w:t xml:space="preserve"> to the range to the</w:t>
      </w:r>
      <w:r w:rsidR="00064558">
        <w:rPr>
          <w:sz w:val="24"/>
          <w:szCs w:val="24"/>
        </w:rPr>
        <w:t xml:space="preserve"> new</w:t>
      </w:r>
      <w:r w:rsidRPr="00161A8D">
        <w:rPr>
          <w:sz w:val="24"/>
          <w:szCs w:val="24"/>
        </w:rPr>
        <w:t xml:space="preserve"> target. Thus the EHP to the secondary target is at 1820 yards, 1820 - </w:t>
      </w:r>
      <w:r w:rsidR="00D41FE4">
        <w:rPr>
          <w:sz w:val="24"/>
          <w:szCs w:val="24"/>
        </w:rPr>
        <w:t>59</w:t>
      </w:r>
      <w:r w:rsidRPr="00AD4EE2">
        <w:rPr>
          <w:sz w:val="24"/>
          <w:szCs w:val="24"/>
        </w:rPr>
        <w:t xml:space="preserve"> = 1</w:t>
      </w:r>
      <w:r w:rsidR="00D41FE4">
        <w:rPr>
          <w:sz w:val="24"/>
          <w:szCs w:val="24"/>
        </w:rPr>
        <w:t>761</w:t>
      </w:r>
      <w:r w:rsidRPr="00AD4EE2">
        <w:rPr>
          <w:sz w:val="24"/>
          <w:szCs w:val="24"/>
        </w:rPr>
        <w:t xml:space="preserve"> yards. The error of this quick approximation is </w:t>
      </w:r>
      <w:r w:rsidR="004F6AB4">
        <w:rPr>
          <w:sz w:val="24"/>
          <w:szCs w:val="24"/>
        </w:rPr>
        <w:t>176</w:t>
      </w:r>
      <w:r w:rsidR="00C92013">
        <w:rPr>
          <w:sz w:val="24"/>
          <w:szCs w:val="24"/>
        </w:rPr>
        <w:t>7</w:t>
      </w:r>
      <w:r w:rsidR="00AD4EE2">
        <w:rPr>
          <w:sz w:val="24"/>
          <w:szCs w:val="24"/>
        </w:rPr>
        <w:t xml:space="preserve"> - 17</w:t>
      </w:r>
      <w:r w:rsidR="00D41FE4">
        <w:rPr>
          <w:sz w:val="24"/>
          <w:szCs w:val="24"/>
        </w:rPr>
        <w:t>61</w:t>
      </w:r>
      <w:r w:rsidR="00AD4EE2">
        <w:rPr>
          <w:sz w:val="24"/>
          <w:szCs w:val="24"/>
        </w:rPr>
        <w:t xml:space="preserve"> = </w:t>
      </w:r>
      <w:r w:rsidR="00D41FE4">
        <w:rPr>
          <w:sz w:val="24"/>
          <w:szCs w:val="24"/>
        </w:rPr>
        <w:t>6</w:t>
      </w:r>
      <w:r w:rsidRPr="00AD4EE2">
        <w:rPr>
          <w:sz w:val="24"/>
          <w:szCs w:val="24"/>
        </w:rPr>
        <w:t xml:space="preserve"> yards which </w:t>
      </w:r>
      <w:r w:rsidR="00BB3CD0">
        <w:rPr>
          <w:sz w:val="24"/>
          <w:szCs w:val="24"/>
        </w:rPr>
        <w:t>is</w:t>
      </w:r>
      <w:r w:rsidRPr="00AD4EE2">
        <w:rPr>
          <w:sz w:val="24"/>
          <w:szCs w:val="24"/>
        </w:rPr>
        <w:t xml:space="preserve"> insignificant. </w:t>
      </w:r>
      <w:r w:rsidR="00D41FE4">
        <w:rPr>
          <w:sz w:val="24"/>
          <w:szCs w:val="24"/>
        </w:rPr>
        <w:t>Notice that this EHP adjustment can be made instantly without coming out of the scope. The only data needed from the spotter is the range.</w:t>
      </w:r>
    </w:p>
    <w:p w:rsidR="00064558" w:rsidRDefault="000B46C0" w:rsidP="000B46C0">
      <w:pPr>
        <w:pStyle w:val="ListParagraph"/>
        <w:ind w:left="1224"/>
        <w:rPr>
          <w:sz w:val="24"/>
          <w:szCs w:val="24"/>
        </w:rPr>
      </w:pPr>
      <w:r w:rsidRPr="00C465D2">
        <w:rPr>
          <w:sz w:val="24"/>
          <w:szCs w:val="24"/>
        </w:rPr>
        <w:t>So, in summary, if the rifle system is nominal, i.e., a ta</w:t>
      </w:r>
      <w:r w:rsidR="0091729B">
        <w:rPr>
          <w:sz w:val="24"/>
          <w:szCs w:val="24"/>
        </w:rPr>
        <w:t xml:space="preserve">rget at </w:t>
      </w:r>
      <w:r w:rsidR="00FD2050">
        <w:rPr>
          <w:sz w:val="24"/>
          <w:szCs w:val="24"/>
        </w:rPr>
        <w:t>1000 yd</w:t>
      </w:r>
      <w:r w:rsidR="0091729B">
        <w:rPr>
          <w:sz w:val="24"/>
          <w:szCs w:val="24"/>
        </w:rPr>
        <w:t xml:space="preserve"> </w:t>
      </w:r>
      <w:r w:rsidR="00FD2050">
        <w:rPr>
          <w:sz w:val="24"/>
          <w:szCs w:val="24"/>
        </w:rPr>
        <w:t>has an EHP of 1000 yd</w:t>
      </w:r>
      <w:r w:rsidR="0091729B">
        <w:rPr>
          <w:sz w:val="24"/>
          <w:szCs w:val="24"/>
        </w:rPr>
        <w:t>;</w:t>
      </w:r>
      <w:r w:rsidRPr="00C465D2">
        <w:rPr>
          <w:sz w:val="24"/>
          <w:szCs w:val="24"/>
        </w:rPr>
        <w:t xml:space="preserve"> simply </w:t>
      </w:r>
      <w:r w:rsidR="0091729B">
        <w:rPr>
          <w:sz w:val="24"/>
          <w:szCs w:val="24"/>
        </w:rPr>
        <w:t>hold the range. But if</w:t>
      </w:r>
      <w:r w:rsidRPr="00C465D2">
        <w:rPr>
          <w:sz w:val="24"/>
          <w:szCs w:val="24"/>
        </w:rPr>
        <w:t xml:space="preserve">, as is normally the case, </w:t>
      </w:r>
      <w:r w:rsidR="0091729B">
        <w:rPr>
          <w:sz w:val="24"/>
          <w:szCs w:val="24"/>
        </w:rPr>
        <w:t>the rifle system is not nominal and</w:t>
      </w:r>
      <w:r w:rsidRPr="00C465D2">
        <w:rPr>
          <w:sz w:val="24"/>
          <w:szCs w:val="24"/>
        </w:rPr>
        <w:t xml:space="preserve"> there is a significant difference between the range and the EHP, the EHP Δ can be used to quickly engage multiple targets in close proximity.</w:t>
      </w:r>
      <w:r w:rsidR="000F5E49">
        <w:rPr>
          <w:sz w:val="24"/>
          <w:szCs w:val="24"/>
        </w:rPr>
        <w:t xml:space="preserve"> This is a powerful tool for multiple target engagements.</w:t>
      </w:r>
    </w:p>
    <w:tbl>
      <w:tblPr>
        <w:tblpPr w:leftFromText="180" w:rightFromText="180" w:vertAnchor="text" w:horzAnchor="margin" w:tblpXSpec="center" w:tblpY="194"/>
        <w:tblW w:w="7057" w:type="dxa"/>
        <w:tblLook w:val="04A0"/>
      </w:tblPr>
      <w:tblGrid>
        <w:gridCol w:w="960"/>
        <w:gridCol w:w="1488"/>
        <w:gridCol w:w="990"/>
        <w:gridCol w:w="990"/>
        <w:gridCol w:w="709"/>
        <w:gridCol w:w="960"/>
        <w:gridCol w:w="960"/>
      </w:tblGrid>
      <w:tr w:rsidR="00064558" w:rsidRPr="00064558" w:rsidTr="00064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1488" w:type="dxa"/>
            <w:tcBorders>
              <w:top w:val="single" w:sz="8" w:space="0" w:color="auto"/>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1980" w:type="dxa"/>
            <w:gridSpan w:val="2"/>
            <w:tcBorders>
              <w:top w:val="single" w:sz="8" w:space="0" w:color="auto"/>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Pr>
                <w:rFonts w:ascii="Calibri" w:eastAsia="Times New Roman" w:hAnsi="Calibri" w:cs="Calibri"/>
              </w:rPr>
              <w:t xml:space="preserve"> EHP Delta E</w:t>
            </w:r>
            <w:r w:rsidRPr="00064558">
              <w:rPr>
                <w:rFonts w:ascii="Calibri" w:eastAsia="Times New Roman" w:hAnsi="Calibri" w:cs="Calibri"/>
              </w:rPr>
              <w:t>xample</w:t>
            </w:r>
          </w:p>
        </w:tc>
        <w:tc>
          <w:tcPr>
            <w:tcW w:w="709" w:type="dxa"/>
            <w:tcBorders>
              <w:top w:val="single" w:sz="8" w:space="0" w:color="auto"/>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960" w:type="dxa"/>
            <w:tcBorders>
              <w:top w:val="single" w:sz="8" w:space="0" w:color="auto"/>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960" w:type="dxa"/>
            <w:tcBorders>
              <w:top w:val="single" w:sz="8" w:space="0" w:color="auto"/>
              <w:left w:val="nil"/>
              <w:bottom w:val="nil"/>
              <w:right w:val="single" w:sz="8" w:space="0" w:color="auto"/>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r>
      <w:tr w:rsidR="00064558" w:rsidRPr="00064558" w:rsidTr="00064558">
        <w:trPr>
          <w:trHeight w:val="300"/>
        </w:trPr>
        <w:tc>
          <w:tcPr>
            <w:tcW w:w="960" w:type="dxa"/>
            <w:tcBorders>
              <w:top w:val="nil"/>
              <w:left w:val="single" w:sz="8" w:space="0" w:color="auto"/>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1488" w:type="dxa"/>
            <w:tcBorders>
              <w:top w:val="nil"/>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p>
        </w:tc>
        <w:tc>
          <w:tcPr>
            <w:tcW w:w="990" w:type="dxa"/>
            <w:tcBorders>
              <w:top w:val="nil"/>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p>
        </w:tc>
        <w:tc>
          <w:tcPr>
            <w:tcW w:w="990" w:type="dxa"/>
            <w:tcBorders>
              <w:top w:val="nil"/>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p>
        </w:tc>
        <w:tc>
          <w:tcPr>
            <w:tcW w:w="709" w:type="dxa"/>
            <w:tcBorders>
              <w:top w:val="nil"/>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p>
        </w:tc>
        <w:tc>
          <w:tcPr>
            <w:tcW w:w="960" w:type="dxa"/>
            <w:tcBorders>
              <w:top w:val="nil"/>
              <w:left w:val="nil"/>
              <w:bottom w:val="nil"/>
              <w:right w:val="single" w:sz="8" w:space="0" w:color="auto"/>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r>
      <w:tr w:rsidR="00064558" w:rsidRPr="00064558" w:rsidTr="00064558">
        <w:trPr>
          <w:trHeight w:val="300"/>
        </w:trPr>
        <w:tc>
          <w:tcPr>
            <w:tcW w:w="960" w:type="dxa"/>
            <w:tcBorders>
              <w:top w:val="nil"/>
              <w:left w:val="single" w:sz="8" w:space="0" w:color="auto"/>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1488" w:type="dxa"/>
            <w:tcBorders>
              <w:top w:val="nil"/>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Range</w:t>
            </w: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Temp</w:t>
            </w:r>
          </w:p>
        </w:tc>
        <w:tc>
          <w:tcPr>
            <w:tcW w:w="709"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Slope</w:t>
            </w:r>
          </w:p>
        </w:tc>
        <w:tc>
          <w:tcPr>
            <w:tcW w:w="96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EHP</w:t>
            </w:r>
          </w:p>
        </w:tc>
        <w:tc>
          <w:tcPr>
            <w:tcW w:w="960" w:type="dxa"/>
            <w:tcBorders>
              <w:top w:val="nil"/>
              <w:left w:val="nil"/>
              <w:bottom w:val="nil"/>
              <w:right w:val="single" w:sz="8" w:space="0" w:color="auto"/>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EHP Δ</w:t>
            </w:r>
          </w:p>
        </w:tc>
      </w:tr>
      <w:tr w:rsidR="00064558" w:rsidRPr="00064558" w:rsidTr="00064558">
        <w:trPr>
          <w:trHeight w:val="300"/>
        </w:trPr>
        <w:tc>
          <w:tcPr>
            <w:tcW w:w="2448" w:type="dxa"/>
            <w:gridSpan w:val="2"/>
            <w:tcBorders>
              <w:top w:val="nil"/>
              <w:left w:val="single" w:sz="8" w:space="0" w:color="auto"/>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First Target, 9.2.2.</w:t>
            </w: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1846</w:t>
            </w: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105</w:t>
            </w:r>
          </w:p>
        </w:tc>
        <w:tc>
          <w:tcPr>
            <w:tcW w:w="709"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17</w:t>
            </w:r>
          </w:p>
        </w:tc>
        <w:tc>
          <w:tcPr>
            <w:tcW w:w="960" w:type="dxa"/>
            <w:tcBorders>
              <w:top w:val="nil"/>
              <w:left w:val="nil"/>
              <w:bottom w:val="nil"/>
              <w:right w:val="nil"/>
            </w:tcBorders>
            <w:shd w:val="clear" w:color="auto" w:fill="auto"/>
            <w:noWrap/>
            <w:vAlign w:val="bottom"/>
            <w:hideMark/>
          </w:tcPr>
          <w:p w:rsidR="00064558" w:rsidRPr="00064558" w:rsidRDefault="00D41FE4" w:rsidP="00064558">
            <w:pPr>
              <w:jc w:val="center"/>
              <w:rPr>
                <w:rFonts w:ascii="Calibri" w:eastAsia="Times New Roman" w:hAnsi="Calibri" w:cs="Calibri"/>
              </w:rPr>
            </w:pPr>
            <w:r>
              <w:rPr>
                <w:rFonts w:ascii="Calibri" w:eastAsia="Times New Roman" w:hAnsi="Calibri" w:cs="Calibri"/>
              </w:rPr>
              <w:t>1787</w:t>
            </w:r>
          </w:p>
        </w:tc>
        <w:tc>
          <w:tcPr>
            <w:tcW w:w="960" w:type="dxa"/>
            <w:tcBorders>
              <w:top w:val="nil"/>
              <w:left w:val="nil"/>
              <w:bottom w:val="nil"/>
              <w:right w:val="single" w:sz="8" w:space="0" w:color="auto"/>
            </w:tcBorders>
            <w:shd w:val="clear" w:color="auto" w:fill="auto"/>
            <w:noWrap/>
            <w:vAlign w:val="bottom"/>
            <w:hideMark/>
          </w:tcPr>
          <w:p w:rsidR="00064558" w:rsidRPr="00064558" w:rsidRDefault="00064558" w:rsidP="00D41FE4">
            <w:pPr>
              <w:jc w:val="center"/>
              <w:rPr>
                <w:rFonts w:ascii="Calibri" w:eastAsia="Times New Roman" w:hAnsi="Calibri" w:cs="Calibri"/>
              </w:rPr>
            </w:pPr>
            <w:r w:rsidRPr="00064558">
              <w:rPr>
                <w:rFonts w:ascii="Calibri" w:eastAsia="Times New Roman" w:hAnsi="Calibri" w:cs="Calibri"/>
              </w:rPr>
              <w:t>-</w:t>
            </w:r>
            <w:r w:rsidR="00D41FE4">
              <w:rPr>
                <w:rFonts w:ascii="Calibri" w:eastAsia="Times New Roman" w:hAnsi="Calibri" w:cs="Calibri"/>
              </w:rPr>
              <w:t>59</w:t>
            </w:r>
          </w:p>
        </w:tc>
      </w:tr>
      <w:tr w:rsidR="00064558" w:rsidRPr="00064558" w:rsidTr="00064558">
        <w:trPr>
          <w:trHeight w:val="300"/>
        </w:trPr>
        <w:tc>
          <w:tcPr>
            <w:tcW w:w="2448" w:type="dxa"/>
            <w:gridSpan w:val="2"/>
            <w:tcBorders>
              <w:top w:val="nil"/>
              <w:left w:val="single" w:sz="8" w:space="0" w:color="auto"/>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New Target Near By</w:t>
            </w: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1820</w:t>
            </w: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105</w:t>
            </w:r>
          </w:p>
        </w:tc>
        <w:tc>
          <w:tcPr>
            <w:tcW w:w="709"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16</w:t>
            </w:r>
          </w:p>
        </w:tc>
        <w:tc>
          <w:tcPr>
            <w:tcW w:w="960" w:type="dxa"/>
            <w:tcBorders>
              <w:top w:val="nil"/>
              <w:left w:val="nil"/>
              <w:bottom w:val="nil"/>
              <w:right w:val="nil"/>
            </w:tcBorders>
            <w:shd w:val="clear" w:color="auto" w:fill="auto"/>
            <w:noWrap/>
            <w:vAlign w:val="bottom"/>
            <w:hideMark/>
          </w:tcPr>
          <w:p w:rsidR="00064558" w:rsidRPr="00D41FE4" w:rsidRDefault="00064558" w:rsidP="00064558">
            <w:pPr>
              <w:jc w:val="center"/>
              <w:rPr>
                <w:rFonts w:ascii="Calibri" w:eastAsia="Times New Roman" w:hAnsi="Calibri" w:cs="Calibri"/>
                <w:b/>
                <w:bCs/>
              </w:rPr>
            </w:pPr>
            <w:r w:rsidRPr="00D41FE4">
              <w:rPr>
                <w:rFonts w:ascii="Calibri" w:eastAsia="Times New Roman" w:hAnsi="Calibri" w:cs="Calibri"/>
                <w:b/>
                <w:bCs/>
              </w:rPr>
              <w:t>1767</w:t>
            </w:r>
          </w:p>
        </w:tc>
        <w:tc>
          <w:tcPr>
            <w:tcW w:w="960" w:type="dxa"/>
            <w:tcBorders>
              <w:top w:val="nil"/>
              <w:left w:val="nil"/>
              <w:bottom w:val="nil"/>
              <w:right w:val="single" w:sz="8" w:space="0" w:color="auto"/>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 </w:t>
            </w:r>
          </w:p>
        </w:tc>
      </w:tr>
      <w:tr w:rsidR="00064558" w:rsidRPr="00064558" w:rsidTr="00064558">
        <w:trPr>
          <w:trHeight w:val="300"/>
        </w:trPr>
        <w:tc>
          <w:tcPr>
            <w:tcW w:w="960" w:type="dxa"/>
            <w:tcBorders>
              <w:top w:val="nil"/>
              <w:left w:val="single" w:sz="8" w:space="0" w:color="auto"/>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1488" w:type="dxa"/>
            <w:tcBorders>
              <w:top w:val="nil"/>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709"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60" w:type="dxa"/>
            <w:tcBorders>
              <w:top w:val="nil"/>
              <w:left w:val="nil"/>
              <w:bottom w:val="nil"/>
              <w:right w:val="single" w:sz="8" w:space="0" w:color="auto"/>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 </w:t>
            </w:r>
          </w:p>
        </w:tc>
      </w:tr>
      <w:tr w:rsidR="00064558" w:rsidRPr="00064558" w:rsidTr="00064558">
        <w:trPr>
          <w:trHeight w:val="300"/>
        </w:trPr>
        <w:tc>
          <w:tcPr>
            <w:tcW w:w="2448" w:type="dxa"/>
            <w:gridSpan w:val="2"/>
            <w:tcBorders>
              <w:top w:val="nil"/>
              <w:left w:val="single" w:sz="8" w:space="0" w:color="auto"/>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Using EHP Δ</w:t>
            </w: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709"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60" w:type="dxa"/>
            <w:tcBorders>
              <w:top w:val="nil"/>
              <w:left w:val="nil"/>
              <w:bottom w:val="nil"/>
              <w:right w:val="single" w:sz="8" w:space="0" w:color="auto"/>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 </w:t>
            </w:r>
          </w:p>
        </w:tc>
      </w:tr>
      <w:tr w:rsidR="00064558" w:rsidRPr="00064558" w:rsidTr="00064558">
        <w:trPr>
          <w:trHeight w:val="300"/>
        </w:trPr>
        <w:tc>
          <w:tcPr>
            <w:tcW w:w="960" w:type="dxa"/>
            <w:tcBorders>
              <w:top w:val="nil"/>
              <w:left w:val="single" w:sz="8" w:space="0" w:color="auto"/>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1488" w:type="dxa"/>
            <w:tcBorders>
              <w:top w:val="nil"/>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New Target</w:t>
            </w:r>
          </w:p>
        </w:tc>
        <w:tc>
          <w:tcPr>
            <w:tcW w:w="990" w:type="dxa"/>
            <w:tcBorders>
              <w:top w:val="nil"/>
              <w:left w:val="nil"/>
              <w:bottom w:val="nil"/>
              <w:right w:val="nil"/>
            </w:tcBorders>
            <w:shd w:val="clear" w:color="auto" w:fill="auto"/>
            <w:noWrap/>
            <w:vAlign w:val="center"/>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1820</w:t>
            </w: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709"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60" w:type="dxa"/>
            <w:tcBorders>
              <w:top w:val="nil"/>
              <w:left w:val="nil"/>
              <w:bottom w:val="nil"/>
              <w:right w:val="single" w:sz="8" w:space="0" w:color="auto"/>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-60</w:t>
            </w:r>
          </w:p>
        </w:tc>
      </w:tr>
      <w:tr w:rsidR="00064558" w:rsidRPr="00064558" w:rsidTr="00064558">
        <w:trPr>
          <w:trHeight w:val="300"/>
        </w:trPr>
        <w:tc>
          <w:tcPr>
            <w:tcW w:w="960" w:type="dxa"/>
            <w:tcBorders>
              <w:top w:val="nil"/>
              <w:left w:val="single" w:sz="8" w:space="0" w:color="auto"/>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1488" w:type="dxa"/>
            <w:tcBorders>
              <w:top w:val="nil"/>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EHP Δ</w:t>
            </w:r>
          </w:p>
        </w:tc>
        <w:tc>
          <w:tcPr>
            <w:tcW w:w="990" w:type="dxa"/>
            <w:tcBorders>
              <w:top w:val="nil"/>
              <w:left w:val="nil"/>
              <w:bottom w:val="nil"/>
              <w:right w:val="nil"/>
            </w:tcBorders>
            <w:shd w:val="clear" w:color="auto" w:fill="auto"/>
            <w:noWrap/>
            <w:vAlign w:val="center"/>
            <w:hideMark/>
          </w:tcPr>
          <w:p w:rsidR="00064558" w:rsidRPr="00064558" w:rsidRDefault="00064558" w:rsidP="00D41FE4">
            <w:pPr>
              <w:jc w:val="center"/>
              <w:rPr>
                <w:rFonts w:ascii="Calibri" w:eastAsia="Times New Roman" w:hAnsi="Calibri" w:cs="Calibri"/>
              </w:rPr>
            </w:pPr>
            <w:r w:rsidRPr="00064558">
              <w:rPr>
                <w:rFonts w:ascii="Calibri" w:eastAsia="Times New Roman" w:hAnsi="Calibri" w:cs="Calibri"/>
              </w:rPr>
              <w:t>-</w:t>
            </w:r>
            <w:r w:rsidR="00D41FE4">
              <w:rPr>
                <w:rFonts w:ascii="Calibri" w:eastAsia="Times New Roman" w:hAnsi="Calibri" w:cs="Calibri"/>
              </w:rPr>
              <w:t>59</w:t>
            </w: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709"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60" w:type="dxa"/>
            <w:tcBorders>
              <w:top w:val="nil"/>
              <w:left w:val="nil"/>
              <w:bottom w:val="nil"/>
              <w:right w:val="single" w:sz="8" w:space="0" w:color="auto"/>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 </w:t>
            </w:r>
          </w:p>
        </w:tc>
      </w:tr>
      <w:tr w:rsidR="00064558" w:rsidRPr="00064558" w:rsidTr="00064558">
        <w:trPr>
          <w:trHeight w:val="300"/>
        </w:trPr>
        <w:tc>
          <w:tcPr>
            <w:tcW w:w="960" w:type="dxa"/>
            <w:tcBorders>
              <w:top w:val="nil"/>
              <w:left w:val="single" w:sz="8" w:space="0" w:color="auto"/>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1488" w:type="dxa"/>
            <w:tcBorders>
              <w:top w:val="nil"/>
              <w:left w:val="nil"/>
              <w:bottom w:val="nil"/>
              <w:right w:val="nil"/>
            </w:tcBorders>
            <w:shd w:val="clear" w:color="auto" w:fill="auto"/>
            <w:noWrap/>
            <w:vAlign w:val="bottom"/>
            <w:hideMark/>
          </w:tcPr>
          <w:p w:rsidR="00064558" w:rsidRPr="00064558" w:rsidRDefault="00064558" w:rsidP="00064558">
            <w:pPr>
              <w:rPr>
                <w:rFonts w:ascii="Calibri" w:eastAsia="Times New Roman" w:hAnsi="Calibri" w:cs="Calibri"/>
              </w:rPr>
            </w:pPr>
            <w:proofErr w:type="spellStart"/>
            <w:r w:rsidRPr="00064558">
              <w:rPr>
                <w:rFonts w:ascii="Calibri" w:eastAsia="Times New Roman" w:hAnsi="Calibri" w:cs="Calibri"/>
              </w:rPr>
              <w:t>Est</w:t>
            </w:r>
            <w:proofErr w:type="spellEnd"/>
            <w:r w:rsidRPr="00064558">
              <w:rPr>
                <w:rFonts w:ascii="Calibri" w:eastAsia="Times New Roman" w:hAnsi="Calibri" w:cs="Calibri"/>
              </w:rPr>
              <w:t xml:space="preserve"> EHP</w:t>
            </w:r>
          </w:p>
        </w:tc>
        <w:tc>
          <w:tcPr>
            <w:tcW w:w="990" w:type="dxa"/>
            <w:tcBorders>
              <w:top w:val="nil"/>
              <w:left w:val="nil"/>
              <w:bottom w:val="nil"/>
              <w:right w:val="nil"/>
            </w:tcBorders>
            <w:shd w:val="clear" w:color="auto" w:fill="auto"/>
            <w:noWrap/>
            <w:vAlign w:val="center"/>
            <w:hideMark/>
          </w:tcPr>
          <w:p w:rsidR="00064558" w:rsidRPr="00064558" w:rsidRDefault="00064558" w:rsidP="00D41FE4">
            <w:pPr>
              <w:jc w:val="center"/>
              <w:rPr>
                <w:rFonts w:ascii="Calibri" w:eastAsia="Times New Roman" w:hAnsi="Calibri" w:cs="Calibri"/>
                <w:b/>
                <w:bCs/>
              </w:rPr>
            </w:pPr>
            <w:r w:rsidRPr="00064558">
              <w:rPr>
                <w:rFonts w:ascii="Calibri" w:eastAsia="Times New Roman" w:hAnsi="Calibri" w:cs="Calibri"/>
                <w:b/>
                <w:bCs/>
              </w:rPr>
              <w:t>176</w:t>
            </w:r>
            <w:r w:rsidR="00D41FE4">
              <w:rPr>
                <w:rFonts w:ascii="Calibri" w:eastAsia="Times New Roman" w:hAnsi="Calibri" w:cs="Calibri"/>
                <w:b/>
                <w:bCs/>
              </w:rPr>
              <w:t>1</w:t>
            </w:r>
          </w:p>
        </w:tc>
        <w:tc>
          <w:tcPr>
            <w:tcW w:w="99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709"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p>
        </w:tc>
        <w:tc>
          <w:tcPr>
            <w:tcW w:w="960" w:type="dxa"/>
            <w:tcBorders>
              <w:top w:val="nil"/>
              <w:left w:val="nil"/>
              <w:bottom w:val="nil"/>
              <w:right w:val="single" w:sz="8" w:space="0" w:color="auto"/>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 </w:t>
            </w:r>
          </w:p>
        </w:tc>
      </w:tr>
      <w:tr w:rsidR="00064558" w:rsidRPr="00064558" w:rsidTr="00064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w:t>
            </w:r>
          </w:p>
        </w:tc>
        <w:tc>
          <w:tcPr>
            <w:tcW w:w="1488" w:type="dxa"/>
            <w:tcBorders>
              <w:top w:val="nil"/>
              <w:left w:val="nil"/>
              <w:bottom w:val="single" w:sz="8" w:space="0" w:color="auto"/>
              <w:right w:val="nil"/>
            </w:tcBorders>
            <w:shd w:val="clear" w:color="auto" w:fill="auto"/>
            <w:noWrap/>
            <w:vAlign w:val="bottom"/>
            <w:hideMark/>
          </w:tcPr>
          <w:p w:rsidR="00064558" w:rsidRPr="00064558" w:rsidRDefault="00064558" w:rsidP="00064558">
            <w:pPr>
              <w:rPr>
                <w:rFonts w:ascii="Calibri" w:eastAsia="Times New Roman" w:hAnsi="Calibri" w:cs="Calibri"/>
              </w:rPr>
            </w:pPr>
            <w:r w:rsidRPr="00064558">
              <w:rPr>
                <w:rFonts w:ascii="Calibri" w:eastAsia="Times New Roman" w:hAnsi="Calibri" w:cs="Calibri"/>
              </w:rPr>
              <w:t xml:space="preserve">Error of </w:t>
            </w:r>
            <w:proofErr w:type="spellStart"/>
            <w:r w:rsidRPr="00064558">
              <w:rPr>
                <w:rFonts w:ascii="Calibri" w:eastAsia="Times New Roman" w:hAnsi="Calibri" w:cs="Calibri"/>
              </w:rPr>
              <w:t>est</w:t>
            </w:r>
            <w:proofErr w:type="spellEnd"/>
          </w:p>
        </w:tc>
        <w:tc>
          <w:tcPr>
            <w:tcW w:w="1980" w:type="dxa"/>
            <w:gridSpan w:val="2"/>
            <w:tcBorders>
              <w:top w:val="nil"/>
              <w:left w:val="nil"/>
              <w:bottom w:val="single" w:sz="8" w:space="0" w:color="auto"/>
              <w:right w:val="nil"/>
            </w:tcBorders>
            <w:shd w:val="clear" w:color="auto" w:fill="auto"/>
            <w:noWrap/>
            <w:vAlign w:val="bottom"/>
            <w:hideMark/>
          </w:tcPr>
          <w:p w:rsidR="00064558" w:rsidRPr="00064558" w:rsidRDefault="00D41FE4" w:rsidP="00064558">
            <w:pPr>
              <w:rPr>
                <w:rFonts w:ascii="Calibri" w:eastAsia="Times New Roman" w:hAnsi="Calibri" w:cs="Calibri"/>
              </w:rPr>
            </w:pPr>
            <w:r>
              <w:rPr>
                <w:rFonts w:ascii="Calibri" w:eastAsia="Times New Roman" w:hAnsi="Calibri" w:cs="Calibri"/>
              </w:rPr>
              <w:t>1767-1761=-6</w:t>
            </w:r>
            <w:r w:rsidR="00064558" w:rsidRPr="00064558">
              <w:rPr>
                <w:rFonts w:ascii="Calibri" w:eastAsia="Times New Roman" w:hAnsi="Calibri" w:cs="Calibri"/>
              </w:rPr>
              <w:t xml:space="preserve"> </w:t>
            </w:r>
            <w:proofErr w:type="spellStart"/>
            <w:r w:rsidR="00064558" w:rsidRPr="00064558">
              <w:rPr>
                <w:rFonts w:ascii="Calibri" w:eastAsia="Times New Roman" w:hAnsi="Calibri" w:cs="Calibri"/>
              </w:rPr>
              <w:t>yds</w:t>
            </w:r>
            <w:proofErr w:type="spellEnd"/>
          </w:p>
        </w:tc>
        <w:tc>
          <w:tcPr>
            <w:tcW w:w="709" w:type="dxa"/>
            <w:tcBorders>
              <w:top w:val="nil"/>
              <w:left w:val="nil"/>
              <w:bottom w:val="single" w:sz="8" w:space="0" w:color="auto"/>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 </w:t>
            </w:r>
          </w:p>
        </w:tc>
        <w:tc>
          <w:tcPr>
            <w:tcW w:w="960" w:type="dxa"/>
            <w:tcBorders>
              <w:top w:val="nil"/>
              <w:left w:val="nil"/>
              <w:bottom w:val="single" w:sz="8" w:space="0" w:color="auto"/>
              <w:right w:val="nil"/>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 </w:t>
            </w:r>
          </w:p>
        </w:tc>
        <w:tc>
          <w:tcPr>
            <w:tcW w:w="960" w:type="dxa"/>
            <w:tcBorders>
              <w:top w:val="nil"/>
              <w:left w:val="nil"/>
              <w:bottom w:val="single" w:sz="8" w:space="0" w:color="auto"/>
              <w:right w:val="single" w:sz="8" w:space="0" w:color="auto"/>
            </w:tcBorders>
            <w:shd w:val="clear" w:color="auto" w:fill="auto"/>
            <w:noWrap/>
            <w:vAlign w:val="bottom"/>
            <w:hideMark/>
          </w:tcPr>
          <w:p w:rsidR="00064558" w:rsidRPr="00064558" w:rsidRDefault="00064558" w:rsidP="00064558">
            <w:pPr>
              <w:jc w:val="center"/>
              <w:rPr>
                <w:rFonts w:ascii="Calibri" w:eastAsia="Times New Roman" w:hAnsi="Calibri" w:cs="Calibri"/>
              </w:rPr>
            </w:pPr>
            <w:r w:rsidRPr="00064558">
              <w:rPr>
                <w:rFonts w:ascii="Calibri" w:eastAsia="Times New Roman" w:hAnsi="Calibri" w:cs="Calibri"/>
              </w:rPr>
              <w:t> </w:t>
            </w:r>
          </w:p>
        </w:tc>
      </w:tr>
    </w:tbl>
    <w:p w:rsidR="00064558" w:rsidRDefault="00064558" w:rsidP="000B46C0">
      <w:pPr>
        <w:pStyle w:val="ListParagraph"/>
        <w:ind w:left="1224"/>
        <w:rPr>
          <w:sz w:val="24"/>
          <w:szCs w:val="24"/>
        </w:rPr>
      </w:pPr>
    </w:p>
    <w:p w:rsidR="000B46C0" w:rsidRPr="00C465D2" w:rsidRDefault="000B46C0" w:rsidP="000B46C0">
      <w:pPr>
        <w:pStyle w:val="ListParagraph"/>
        <w:ind w:left="1224"/>
        <w:rPr>
          <w:sz w:val="24"/>
          <w:szCs w:val="24"/>
        </w:rPr>
      </w:pPr>
      <w:r w:rsidRPr="00C465D2">
        <w:rPr>
          <w:sz w:val="24"/>
          <w:szCs w:val="24"/>
        </w:rPr>
        <w:t xml:space="preserve"> </w:t>
      </w:r>
    </w:p>
    <w:p w:rsidR="000B46C0" w:rsidRDefault="000B46C0" w:rsidP="000B46C0">
      <w:pPr>
        <w:pStyle w:val="ListParagraph"/>
        <w:ind w:left="1224"/>
      </w:pPr>
    </w:p>
    <w:p w:rsidR="008F50D4" w:rsidRPr="008F50D4" w:rsidRDefault="00CE7E55" w:rsidP="008F50D4">
      <w:pPr>
        <w:pStyle w:val="ListParagraph"/>
        <w:numPr>
          <w:ilvl w:val="1"/>
          <w:numId w:val="2"/>
        </w:numPr>
      </w:pPr>
      <w:bookmarkStart w:id="331" w:name="_Toc519171267"/>
      <w:r>
        <w:rPr>
          <w:rStyle w:val="Heading2Char"/>
          <w:rFonts w:eastAsia="Calibri"/>
        </w:rPr>
        <w:t>Example Three</w:t>
      </w:r>
      <w:bookmarkEnd w:id="331"/>
      <w:r>
        <w:t xml:space="preserve"> </w:t>
      </w:r>
      <w:r w:rsidR="000358CF">
        <w:rPr>
          <w:sz w:val="24"/>
          <w:szCs w:val="24"/>
        </w:rPr>
        <w:t>- A</w:t>
      </w:r>
      <w:r w:rsidR="000B46C0" w:rsidRPr="00177403">
        <w:rPr>
          <w:sz w:val="24"/>
          <w:szCs w:val="24"/>
        </w:rPr>
        <w:t xml:space="preserve"> </w:t>
      </w:r>
      <w:proofErr w:type="spellStart"/>
      <w:r w:rsidR="000B46C0" w:rsidRPr="00177403">
        <w:rPr>
          <w:sz w:val="24"/>
          <w:szCs w:val="24"/>
        </w:rPr>
        <w:t>DTReticle</w:t>
      </w:r>
      <w:proofErr w:type="spellEnd"/>
      <w:r w:rsidR="00177403">
        <w:rPr>
          <w:sz w:val="24"/>
          <w:szCs w:val="24"/>
        </w:rPr>
        <w:t xml:space="preserve"> being used</w:t>
      </w:r>
      <w:r w:rsidR="00783EBD">
        <w:rPr>
          <w:sz w:val="24"/>
          <w:szCs w:val="24"/>
        </w:rPr>
        <w:t xml:space="preserve"> for a rifle system that shoots substantially flatter</w:t>
      </w:r>
      <w:r w:rsidR="000B46C0" w:rsidRPr="00177403">
        <w:rPr>
          <w:sz w:val="24"/>
          <w:szCs w:val="24"/>
        </w:rPr>
        <w:t xml:space="preserve"> than the </w:t>
      </w:r>
      <w:r w:rsidRPr="00177403">
        <w:rPr>
          <w:sz w:val="24"/>
          <w:szCs w:val="24"/>
        </w:rPr>
        <w:t xml:space="preserve">nominal </w:t>
      </w:r>
      <w:r w:rsidR="000B46C0" w:rsidRPr="00177403">
        <w:rPr>
          <w:sz w:val="24"/>
          <w:szCs w:val="24"/>
        </w:rPr>
        <w:t xml:space="preserve">trajectory. For example, the 6xc reticle was </w:t>
      </w:r>
      <w:r w:rsidR="003F0DAE" w:rsidRPr="00177403">
        <w:rPr>
          <w:sz w:val="24"/>
          <w:szCs w:val="24"/>
        </w:rPr>
        <w:t xml:space="preserve">designed to have a barrel angle of 43.0 moa at 1400 yards under nominal conditions. Assume the </w:t>
      </w:r>
      <w:proofErr w:type="spellStart"/>
      <w:r w:rsidR="003F0DAE" w:rsidRPr="00177403">
        <w:rPr>
          <w:sz w:val="24"/>
          <w:szCs w:val="24"/>
        </w:rPr>
        <w:t>VRsupersonic</w:t>
      </w:r>
      <w:proofErr w:type="spellEnd"/>
      <w:r w:rsidR="003F0DAE" w:rsidRPr="00177403">
        <w:rPr>
          <w:sz w:val="24"/>
          <w:szCs w:val="24"/>
        </w:rPr>
        <w:t xml:space="preserve"> of the bullet for this example is increased from the nominal value of 58.7 to 64.0 and the velocity is increased from nominal 2975 to 3125 fps. The </w:t>
      </w:r>
      <w:r w:rsidR="008F50D4">
        <w:rPr>
          <w:sz w:val="24"/>
          <w:szCs w:val="24"/>
        </w:rPr>
        <w:t xml:space="preserve">barrel elevation at 1400 yd decreases from 43.0 moa to 36.3 moa so the </w:t>
      </w:r>
      <w:r w:rsidR="003F0DAE" w:rsidRPr="00177403">
        <w:rPr>
          <w:sz w:val="24"/>
          <w:szCs w:val="24"/>
        </w:rPr>
        <w:t>EHP decreases from 1400 yards to 1279 yards, an EHP Δ of</w:t>
      </w:r>
      <w:r w:rsidR="000F0DF1" w:rsidRPr="00177403">
        <w:rPr>
          <w:sz w:val="24"/>
          <w:szCs w:val="24"/>
        </w:rPr>
        <w:t xml:space="preserve"> -121</w:t>
      </w:r>
      <w:r w:rsidR="003F0DAE" w:rsidRPr="00177403">
        <w:rPr>
          <w:sz w:val="24"/>
          <w:szCs w:val="24"/>
        </w:rPr>
        <w:t xml:space="preserve"> . This is a large change and difficult to estimate </w:t>
      </w:r>
      <w:r w:rsidR="00783EBD">
        <w:rPr>
          <w:sz w:val="24"/>
          <w:szCs w:val="24"/>
        </w:rPr>
        <w:t>at very long ranges</w:t>
      </w:r>
      <w:r w:rsidR="003F0DAE" w:rsidRPr="00177403">
        <w:rPr>
          <w:sz w:val="24"/>
          <w:szCs w:val="24"/>
        </w:rPr>
        <w:t xml:space="preserve"> without a computer of some kind. But notice that</w:t>
      </w:r>
      <w:r w:rsidR="00F776F7">
        <w:rPr>
          <w:sz w:val="24"/>
          <w:szCs w:val="24"/>
        </w:rPr>
        <w:t xml:space="preserve"> the actual trajectory closely matches the nominal trajectory</w:t>
      </w:r>
      <w:r w:rsidR="003F0DAE" w:rsidRPr="00177403">
        <w:rPr>
          <w:sz w:val="24"/>
          <w:szCs w:val="24"/>
        </w:rPr>
        <w:t xml:space="preserve"> if the range is measured in </w:t>
      </w:r>
      <w:r w:rsidR="003F0DAE" w:rsidRPr="00F776F7">
        <w:rPr>
          <w:i/>
          <w:sz w:val="24"/>
          <w:szCs w:val="24"/>
        </w:rPr>
        <w:t>meters</w:t>
      </w:r>
      <w:r w:rsidR="00F776F7">
        <w:rPr>
          <w:sz w:val="24"/>
          <w:szCs w:val="24"/>
        </w:rPr>
        <w:t xml:space="preserve">; </w:t>
      </w:r>
      <w:r w:rsidR="000F0DF1" w:rsidRPr="00177403">
        <w:rPr>
          <w:sz w:val="24"/>
          <w:szCs w:val="24"/>
        </w:rPr>
        <w:t xml:space="preserve">1400 yards is 1283 meters. </w:t>
      </w:r>
    </w:p>
    <w:p w:rsidR="000B46C0" w:rsidRDefault="008F50D4" w:rsidP="008F50D4">
      <w:pPr>
        <w:ind w:left="720" w:firstLine="360"/>
      </w:pPr>
      <w:r w:rsidRPr="008F50D4">
        <w:rPr>
          <w:sz w:val="24"/>
          <w:szCs w:val="24"/>
        </w:rPr>
        <w:t>SmartShot can handle this compensation automatically. Find the range in meters by changing the range finder</w:t>
      </w:r>
      <w:r>
        <w:rPr>
          <w:sz w:val="24"/>
          <w:szCs w:val="24"/>
        </w:rPr>
        <w:t xml:space="preserve"> from yards to meters</w:t>
      </w:r>
      <w:r w:rsidRPr="008F50D4">
        <w:rPr>
          <w:sz w:val="24"/>
          <w:szCs w:val="24"/>
        </w:rPr>
        <w:t xml:space="preserve">. </w:t>
      </w:r>
      <w:r w:rsidR="000F0DF1" w:rsidRPr="008F50D4">
        <w:rPr>
          <w:sz w:val="24"/>
          <w:szCs w:val="24"/>
        </w:rPr>
        <w:t xml:space="preserve">Enter a </w:t>
      </w:r>
      <w:r w:rsidR="000358CF" w:rsidRPr="008F50D4">
        <w:rPr>
          <w:sz w:val="24"/>
          <w:szCs w:val="24"/>
        </w:rPr>
        <w:t>"</w:t>
      </w:r>
      <w:r w:rsidR="000F0DF1" w:rsidRPr="008F50D4">
        <w:rPr>
          <w:sz w:val="24"/>
          <w:szCs w:val="24"/>
        </w:rPr>
        <w:t>1</w:t>
      </w:r>
      <w:r w:rsidR="000358CF" w:rsidRPr="008F50D4">
        <w:rPr>
          <w:sz w:val="24"/>
          <w:szCs w:val="24"/>
        </w:rPr>
        <w:t>"</w:t>
      </w:r>
      <w:r w:rsidR="000F0DF1" w:rsidRPr="008F50D4">
        <w:rPr>
          <w:sz w:val="24"/>
          <w:szCs w:val="24"/>
        </w:rPr>
        <w:t xml:space="preserve"> i</w:t>
      </w:r>
      <w:r w:rsidR="000358CF" w:rsidRPr="008F50D4">
        <w:rPr>
          <w:sz w:val="24"/>
          <w:szCs w:val="24"/>
        </w:rPr>
        <w:t>n cell A11 to convert to meters;</w:t>
      </w:r>
      <w:r w:rsidR="000F0DF1" w:rsidRPr="008F50D4">
        <w:rPr>
          <w:sz w:val="24"/>
          <w:szCs w:val="24"/>
        </w:rPr>
        <w:t xml:space="preserve"> enter 1283</w:t>
      </w:r>
      <w:r>
        <w:rPr>
          <w:sz w:val="24"/>
          <w:szCs w:val="24"/>
        </w:rPr>
        <w:t xml:space="preserve"> meters</w:t>
      </w:r>
      <w:r w:rsidR="000F0DF1" w:rsidRPr="008F50D4">
        <w:rPr>
          <w:sz w:val="24"/>
          <w:szCs w:val="24"/>
        </w:rPr>
        <w:t xml:space="preserve"> in the range, cell A13</w:t>
      </w:r>
      <w:r w:rsidR="00D92E69">
        <w:rPr>
          <w:sz w:val="24"/>
          <w:szCs w:val="24"/>
        </w:rPr>
        <w:t>, and read the EHP value of 1283</w:t>
      </w:r>
      <w:r w:rsidR="000F0DF1" w:rsidRPr="008F50D4">
        <w:rPr>
          <w:sz w:val="24"/>
          <w:szCs w:val="24"/>
        </w:rPr>
        <w:t xml:space="preserve"> yards and the EHP Δ </w:t>
      </w:r>
      <w:r w:rsidR="00F776F7" w:rsidRPr="008F50D4">
        <w:rPr>
          <w:sz w:val="24"/>
          <w:szCs w:val="24"/>
        </w:rPr>
        <w:t xml:space="preserve">value of </w:t>
      </w:r>
      <w:r w:rsidR="00D92E69">
        <w:rPr>
          <w:sz w:val="24"/>
          <w:szCs w:val="24"/>
        </w:rPr>
        <w:t>zero</w:t>
      </w:r>
      <w:r w:rsidR="000F0DF1" w:rsidRPr="008F50D4">
        <w:rPr>
          <w:sz w:val="24"/>
          <w:szCs w:val="24"/>
        </w:rPr>
        <w:t xml:space="preserve">. So by reading range in meters and EHP in yards, the trajectory of the reticle has been flattened by </w:t>
      </w:r>
      <w:r w:rsidR="00F776F7" w:rsidRPr="008F50D4">
        <w:rPr>
          <w:sz w:val="24"/>
          <w:szCs w:val="24"/>
        </w:rPr>
        <w:t xml:space="preserve">the </w:t>
      </w:r>
      <w:r w:rsidR="00F776F7" w:rsidRPr="008F50D4">
        <w:rPr>
          <w:sz w:val="24"/>
          <w:szCs w:val="24"/>
        </w:rPr>
        <w:lastRenderedPageBreak/>
        <w:t xml:space="preserve">difference between yards and meters, </w:t>
      </w:r>
      <w:r w:rsidR="000F0DF1" w:rsidRPr="008F50D4">
        <w:rPr>
          <w:sz w:val="24"/>
          <w:szCs w:val="24"/>
        </w:rPr>
        <w:t>9.14%</w:t>
      </w:r>
      <w:r w:rsidR="00F776F7" w:rsidRPr="008F50D4">
        <w:rPr>
          <w:sz w:val="24"/>
          <w:szCs w:val="24"/>
        </w:rPr>
        <w:t>,</w:t>
      </w:r>
      <w:r w:rsidR="000F0DF1" w:rsidRPr="008F50D4">
        <w:rPr>
          <w:sz w:val="24"/>
          <w:szCs w:val="24"/>
        </w:rPr>
        <w:t xml:space="preserve"> thus allowing the EHP of 12</w:t>
      </w:r>
      <w:r w:rsidR="00F776F7" w:rsidRPr="008F50D4">
        <w:rPr>
          <w:sz w:val="24"/>
          <w:szCs w:val="24"/>
        </w:rPr>
        <w:t>81</w:t>
      </w:r>
      <w:r w:rsidR="000F0DF1" w:rsidRPr="008F50D4">
        <w:rPr>
          <w:sz w:val="24"/>
          <w:szCs w:val="24"/>
        </w:rPr>
        <w:t xml:space="preserve"> yards to match the range input of 12</w:t>
      </w:r>
      <w:r w:rsidR="00F776F7" w:rsidRPr="008F50D4">
        <w:rPr>
          <w:sz w:val="24"/>
          <w:szCs w:val="24"/>
        </w:rPr>
        <w:t>83</w:t>
      </w:r>
      <w:r w:rsidR="000F0DF1" w:rsidRPr="008F50D4">
        <w:rPr>
          <w:sz w:val="24"/>
          <w:szCs w:val="24"/>
        </w:rPr>
        <w:t xml:space="preserve"> meters.</w:t>
      </w:r>
      <w:r w:rsidR="00347481" w:rsidRPr="008F50D4">
        <w:rPr>
          <w:sz w:val="24"/>
          <w:szCs w:val="24"/>
        </w:rPr>
        <w:t xml:space="preserve"> This is a very powerful </w:t>
      </w:r>
      <w:r>
        <w:rPr>
          <w:sz w:val="24"/>
          <w:szCs w:val="24"/>
        </w:rPr>
        <w:t>tool</w:t>
      </w:r>
      <w:r w:rsidR="00347481" w:rsidRPr="008F50D4">
        <w:rPr>
          <w:sz w:val="24"/>
          <w:szCs w:val="24"/>
        </w:rPr>
        <w:t xml:space="preserve"> which we </w:t>
      </w:r>
      <w:r>
        <w:rPr>
          <w:sz w:val="24"/>
          <w:szCs w:val="24"/>
        </w:rPr>
        <w:t>now routinely use</w:t>
      </w:r>
      <w:r w:rsidR="00347481" w:rsidRPr="008F50D4">
        <w:rPr>
          <w:sz w:val="24"/>
          <w:szCs w:val="24"/>
        </w:rPr>
        <w:t xml:space="preserve"> as the </w:t>
      </w:r>
      <w:r w:rsidRPr="008F50D4">
        <w:rPr>
          <w:sz w:val="24"/>
          <w:szCs w:val="24"/>
        </w:rPr>
        <w:t xml:space="preserve">trajectory of the 115 </w:t>
      </w:r>
      <w:proofErr w:type="spellStart"/>
      <w:r w:rsidRPr="008F50D4">
        <w:rPr>
          <w:sz w:val="24"/>
          <w:szCs w:val="24"/>
        </w:rPr>
        <w:t>gn</w:t>
      </w:r>
      <w:proofErr w:type="spellEnd"/>
      <w:r w:rsidRPr="008F50D4">
        <w:rPr>
          <w:sz w:val="24"/>
          <w:szCs w:val="24"/>
        </w:rPr>
        <w:t xml:space="preserve"> DTAC bullet has become flatter </w:t>
      </w:r>
      <w:r>
        <w:rPr>
          <w:sz w:val="24"/>
          <w:szCs w:val="24"/>
        </w:rPr>
        <w:t>due to</w:t>
      </w:r>
      <w:r w:rsidRPr="008F50D4">
        <w:rPr>
          <w:sz w:val="24"/>
          <w:szCs w:val="24"/>
        </w:rPr>
        <w:t xml:space="preserve"> decreased the drag and incr</w:t>
      </w:r>
      <w:r>
        <w:rPr>
          <w:sz w:val="24"/>
          <w:szCs w:val="24"/>
        </w:rPr>
        <w:t>eased</w:t>
      </w:r>
      <w:r w:rsidRPr="008F50D4">
        <w:rPr>
          <w:sz w:val="24"/>
          <w:szCs w:val="24"/>
        </w:rPr>
        <w:t xml:space="preserve"> velocity</w:t>
      </w:r>
      <w:r w:rsidR="00F776F7" w:rsidRPr="008F50D4">
        <w:rPr>
          <w:sz w:val="24"/>
          <w:szCs w:val="24"/>
        </w:rPr>
        <w:t xml:space="preserve"> </w:t>
      </w:r>
      <w:r w:rsidR="00347481" w:rsidRPr="008F50D4">
        <w:rPr>
          <w:sz w:val="24"/>
          <w:szCs w:val="24"/>
        </w:rPr>
        <w:t xml:space="preserve">over </w:t>
      </w:r>
      <w:r w:rsidR="00D92E69">
        <w:rPr>
          <w:sz w:val="24"/>
          <w:szCs w:val="24"/>
        </w:rPr>
        <w:t>a decade</w:t>
      </w:r>
      <w:r w:rsidRPr="008F50D4">
        <w:rPr>
          <w:sz w:val="24"/>
          <w:szCs w:val="24"/>
        </w:rPr>
        <w:t xml:space="preserve"> of development</w:t>
      </w:r>
      <w:r w:rsidR="00347481" w:rsidRPr="008F50D4">
        <w:rPr>
          <w:sz w:val="24"/>
          <w:szCs w:val="24"/>
        </w:rPr>
        <w:t>.</w:t>
      </w:r>
    </w:p>
    <w:p w:rsidR="00ED3BAD" w:rsidRDefault="00ED3BAD" w:rsidP="00D07813">
      <w:pPr>
        <w:pStyle w:val="ListParagraph"/>
        <w:ind w:left="792"/>
      </w:pPr>
    </w:p>
    <w:p w:rsidR="00745E54" w:rsidRPr="00745E54" w:rsidRDefault="00745E54" w:rsidP="000F50AD">
      <w:pPr>
        <w:pStyle w:val="ListParagraph"/>
        <w:numPr>
          <w:ilvl w:val="0"/>
          <w:numId w:val="2"/>
        </w:numPr>
      </w:pPr>
      <w:bookmarkStart w:id="332" w:name="_Toc503000637"/>
      <w:bookmarkStart w:id="333" w:name="_Toc503260729"/>
      <w:bookmarkStart w:id="334" w:name="_Toc519171268"/>
      <w:r w:rsidRPr="00D7640B">
        <w:rPr>
          <w:rStyle w:val="Heading1Char"/>
          <w:rFonts w:eastAsia="Calibri"/>
        </w:rPr>
        <w:t>Appendices</w:t>
      </w:r>
      <w:bookmarkEnd w:id="332"/>
      <w:bookmarkEnd w:id="333"/>
      <w:bookmarkEnd w:id="334"/>
      <w:r w:rsidR="00D7640B">
        <w:rPr>
          <w:b/>
        </w:rPr>
        <w:t xml:space="preserve"> .</w:t>
      </w:r>
    </w:p>
    <w:p w:rsidR="000E1E71" w:rsidRDefault="009F4549" w:rsidP="00674F16">
      <w:pPr>
        <w:pStyle w:val="ListParagraph"/>
        <w:numPr>
          <w:ilvl w:val="1"/>
          <w:numId w:val="2"/>
        </w:numPr>
      </w:pPr>
      <w:bookmarkStart w:id="335" w:name="_Toc503000639"/>
      <w:bookmarkStart w:id="336" w:name="_Toc503260731"/>
      <w:bookmarkStart w:id="337" w:name="_Toc519171269"/>
      <w:r>
        <w:rPr>
          <w:rStyle w:val="Heading2Char"/>
          <w:rFonts w:eastAsia="Calibri"/>
        </w:rPr>
        <w:t>Crosswind E</w:t>
      </w:r>
      <w:r w:rsidR="000E1E71" w:rsidRPr="00D7640B">
        <w:rPr>
          <w:rStyle w:val="Heading2Char"/>
          <w:rFonts w:eastAsia="Calibri"/>
        </w:rPr>
        <w:t>ffects</w:t>
      </w:r>
      <w:bookmarkEnd w:id="335"/>
      <w:bookmarkEnd w:id="336"/>
      <w:r w:rsidR="004D0C34">
        <w:rPr>
          <w:rStyle w:val="Heading2Char"/>
          <w:rFonts w:eastAsia="Calibri"/>
        </w:rPr>
        <w:t xml:space="preserve"> -</w:t>
      </w:r>
      <w:bookmarkEnd w:id="337"/>
      <w:r w:rsidR="004D0C34">
        <w:t xml:space="preserve"> </w:t>
      </w:r>
      <w:r w:rsidR="004D0C34" w:rsidRPr="00F82C8D">
        <w:rPr>
          <w:sz w:val="24"/>
          <w:szCs w:val="24"/>
        </w:rPr>
        <w:t>Wind, spindrift and</w:t>
      </w:r>
      <w:r w:rsidR="000E1E71" w:rsidRPr="00F82C8D">
        <w:rPr>
          <w:sz w:val="24"/>
          <w:szCs w:val="24"/>
        </w:rPr>
        <w:t xml:space="preserve"> boundary layer</w:t>
      </w:r>
      <w:r w:rsidR="004D0C34" w:rsidRPr="00F82C8D">
        <w:rPr>
          <w:sz w:val="24"/>
          <w:szCs w:val="24"/>
        </w:rPr>
        <w:t xml:space="preserve"> effects are either indeterminate or difficult to compute</w:t>
      </w:r>
      <w:r w:rsidR="000E1E71" w:rsidRPr="00F82C8D">
        <w:rPr>
          <w:sz w:val="24"/>
          <w:szCs w:val="24"/>
        </w:rPr>
        <w:t xml:space="preserve">. </w:t>
      </w:r>
      <w:r w:rsidR="000B1CA6" w:rsidRPr="00F82C8D">
        <w:rPr>
          <w:sz w:val="24"/>
          <w:szCs w:val="24"/>
        </w:rPr>
        <w:t>W</w:t>
      </w:r>
      <w:r w:rsidRPr="00F82C8D">
        <w:rPr>
          <w:sz w:val="24"/>
          <w:szCs w:val="24"/>
        </w:rPr>
        <w:t>orse</w:t>
      </w:r>
      <w:r w:rsidR="000E1E71" w:rsidRPr="00F82C8D">
        <w:rPr>
          <w:sz w:val="24"/>
          <w:szCs w:val="24"/>
        </w:rPr>
        <w:t xml:space="preserve">, </w:t>
      </w:r>
      <w:r w:rsidR="00A35C6A">
        <w:rPr>
          <w:sz w:val="24"/>
          <w:szCs w:val="24"/>
        </w:rPr>
        <w:t>erect</w:t>
      </w:r>
      <w:r w:rsidR="000E1E71" w:rsidRPr="00F82C8D">
        <w:rPr>
          <w:sz w:val="24"/>
          <w:szCs w:val="24"/>
        </w:rPr>
        <w:t xml:space="preserve"> targets are smaller horizontally than vertically. So cross range deflections are simultaneously</w:t>
      </w:r>
      <w:r w:rsidR="00E76639" w:rsidRPr="00F82C8D">
        <w:rPr>
          <w:sz w:val="24"/>
          <w:szCs w:val="24"/>
        </w:rPr>
        <w:t xml:space="preserve"> </w:t>
      </w:r>
      <w:r w:rsidR="000E1E71" w:rsidRPr="00F82C8D">
        <w:rPr>
          <w:sz w:val="24"/>
          <w:szCs w:val="24"/>
        </w:rPr>
        <w:t xml:space="preserve">the most </w:t>
      </w:r>
      <w:r w:rsidR="000B1CA6" w:rsidRPr="00F82C8D">
        <w:rPr>
          <w:sz w:val="24"/>
          <w:szCs w:val="24"/>
        </w:rPr>
        <w:t>sensitive</w:t>
      </w:r>
      <w:r w:rsidR="000E1E71" w:rsidRPr="00F82C8D">
        <w:rPr>
          <w:sz w:val="24"/>
          <w:szCs w:val="24"/>
        </w:rPr>
        <w:t xml:space="preserve"> and the most difficult to </w:t>
      </w:r>
      <w:r w:rsidR="00E76639" w:rsidRPr="00F82C8D">
        <w:rPr>
          <w:sz w:val="24"/>
          <w:szCs w:val="24"/>
        </w:rPr>
        <w:t xml:space="preserve">compute. Consequently, all cross range calculations are moderately imprecise </w:t>
      </w:r>
      <w:r w:rsidR="00A35C6A">
        <w:rPr>
          <w:sz w:val="24"/>
          <w:szCs w:val="24"/>
        </w:rPr>
        <w:t>thus wind calling skills are probably more rare and valuable than trigger skills</w:t>
      </w:r>
      <w:r w:rsidR="00E76639" w:rsidRPr="00F82C8D">
        <w:rPr>
          <w:sz w:val="24"/>
          <w:szCs w:val="24"/>
        </w:rPr>
        <w:t>.</w:t>
      </w:r>
      <w:r w:rsidR="000E1E71">
        <w:t xml:space="preserve">   </w:t>
      </w:r>
    </w:p>
    <w:p w:rsidR="00E81B38" w:rsidRPr="000B46C0" w:rsidRDefault="00E81B38" w:rsidP="00E81B38">
      <w:pPr>
        <w:pStyle w:val="ListParagraph"/>
        <w:numPr>
          <w:ilvl w:val="1"/>
          <w:numId w:val="2"/>
        </w:numPr>
      </w:pPr>
      <w:bookmarkStart w:id="338" w:name="_Toc519171270"/>
      <w:bookmarkStart w:id="339" w:name="_Toc503000640"/>
      <w:bookmarkStart w:id="340" w:name="_Toc503260732"/>
      <w:r>
        <w:rPr>
          <w:rStyle w:val="Heading2Char"/>
          <w:rFonts w:eastAsia="Calibri"/>
        </w:rPr>
        <w:t>Summary of Input Notes</w:t>
      </w:r>
      <w:bookmarkEnd w:id="338"/>
      <w:r>
        <w:rPr>
          <w:rStyle w:val="Heading2Char"/>
          <w:rFonts w:eastAsia="Calibri"/>
        </w:rPr>
        <w:t xml:space="preserve"> </w:t>
      </w:r>
      <w:r>
        <w:rPr>
          <w:sz w:val="24"/>
        </w:rPr>
        <w:t xml:space="preserve">- </w:t>
      </w:r>
      <w:r w:rsidRPr="00F82C8D">
        <w:rPr>
          <w:sz w:val="24"/>
          <w:szCs w:val="24"/>
        </w:rPr>
        <w:t xml:space="preserve">As a consequence of requiring SmartShot to support both the DTReticles and traditional and grid reticles, ballistic effects which are  built-in to DTReticles but not others requires </w:t>
      </w:r>
      <w:r w:rsidR="003D03C8" w:rsidRPr="00F82C8D">
        <w:rPr>
          <w:sz w:val="24"/>
          <w:szCs w:val="24"/>
        </w:rPr>
        <w:t>toggles to turn corrections off for DTReticles and on for the others. Further</w:t>
      </w:r>
      <w:r w:rsidR="00A35C6A">
        <w:rPr>
          <w:sz w:val="24"/>
          <w:szCs w:val="24"/>
        </w:rPr>
        <w:t>,</w:t>
      </w:r>
      <w:r w:rsidR="003D03C8" w:rsidRPr="00F82C8D">
        <w:rPr>
          <w:sz w:val="24"/>
          <w:szCs w:val="24"/>
        </w:rPr>
        <w:t xml:space="preserve"> Excel-like applications adapted for smart phones </w:t>
      </w:r>
      <w:r w:rsidR="00A35C6A">
        <w:rPr>
          <w:sz w:val="24"/>
          <w:szCs w:val="24"/>
        </w:rPr>
        <w:t xml:space="preserve">often </w:t>
      </w:r>
      <w:r w:rsidR="003D03C8" w:rsidRPr="00F82C8D">
        <w:rPr>
          <w:sz w:val="24"/>
          <w:szCs w:val="24"/>
        </w:rPr>
        <w:t>have different syntax</w:t>
      </w:r>
      <w:r w:rsidR="00A35C6A">
        <w:rPr>
          <w:sz w:val="24"/>
          <w:szCs w:val="24"/>
        </w:rPr>
        <w:t xml:space="preserve"> than the native Microsoft Excel</w:t>
      </w:r>
      <w:r w:rsidR="003D03C8" w:rsidRPr="00F82C8D">
        <w:rPr>
          <w:sz w:val="24"/>
          <w:szCs w:val="24"/>
        </w:rPr>
        <w:t>. Thus syntax used in logic commands sometimes requires contortions. For example, the command for Geometric Altitude, cell C11, would more logically be a one or a zero for on and off. Or perhaps "on" for on and "off" for off. But some applications require a number greater than one for the logic command. Thus, to use the Geometric Altitude command, enter the number of thousands of feet at the shooting site; 4,600 feet is entered as 4.6. So far so good. But then to turn</w:t>
      </w:r>
      <w:r w:rsidR="00A35C6A">
        <w:rPr>
          <w:sz w:val="24"/>
          <w:szCs w:val="24"/>
        </w:rPr>
        <w:t xml:space="preserve"> that command off, instead of word like "O</w:t>
      </w:r>
      <w:r w:rsidR="003D03C8" w:rsidRPr="00F82C8D">
        <w:rPr>
          <w:sz w:val="24"/>
          <w:szCs w:val="24"/>
        </w:rPr>
        <w:t>ff"</w:t>
      </w:r>
      <w:r w:rsidR="00A35C6A">
        <w:rPr>
          <w:sz w:val="24"/>
          <w:szCs w:val="24"/>
        </w:rPr>
        <w:t>,</w:t>
      </w:r>
      <w:r w:rsidR="003D03C8" w:rsidRPr="00F82C8D">
        <w:rPr>
          <w:sz w:val="24"/>
          <w:szCs w:val="24"/>
        </w:rPr>
        <w:t xml:space="preserve"> a number is required. </w:t>
      </w:r>
      <w:r w:rsidR="00A35C6A">
        <w:rPr>
          <w:sz w:val="24"/>
          <w:szCs w:val="24"/>
        </w:rPr>
        <w:t xml:space="preserve">SmartShot uses the number "30", selected because </w:t>
      </w:r>
      <w:r w:rsidR="003D03C8" w:rsidRPr="00F82C8D">
        <w:rPr>
          <w:sz w:val="24"/>
          <w:szCs w:val="24"/>
        </w:rPr>
        <w:t xml:space="preserve">precision rifle </w:t>
      </w:r>
      <w:r w:rsidR="00A35C6A">
        <w:rPr>
          <w:sz w:val="24"/>
          <w:szCs w:val="24"/>
        </w:rPr>
        <w:t>fire from higher than</w:t>
      </w:r>
      <w:r w:rsidR="003D03C8" w:rsidRPr="00F82C8D">
        <w:rPr>
          <w:sz w:val="24"/>
          <w:szCs w:val="24"/>
        </w:rPr>
        <w:t xml:space="preserve"> higher than 30,000 feet</w:t>
      </w:r>
      <w:r w:rsidR="00A35C6A">
        <w:rPr>
          <w:sz w:val="24"/>
          <w:szCs w:val="24"/>
        </w:rPr>
        <w:t xml:space="preserve"> is highly unlikely</w:t>
      </w:r>
      <w:r w:rsidR="003D03C8" w:rsidRPr="00F82C8D">
        <w:rPr>
          <w:sz w:val="24"/>
          <w:szCs w:val="24"/>
        </w:rPr>
        <w:t>. The following table describes most of these odd characteristics.</w:t>
      </w:r>
    </w:p>
    <w:bookmarkEnd w:id="339"/>
    <w:bookmarkEnd w:id="340"/>
    <w:p w:rsidR="00AC30B7" w:rsidRPr="00F82C8D" w:rsidRDefault="00AC30B7" w:rsidP="00AC30B7"/>
    <w:tbl>
      <w:tblPr>
        <w:tblW w:w="0" w:type="auto"/>
        <w:tblLook w:val="04A0"/>
      </w:tblPr>
      <w:tblGrid>
        <w:gridCol w:w="706"/>
        <w:gridCol w:w="3578"/>
        <w:gridCol w:w="669"/>
        <w:gridCol w:w="595"/>
        <w:gridCol w:w="4028"/>
      </w:tblGrid>
      <w:tr w:rsidR="00AC30B7" w:rsidRPr="00F82C8D" w:rsidTr="00F65F5D">
        <w:tc>
          <w:tcPr>
            <w:tcW w:w="0" w:type="auto"/>
          </w:tcPr>
          <w:p w:rsidR="00AC30B7" w:rsidRPr="00F82C8D" w:rsidRDefault="00AC30B7" w:rsidP="00AC30B7">
            <w:r w:rsidRPr="00F82C8D">
              <w:t>Input</w:t>
            </w:r>
          </w:p>
        </w:tc>
        <w:tc>
          <w:tcPr>
            <w:tcW w:w="0" w:type="auto"/>
          </w:tcPr>
          <w:p w:rsidR="00AC30B7" w:rsidRPr="00F82C8D" w:rsidRDefault="00AC30B7" w:rsidP="00AC30B7">
            <w:r w:rsidRPr="00F82C8D">
              <w:t xml:space="preserve">Description………………………….                           </w:t>
            </w:r>
          </w:p>
        </w:tc>
        <w:tc>
          <w:tcPr>
            <w:tcW w:w="669" w:type="dxa"/>
          </w:tcPr>
          <w:p w:rsidR="00AC30B7" w:rsidRPr="00F82C8D" w:rsidRDefault="00AC30B7" w:rsidP="00AC30B7">
            <w:r w:rsidRPr="00F82C8D">
              <w:t>DTR</w:t>
            </w:r>
          </w:p>
        </w:tc>
        <w:tc>
          <w:tcPr>
            <w:tcW w:w="595" w:type="dxa"/>
          </w:tcPr>
          <w:p w:rsidR="00AC30B7" w:rsidRPr="00F82C8D" w:rsidRDefault="00AC30B7" w:rsidP="00AC30B7">
            <w:r w:rsidRPr="00F82C8D">
              <w:t>Dial</w:t>
            </w:r>
          </w:p>
        </w:tc>
        <w:tc>
          <w:tcPr>
            <w:tcW w:w="0" w:type="auto"/>
          </w:tcPr>
          <w:p w:rsidR="00AC30B7" w:rsidRPr="00F82C8D" w:rsidRDefault="00AC30B7" w:rsidP="00AC30B7">
            <w:r w:rsidRPr="00F82C8D">
              <w:t>Comments……………………………….</w:t>
            </w:r>
          </w:p>
        </w:tc>
      </w:tr>
      <w:tr w:rsidR="00AC30B7" w:rsidRPr="00F82C8D" w:rsidTr="00F65F5D">
        <w:tc>
          <w:tcPr>
            <w:tcW w:w="0" w:type="auto"/>
          </w:tcPr>
          <w:p w:rsidR="00AC30B7" w:rsidRPr="00F82C8D" w:rsidRDefault="00AC30B7" w:rsidP="00AC30B7"/>
        </w:tc>
        <w:tc>
          <w:tcPr>
            <w:tcW w:w="0" w:type="auto"/>
          </w:tcPr>
          <w:p w:rsidR="00AC30B7" w:rsidRPr="00F82C8D" w:rsidRDefault="00D8389B" w:rsidP="00D8389B">
            <w:r w:rsidRPr="00F82C8D">
              <w:t>Temp,</w:t>
            </w:r>
            <w:r w:rsidR="00226AF3" w:rsidRPr="00F82C8D">
              <w:t xml:space="preserve"> RH</w:t>
            </w:r>
            <w:r w:rsidRPr="00F82C8D">
              <w:t xml:space="preserve"> and Station Pressure</w:t>
            </w:r>
          </w:p>
        </w:tc>
        <w:tc>
          <w:tcPr>
            <w:tcW w:w="669" w:type="dxa"/>
          </w:tcPr>
          <w:p w:rsidR="00AC30B7" w:rsidRPr="00F82C8D" w:rsidRDefault="00AC30B7" w:rsidP="00AC30B7"/>
        </w:tc>
        <w:tc>
          <w:tcPr>
            <w:tcW w:w="595" w:type="dxa"/>
          </w:tcPr>
          <w:p w:rsidR="00AC30B7" w:rsidRPr="00F82C8D" w:rsidRDefault="00AC30B7" w:rsidP="00AC30B7"/>
        </w:tc>
        <w:tc>
          <w:tcPr>
            <w:tcW w:w="0" w:type="auto"/>
          </w:tcPr>
          <w:p w:rsidR="00AC30B7" w:rsidRPr="00F82C8D" w:rsidRDefault="00226AF3" w:rsidP="00AC30B7">
            <w:r w:rsidRPr="00F82C8D">
              <w:t xml:space="preserve">Computes density </w:t>
            </w:r>
          </w:p>
        </w:tc>
      </w:tr>
      <w:tr w:rsidR="00226AF3" w:rsidRPr="00F82C8D" w:rsidTr="00F65F5D">
        <w:tc>
          <w:tcPr>
            <w:tcW w:w="0" w:type="auto"/>
          </w:tcPr>
          <w:p w:rsidR="00226AF3" w:rsidRPr="00F82C8D" w:rsidRDefault="00226AF3" w:rsidP="00AC30B7"/>
        </w:tc>
        <w:tc>
          <w:tcPr>
            <w:tcW w:w="0" w:type="auto"/>
          </w:tcPr>
          <w:p w:rsidR="00226AF3" w:rsidRPr="00F82C8D" w:rsidRDefault="00D8389B" w:rsidP="00D8389B">
            <w:r w:rsidRPr="00F82C8D">
              <w:t xml:space="preserve">Temp, RH and </w:t>
            </w:r>
            <w:r w:rsidR="004829C4" w:rsidRPr="00F82C8D">
              <w:t>Geometric</w:t>
            </w:r>
            <w:r w:rsidRPr="00F82C8D">
              <w:t xml:space="preserve"> </w:t>
            </w:r>
            <w:proofErr w:type="spellStart"/>
            <w:r w:rsidRPr="00F82C8D">
              <w:t>k</w:t>
            </w:r>
            <w:r w:rsidR="008309F2" w:rsidRPr="00F82C8D">
              <w:t>FT</w:t>
            </w:r>
            <w:proofErr w:type="spellEnd"/>
          </w:p>
        </w:tc>
        <w:tc>
          <w:tcPr>
            <w:tcW w:w="669" w:type="dxa"/>
          </w:tcPr>
          <w:p w:rsidR="00226AF3" w:rsidRPr="00F82C8D" w:rsidRDefault="00226AF3" w:rsidP="00D53793"/>
        </w:tc>
        <w:tc>
          <w:tcPr>
            <w:tcW w:w="595" w:type="dxa"/>
          </w:tcPr>
          <w:p w:rsidR="00226AF3" w:rsidRPr="00F82C8D" w:rsidRDefault="00226AF3" w:rsidP="00D53793"/>
        </w:tc>
        <w:tc>
          <w:tcPr>
            <w:tcW w:w="0" w:type="auto"/>
          </w:tcPr>
          <w:p w:rsidR="00226AF3" w:rsidRPr="00F82C8D" w:rsidRDefault="00D8389B" w:rsidP="00D53793">
            <w:r w:rsidRPr="00F82C8D">
              <w:t>Set actual k</w:t>
            </w:r>
            <w:r w:rsidR="00226AF3" w:rsidRPr="00F82C8D">
              <w:t>DA to select or 30 for off</w:t>
            </w:r>
          </w:p>
        </w:tc>
      </w:tr>
      <w:tr w:rsidR="00226AF3" w:rsidRPr="00F82C8D" w:rsidTr="00F65F5D">
        <w:tc>
          <w:tcPr>
            <w:tcW w:w="0" w:type="auto"/>
          </w:tcPr>
          <w:p w:rsidR="00226AF3" w:rsidRPr="00F82C8D" w:rsidRDefault="00226AF3" w:rsidP="00AC30B7"/>
        </w:tc>
        <w:tc>
          <w:tcPr>
            <w:tcW w:w="0" w:type="auto"/>
          </w:tcPr>
          <w:p w:rsidR="00226AF3" w:rsidRPr="00F82C8D" w:rsidRDefault="00D8389B" w:rsidP="00D53793">
            <w:r w:rsidRPr="00F82C8D">
              <w:t>Weather Station k</w:t>
            </w:r>
            <w:r w:rsidR="00226AF3" w:rsidRPr="00F82C8D">
              <w:t xml:space="preserve">DA and </w:t>
            </w:r>
            <w:r w:rsidR="00F25019" w:rsidRPr="00F82C8D">
              <w:t>0</w:t>
            </w:r>
            <w:r w:rsidR="00226AF3" w:rsidRPr="00F82C8D">
              <w:t xml:space="preserve"> RH</w:t>
            </w:r>
          </w:p>
        </w:tc>
        <w:tc>
          <w:tcPr>
            <w:tcW w:w="669" w:type="dxa"/>
          </w:tcPr>
          <w:p w:rsidR="00226AF3" w:rsidRPr="00F82C8D" w:rsidRDefault="00226AF3" w:rsidP="00D53793"/>
        </w:tc>
        <w:tc>
          <w:tcPr>
            <w:tcW w:w="595" w:type="dxa"/>
          </w:tcPr>
          <w:p w:rsidR="00226AF3" w:rsidRPr="00F82C8D" w:rsidRDefault="00226AF3" w:rsidP="00D53793"/>
        </w:tc>
        <w:tc>
          <w:tcPr>
            <w:tcW w:w="0" w:type="auto"/>
          </w:tcPr>
          <w:p w:rsidR="00226AF3" w:rsidRPr="00F82C8D" w:rsidRDefault="00D8389B" w:rsidP="00D53793">
            <w:r w:rsidRPr="00F82C8D">
              <w:t>Set actual k</w:t>
            </w:r>
            <w:r w:rsidR="00226AF3" w:rsidRPr="00F82C8D">
              <w:t>DA to select or 30 for off. Set RH to zero for greatest accuracy</w:t>
            </w:r>
          </w:p>
        </w:tc>
      </w:tr>
      <w:tr w:rsidR="00226AF3" w:rsidRPr="00F82C8D" w:rsidTr="00F65F5D">
        <w:tc>
          <w:tcPr>
            <w:tcW w:w="0" w:type="auto"/>
          </w:tcPr>
          <w:p w:rsidR="00226AF3" w:rsidRPr="00F82C8D" w:rsidRDefault="00226AF3" w:rsidP="00AC30B7"/>
        </w:tc>
        <w:tc>
          <w:tcPr>
            <w:tcW w:w="0" w:type="auto"/>
          </w:tcPr>
          <w:p w:rsidR="00226AF3" w:rsidRPr="00F82C8D" w:rsidRDefault="008309F2" w:rsidP="00D53793">
            <w:r w:rsidRPr="00F82C8D">
              <w:t xml:space="preserve">NAV - </w:t>
            </w:r>
            <w:r w:rsidR="00A35C6A">
              <w:t>Nominal k</w:t>
            </w:r>
            <w:r w:rsidR="00226AF3" w:rsidRPr="00F82C8D">
              <w:t>DA</w:t>
            </w:r>
          </w:p>
        </w:tc>
        <w:tc>
          <w:tcPr>
            <w:tcW w:w="669" w:type="dxa"/>
          </w:tcPr>
          <w:p w:rsidR="00226AF3" w:rsidRPr="00F82C8D" w:rsidRDefault="00226AF3" w:rsidP="00D53793"/>
        </w:tc>
        <w:tc>
          <w:tcPr>
            <w:tcW w:w="595" w:type="dxa"/>
          </w:tcPr>
          <w:p w:rsidR="00226AF3" w:rsidRPr="00F82C8D" w:rsidRDefault="00226AF3" w:rsidP="00D53793">
            <w:r w:rsidRPr="00F82C8D">
              <w:t>-</w:t>
            </w:r>
          </w:p>
        </w:tc>
        <w:tc>
          <w:tcPr>
            <w:tcW w:w="0" w:type="auto"/>
          </w:tcPr>
          <w:p w:rsidR="00226AF3" w:rsidRPr="00F82C8D" w:rsidRDefault="00D8389B" w:rsidP="00D53793">
            <w:r w:rsidRPr="00F82C8D">
              <w:t>Set nominal k</w:t>
            </w:r>
            <w:r w:rsidR="00226AF3" w:rsidRPr="00F82C8D">
              <w:t>DA for rifle system</w:t>
            </w:r>
          </w:p>
        </w:tc>
      </w:tr>
      <w:tr w:rsidR="00226AF3" w:rsidRPr="00F82C8D" w:rsidTr="00F65F5D">
        <w:tc>
          <w:tcPr>
            <w:tcW w:w="0" w:type="auto"/>
          </w:tcPr>
          <w:p w:rsidR="00226AF3" w:rsidRPr="00F82C8D" w:rsidRDefault="00226AF3" w:rsidP="00AC30B7"/>
        </w:tc>
        <w:tc>
          <w:tcPr>
            <w:tcW w:w="0" w:type="auto"/>
          </w:tcPr>
          <w:p w:rsidR="00226AF3" w:rsidRPr="00F82C8D" w:rsidRDefault="00226AF3" w:rsidP="00D8389B">
            <w:r w:rsidRPr="00F82C8D">
              <w:t>Zero range</w:t>
            </w:r>
          </w:p>
        </w:tc>
        <w:tc>
          <w:tcPr>
            <w:tcW w:w="669" w:type="dxa"/>
          </w:tcPr>
          <w:p w:rsidR="00226AF3" w:rsidRPr="00F82C8D" w:rsidRDefault="00226AF3" w:rsidP="00D53793">
            <w:r w:rsidRPr="00F82C8D">
              <w:t>See note</w:t>
            </w:r>
          </w:p>
        </w:tc>
        <w:tc>
          <w:tcPr>
            <w:tcW w:w="595" w:type="dxa"/>
          </w:tcPr>
          <w:p w:rsidR="00226AF3" w:rsidRPr="00F82C8D" w:rsidRDefault="00226AF3" w:rsidP="00D53793"/>
        </w:tc>
        <w:tc>
          <w:tcPr>
            <w:tcW w:w="0" w:type="auto"/>
          </w:tcPr>
          <w:p w:rsidR="00226AF3" w:rsidRPr="00F82C8D" w:rsidRDefault="00226AF3" w:rsidP="00F439E3">
            <w:r w:rsidRPr="00F82C8D">
              <w:t>DTR; For X zero range, use X range dot.</w:t>
            </w:r>
            <w:r w:rsidR="00A02570" w:rsidRPr="00F82C8D">
              <w:t xml:space="preserve"> </w:t>
            </w:r>
            <w:r w:rsidR="00F439E3" w:rsidRPr="00F82C8D">
              <w:t>Closest dot is 100y.</w:t>
            </w:r>
          </w:p>
        </w:tc>
      </w:tr>
      <w:tr w:rsidR="00226AF3" w:rsidRPr="00F82C8D" w:rsidTr="00F65F5D">
        <w:tc>
          <w:tcPr>
            <w:tcW w:w="0" w:type="auto"/>
          </w:tcPr>
          <w:p w:rsidR="00226AF3" w:rsidRPr="00F82C8D" w:rsidRDefault="00226AF3" w:rsidP="00AC30B7"/>
        </w:tc>
        <w:tc>
          <w:tcPr>
            <w:tcW w:w="0" w:type="auto"/>
          </w:tcPr>
          <w:p w:rsidR="00226AF3" w:rsidRPr="00F82C8D" w:rsidRDefault="00226AF3" w:rsidP="00A35C6A"/>
        </w:tc>
        <w:tc>
          <w:tcPr>
            <w:tcW w:w="669" w:type="dxa"/>
          </w:tcPr>
          <w:p w:rsidR="00226AF3" w:rsidRPr="00F82C8D" w:rsidRDefault="00226AF3" w:rsidP="00D53793"/>
        </w:tc>
        <w:tc>
          <w:tcPr>
            <w:tcW w:w="595" w:type="dxa"/>
          </w:tcPr>
          <w:p w:rsidR="00226AF3" w:rsidRPr="00F82C8D" w:rsidRDefault="00226AF3" w:rsidP="00D53793"/>
        </w:tc>
        <w:tc>
          <w:tcPr>
            <w:tcW w:w="0" w:type="auto"/>
          </w:tcPr>
          <w:p w:rsidR="00226AF3" w:rsidRPr="00F82C8D" w:rsidRDefault="00226AF3" w:rsidP="00D53793"/>
        </w:tc>
      </w:tr>
      <w:tr w:rsidR="00226AF3" w:rsidRPr="00F82C8D" w:rsidTr="00F65F5D">
        <w:tc>
          <w:tcPr>
            <w:tcW w:w="0" w:type="auto"/>
          </w:tcPr>
          <w:p w:rsidR="00226AF3" w:rsidRPr="00F82C8D" w:rsidRDefault="00226AF3" w:rsidP="00AC30B7"/>
        </w:tc>
        <w:tc>
          <w:tcPr>
            <w:tcW w:w="0" w:type="auto"/>
          </w:tcPr>
          <w:p w:rsidR="00226AF3" w:rsidRPr="00F82C8D" w:rsidRDefault="00226AF3" w:rsidP="00A35C6A">
            <w:r w:rsidRPr="00F82C8D">
              <w:t>Velocity Retention, su</w:t>
            </w:r>
            <w:r w:rsidR="00A35C6A">
              <w:t>p and sub</w:t>
            </w:r>
          </w:p>
        </w:tc>
        <w:tc>
          <w:tcPr>
            <w:tcW w:w="669" w:type="dxa"/>
          </w:tcPr>
          <w:p w:rsidR="00226AF3" w:rsidRPr="00F82C8D" w:rsidRDefault="00226AF3" w:rsidP="00D53793"/>
        </w:tc>
        <w:tc>
          <w:tcPr>
            <w:tcW w:w="595" w:type="dxa"/>
          </w:tcPr>
          <w:p w:rsidR="00226AF3" w:rsidRPr="00F82C8D" w:rsidRDefault="00226AF3" w:rsidP="00D53793"/>
        </w:tc>
        <w:tc>
          <w:tcPr>
            <w:tcW w:w="0" w:type="auto"/>
          </w:tcPr>
          <w:p w:rsidR="00226AF3" w:rsidRPr="00F82C8D" w:rsidRDefault="00226AF3" w:rsidP="00D53793">
            <w:r w:rsidRPr="00F82C8D">
              <w:t>Set 0 if not known. Enter BCg7</w:t>
            </w:r>
          </w:p>
        </w:tc>
      </w:tr>
      <w:tr w:rsidR="00226AF3" w:rsidRPr="00F82C8D" w:rsidTr="00F65F5D">
        <w:tc>
          <w:tcPr>
            <w:tcW w:w="0" w:type="auto"/>
          </w:tcPr>
          <w:p w:rsidR="00226AF3" w:rsidRPr="00F82C8D" w:rsidRDefault="00226AF3" w:rsidP="00AC30B7"/>
        </w:tc>
        <w:tc>
          <w:tcPr>
            <w:tcW w:w="0" w:type="auto"/>
          </w:tcPr>
          <w:p w:rsidR="00226AF3" w:rsidRPr="00F82C8D" w:rsidRDefault="00226AF3" w:rsidP="00D53793">
            <w:r w:rsidRPr="00F82C8D">
              <w:t>BCg7</w:t>
            </w:r>
          </w:p>
        </w:tc>
        <w:tc>
          <w:tcPr>
            <w:tcW w:w="669" w:type="dxa"/>
          </w:tcPr>
          <w:p w:rsidR="00226AF3" w:rsidRPr="00F82C8D" w:rsidRDefault="00226AF3" w:rsidP="00D53793"/>
        </w:tc>
        <w:tc>
          <w:tcPr>
            <w:tcW w:w="595" w:type="dxa"/>
          </w:tcPr>
          <w:p w:rsidR="00226AF3" w:rsidRPr="00F82C8D" w:rsidRDefault="00226AF3" w:rsidP="00D53793"/>
        </w:tc>
        <w:tc>
          <w:tcPr>
            <w:tcW w:w="0" w:type="auto"/>
          </w:tcPr>
          <w:p w:rsidR="00226AF3" w:rsidRPr="00F82C8D" w:rsidRDefault="00226AF3" w:rsidP="00D53793">
            <w:r w:rsidRPr="00F82C8D">
              <w:t>Set 0 if not known. Enter BCg1</w:t>
            </w:r>
          </w:p>
        </w:tc>
      </w:tr>
      <w:tr w:rsidR="00226AF3" w:rsidRPr="00F82C8D" w:rsidTr="00F65F5D">
        <w:tc>
          <w:tcPr>
            <w:tcW w:w="0" w:type="auto"/>
          </w:tcPr>
          <w:p w:rsidR="00226AF3" w:rsidRPr="00F82C8D" w:rsidRDefault="00226AF3" w:rsidP="00AC30B7"/>
        </w:tc>
        <w:tc>
          <w:tcPr>
            <w:tcW w:w="0" w:type="auto"/>
          </w:tcPr>
          <w:p w:rsidR="00226AF3" w:rsidRPr="00F82C8D" w:rsidRDefault="00226AF3" w:rsidP="00D53793">
            <w:r w:rsidRPr="00F82C8D">
              <w:t>Stability Factor</w:t>
            </w:r>
          </w:p>
        </w:tc>
        <w:tc>
          <w:tcPr>
            <w:tcW w:w="669" w:type="dxa"/>
          </w:tcPr>
          <w:p w:rsidR="00226AF3" w:rsidRPr="00F82C8D" w:rsidRDefault="00226AF3" w:rsidP="00D53793"/>
        </w:tc>
        <w:tc>
          <w:tcPr>
            <w:tcW w:w="595" w:type="dxa"/>
          </w:tcPr>
          <w:p w:rsidR="00226AF3" w:rsidRPr="00F82C8D" w:rsidRDefault="00226AF3" w:rsidP="00D53793"/>
        </w:tc>
        <w:tc>
          <w:tcPr>
            <w:tcW w:w="0" w:type="auto"/>
          </w:tcPr>
          <w:p w:rsidR="00226AF3" w:rsidRPr="00F82C8D" w:rsidRDefault="00226AF3" w:rsidP="00D53793">
            <w:r w:rsidRPr="00F82C8D">
              <w:t>Set actual stab or 0 for off. Enter bullet parameters to compute stability factor</w:t>
            </w:r>
          </w:p>
        </w:tc>
      </w:tr>
      <w:tr w:rsidR="00226AF3" w:rsidRPr="00F82C8D" w:rsidTr="00F65F5D">
        <w:tc>
          <w:tcPr>
            <w:tcW w:w="0" w:type="auto"/>
          </w:tcPr>
          <w:p w:rsidR="00226AF3" w:rsidRPr="00F82C8D" w:rsidRDefault="00226AF3" w:rsidP="00AC30B7"/>
        </w:tc>
        <w:tc>
          <w:tcPr>
            <w:tcW w:w="0" w:type="auto"/>
          </w:tcPr>
          <w:p w:rsidR="00226AF3" w:rsidRPr="00F82C8D" w:rsidRDefault="00226AF3" w:rsidP="00D53793">
            <w:r w:rsidRPr="00F82C8D">
              <w:t>Barometric pressure at sea level</w:t>
            </w:r>
          </w:p>
        </w:tc>
        <w:tc>
          <w:tcPr>
            <w:tcW w:w="669" w:type="dxa"/>
          </w:tcPr>
          <w:p w:rsidR="00226AF3" w:rsidRPr="00F82C8D" w:rsidRDefault="00226AF3" w:rsidP="00D53793"/>
        </w:tc>
        <w:tc>
          <w:tcPr>
            <w:tcW w:w="595" w:type="dxa"/>
          </w:tcPr>
          <w:p w:rsidR="00226AF3" w:rsidRPr="00F82C8D" w:rsidRDefault="00226AF3" w:rsidP="00D53793"/>
        </w:tc>
        <w:tc>
          <w:tcPr>
            <w:tcW w:w="0" w:type="auto"/>
          </w:tcPr>
          <w:p w:rsidR="00226AF3" w:rsidRPr="00F82C8D" w:rsidRDefault="00226AF3" w:rsidP="00D447C2">
            <w:r w:rsidRPr="00F82C8D">
              <w:t>Set actual o</w:t>
            </w:r>
            <w:r w:rsidR="00D447C2" w:rsidRPr="00F82C8D">
              <w:t>r use Geo</w:t>
            </w:r>
            <w:r w:rsidR="00D8389B" w:rsidRPr="00F82C8D">
              <w:t xml:space="preserve"> </w:t>
            </w:r>
            <w:proofErr w:type="spellStart"/>
            <w:r w:rsidR="00D8389B" w:rsidRPr="00F82C8D">
              <w:t>k</w:t>
            </w:r>
            <w:r w:rsidR="00582BC8">
              <w:t>Ft</w:t>
            </w:r>
            <w:r w:rsidR="00D8389B" w:rsidRPr="00F82C8D">
              <w:t>,T,RH</w:t>
            </w:r>
            <w:proofErr w:type="spellEnd"/>
            <w:r w:rsidR="00D8389B" w:rsidRPr="00F82C8D">
              <w:t xml:space="preserve"> or k</w:t>
            </w:r>
            <w:r w:rsidR="00D447C2" w:rsidRPr="00F82C8D">
              <w:t>DA</w:t>
            </w:r>
          </w:p>
        </w:tc>
      </w:tr>
      <w:tr w:rsidR="00226AF3" w:rsidRPr="00F82C8D" w:rsidTr="00F65F5D">
        <w:tc>
          <w:tcPr>
            <w:tcW w:w="0" w:type="auto"/>
          </w:tcPr>
          <w:p w:rsidR="00226AF3" w:rsidRPr="00F82C8D" w:rsidRDefault="00226AF3" w:rsidP="00AC30B7"/>
        </w:tc>
        <w:tc>
          <w:tcPr>
            <w:tcW w:w="0" w:type="auto"/>
          </w:tcPr>
          <w:p w:rsidR="00226AF3" w:rsidRPr="00F82C8D" w:rsidRDefault="00226AF3" w:rsidP="00D53793">
            <w:r w:rsidRPr="00F82C8D">
              <w:t>Powder temperature</w:t>
            </w:r>
            <w:r w:rsidR="008F44AC">
              <w:t xml:space="preserve"> in F</w:t>
            </w:r>
          </w:p>
        </w:tc>
        <w:tc>
          <w:tcPr>
            <w:tcW w:w="669" w:type="dxa"/>
          </w:tcPr>
          <w:p w:rsidR="00226AF3" w:rsidRPr="00F82C8D" w:rsidRDefault="00226AF3" w:rsidP="00D53793"/>
        </w:tc>
        <w:tc>
          <w:tcPr>
            <w:tcW w:w="595" w:type="dxa"/>
          </w:tcPr>
          <w:p w:rsidR="00226AF3" w:rsidRPr="00F82C8D" w:rsidRDefault="00226AF3" w:rsidP="00D53793"/>
        </w:tc>
        <w:tc>
          <w:tcPr>
            <w:tcW w:w="0" w:type="auto"/>
          </w:tcPr>
          <w:p w:rsidR="00226AF3" w:rsidRPr="00F82C8D" w:rsidRDefault="00226AF3" w:rsidP="00D53793">
            <w:r w:rsidRPr="00F82C8D">
              <w:t>Set actual powder temp if different from calibration temperature</w:t>
            </w:r>
          </w:p>
        </w:tc>
      </w:tr>
      <w:tr w:rsidR="008309F2" w:rsidRPr="00F82C8D" w:rsidTr="00F65F5D">
        <w:tc>
          <w:tcPr>
            <w:tcW w:w="0" w:type="auto"/>
          </w:tcPr>
          <w:p w:rsidR="008309F2" w:rsidRPr="00F82C8D" w:rsidRDefault="008309F2" w:rsidP="00AC30B7"/>
        </w:tc>
        <w:tc>
          <w:tcPr>
            <w:tcW w:w="0" w:type="auto"/>
          </w:tcPr>
          <w:p w:rsidR="008309F2" w:rsidRPr="00F82C8D" w:rsidRDefault="008309F2" w:rsidP="00EC03E5">
            <w:r w:rsidRPr="00F82C8D">
              <w:t>Powder temp toggle</w:t>
            </w:r>
          </w:p>
        </w:tc>
        <w:tc>
          <w:tcPr>
            <w:tcW w:w="669" w:type="dxa"/>
          </w:tcPr>
          <w:p w:rsidR="008309F2" w:rsidRPr="00F82C8D" w:rsidRDefault="008309F2" w:rsidP="00EC03E5"/>
        </w:tc>
        <w:tc>
          <w:tcPr>
            <w:tcW w:w="595" w:type="dxa"/>
          </w:tcPr>
          <w:p w:rsidR="008309F2" w:rsidRPr="00F82C8D" w:rsidRDefault="008309F2" w:rsidP="00EC03E5"/>
        </w:tc>
        <w:tc>
          <w:tcPr>
            <w:tcW w:w="0" w:type="auto"/>
          </w:tcPr>
          <w:p w:rsidR="008309F2" w:rsidRPr="00F82C8D" w:rsidRDefault="008309F2" w:rsidP="00EC03E5">
            <w:r w:rsidRPr="00F82C8D">
              <w:t>Set 1 to match air temp, 0 to ignore</w:t>
            </w:r>
          </w:p>
        </w:tc>
      </w:tr>
      <w:tr w:rsidR="008309F2" w:rsidRPr="00F82C8D" w:rsidTr="00F65F5D">
        <w:tc>
          <w:tcPr>
            <w:tcW w:w="0" w:type="auto"/>
          </w:tcPr>
          <w:p w:rsidR="008309F2" w:rsidRPr="00F82C8D" w:rsidRDefault="008309F2" w:rsidP="00AC30B7"/>
        </w:tc>
        <w:tc>
          <w:tcPr>
            <w:tcW w:w="0" w:type="auto"/>
          </w:tcPr>
          <w:p w:rsidR="008309F2" w:rsidRPr="00F82C8D" w:rsidRDefault="008309F2" w:rsidP="00EC03E5">
            <w:r w:rsidRPr="00F82C8D">
              <w:t>Spin drift</w:t>
            </w:r>
            <w:r w:rsidR="00A35C6A">
              <w:t xml:space="preserve"> toggle</w:t>
            </w:r>
          </w:p>
        </w:tc>
        <w:tc>
          <w:tcPr>
            <w:tcW w:w="669" w:type="dxa"/>
          </w:tcPr>
          <w:p w:rsidR="008309F2" w:rsidRPr="00F82C8D" w:rsidRDefault="008309F2" w:rsidP="008F44AC">
            <w:pPr>
              <w:jc w:val="center"/>
            </w:pPr>
            <w:r w:rsidRPr="00F82C8D">
              <w:t>0</w:t>
            </w:r>
          </w:p>
        </w:tc>
        <w:tc>
          <w:tcPr>
            <w:tcW w:w="595" w:type="dxa"/>
          </w:tcPr>
          <w:p w:rsidR="008309F2" w:rsidRPr="00F82C8D" w:rsidRDefault="008309F2" w:rsidP="008F44AC">
            <w:pPr>
              <w:jc w:val="center"/>
            </w:pPr>
            <w:r w:rsidRPr="00F82C8D">
              <w:t>1</w:t>
            </w:r>
          </w:p>
        </w:tc>
        <w:tc>
          <w:tcPr>
            <w:tcW w:w="0" w:type="auto"/>
          </w:tcPr>
          <w:p w:rsidR="008309F2" w:rsidRPr="00F82C8D" w:rsidRDefault="008309F2" w:rsidP="00EC03E5">
            <w:r w:rsidRPr="00F82C8D">
              <w:t>Built into DTR</w:t>
            </w:r>
          </w:p>
        </w:tc>
      </w:tr>
      <w:tr w:rsidR="008309F2" w:rsidRPr="00F82C8D" w:rsidTr="00F65F5D">
        <w:tc>
          <w:tcPr>
            <w:tcW w:w="0" w:type="auto"/>
          </w:tcPr>
          <w:p w:rsidR="008309F2" w:rsidRPr="00F82C8D" w:rsidRDefault="008309F2" w:rsidP="00AC30B7"/>
        </w:tc>
        <w:tc>
          <w:tcPr>
            <w:tcW w:w="0" w:type="auto"/>
          </w:tcPr>
          <w:p w:rsidR="008309F2" w:rsidRPr="00F82C8D" w:rsidRDefault="008309F2" w:rsidP="00D53793">
            <w:r w:rsidRPr="00F82C8D">
              <w:t>Differential Wind Drift toggle</w:t>
            </w:r>
          </w:p>
        </w:tc>
        <w:tc>
          <w:tcPr>
            <w:tcW w:w="669" w:type="dxa"/>
          </w:tcPr>
          <w:p w:rsidR="008309F2" w:rsidRPr="00F82C8D" w:rsidRDefault="008309F2" w:rsidP="008F44AC">
            <w:pPr>
              <w:jc w:val="center"/>
            </w:pPr>
            <w:r w:rsidRPr="00F82C8D">
              <w:t>0</w:t>
            </w:r>
          </w:p>
        </w:tc>
        <w:tc>
          <w:tcPr>
            <w:tcW w:w="595" w:type="dxa"/>
          </w:tcPr>
          <w:p w:rsidR="008309F2" w:rsidRPr="00F82C8D" w:rsidRDefault="008309F2" w:rsidP="008F44AC">
            <w:pPr>
              <w:jc w:val="center"/>
            </w:pPr>
            <w:r w:rsidRPr="00F82C8D">
              <w:t>1</w:t>
            </w:r>
          </w:p>
        </w:tc>
        <w:tc>
          <w:tcPr>
            <w:tcW w:w="0" w:type="auto"/>
          </w:tcPr>
          <w:p w:rsidR="008309F2" w:rsidRPr="00F82C8D" w:rsidRDefault="008309F2" w:rsidP="00D53793">
            <w:r w:rsidRPr="00F82C8D">
              <w:t>Built into DTR</w:t>
            </w:r>
          </w:p>
        </w:tc>
      </w:tr>
      <w:tr w:rsidR="008309F2" w:rsidRPr="00F82C8D" w:rsidTr="00F65F5D">
        <w:tc>
          <w:tcPr>
            <w:tcW w:w="0" w:type="auto"/>
          </w:tcPr>
          <w:p w:rsidR="008309F2" w:rsidRPr="00F82C8D" w:rsidRDefault="008309F2" w:rsidP="00AC30B7"/>
        </w:tc>
        <w:tc>
          <w:tcPr>
            <w:tcW w:w="0" w:type="auto"/>
          </w:tcPr>
          <w:p w:rsidR="008309F2" w:rsidRPr="00F82C8D" w:rsidRDefault="008309F2" w:rsidP="00D53793">
            <w:r w:rsidRPr="00F82C8D">
              <w:t>Crosswind Jump</w:t>
            </w:r>
            <w:r w:rsidR="00A35C6A">
              <w:t xml:space="preserve"> toggle</w:t>
            </w:r>
          </w:p>
        </w:tc>
        <w:tc>
          <w:tcPr>
            <w:tcW w:w="669" w:type="dxa"/>
          </w:tcPr>
          <w:p w:rsidR="008309F2" w:rsidRPr="00F82C8D" w:rsidRDefault="008309F2" w:rsidP="008F44AC">
            <w:pPr>
              <w:jc w:val="center"/>
            </w:pPr>
            <w:r w:rsidRPr="00F82C8D">
              <w:t>0</w:t>
            </w:r>
          </w:p>
        </w:tc>
        <w:tc>
          <w:tcPr>
            <w:tcW w:w="595" w:type="dxa"/>
          </w:tcPr>
          <w:p w:rsidR="008309F2" w:rsidRPr="00F82C8D" w:rsidRDefault="008309F2" w:rsidP="008F44AC">
            <w:pPr>
              <w:jc w:val="center"/>
            </w:pPr>
            <w:r w:rsidRPr="00F82C8D">
              <w:t>1</w:t>
            </w:r>
          </w:p>
        </w:tc>
        <w:tc>
          <w:tcPr>
            <w:tcW w:w="0" w:type="auto"/>
          </w:tcPr>
          <w:p w:rsidR="008309F2" w:rsidRPr="00F82C8D" w:rsidRDefault="008309F2" w:rsidP="00D53793">
            <w:r w:rsidRPr="00F82C8D">
              <w:t>Built into DTR</w:t>
            </w:r>
          </w:p>
        </w:tc>
      </w:tr>
      <w:tr w:rsidR="008309F2" w:rsidRPr="00F82C8D" w:rsidTr="00F65F5D">
        <w:tc>
          <w:tcPr>
            <w:tcW w:w="0" w:type="auto"/>
          </w:tcPr>
          <w:p w:rsidR="008309F2" w:rsidRPr="00F82C8D" w:rsidRDefault="008309F2" w:rsidP="00AC30B7"/>
        </w:tc>
        <w:tc>
          <w:tcPr>
            <w:tcW w:w="0" w:type="auto"/>
          </w:tcPr>
          <w:p w:rsidR="008309F2" w:rsidRPr="00F82C8D" w:rsidRDefault="008309F2" w:rsidP="00D53793">
            <w:r w:rsidRPr="00F82C8D">
              <w:t>Obstacle range</w:t>
            </w:r>
          </w:p>
        </w:tc>
        <w:tc>
          <w:tcPr>
            <w:tcW w:w="669" w:type="dxa"/>
          </w:tcPr>
          <w:p w:rsidR="008309F2" w:rsidRPr="00F82C8D" w:rsidRDefault="008309F2" w:rsidP="00D53793"/>
        </w:tc>
        <w:tc>
          <w:tcPr>
            <w:tcW w:w="595" w:type="dxa"/>
          </w:tcPr>
          <w:p w:rsidR="008309F2" w:rsidRPr="00F82C8D" w:rsidRDefault="008309F2" w:rsidP="00D53793"/>
        </w:tc>
        <w:tc>
          <w:tcPr>
            <w:tcW w:w="0" w:type="auto"/>
          </w:tcPr>
          <w:p w:rsidR="008309F2" w:rsidRPr="00F82C8D" w:rsidRDefault="008309F2" w:rsidP="00D53793">
            <w:r w:rsidRPr="00F82C8D">
              <w:t>Must be inside 100y</w:t>
            </w:r>
          </w:p>
        </w:tc>
      </w:tr>
      <w:tr w:rsidR="008309F2" w:rsidRPr="00F82C8D" w:rsidTr="00F65F5D">
        <w:tc>
          <w:tcPr>
            <w:tcW w:w="0" w:type="auto"/>
          </w:tcPr>
          <w:p w:rsidR="008309F2" w:rsidRPr="00F82C8D" w:rsidRDefault="008309F2" w:rsidP="00AC30B7"/>
        </w:tc>
        <w:tc>
          <w:tcPr>
            <w:tcW w:w="0" w:type="auto"/>
          </w:tcPr>
          <w:p w:rsidR="008309F2" w:rsidRPr="00F82C8D" w:rsidRDefault="008309F2" w:rsidP="00AC30B7"/>
        </w:tc>
        <w:tc>
          <w:tcPr>
            <w:tcW w:w="669" w:type="dxa"/>
          </w:tcPr>
          <w:p w:rsidR="008309F2" w:rsidRPr="00F82C8D" w:rsidRDefault="008309F2" w:rsidP="00AC30B7"/>
        </w:tc>
        <w:tc>
          <w:tcPr>
            <w:tcW w:w="595" w:type="dxa"/>
          </w:tcPr>
          <w:p w:rsidR="008309F2" w:rsidRPr="00F82C8D" w:rsidRDefault="008309F2" w:rsidP="00AC30B7"/>
        </w:tc>
        <w:tc>
          <w:tcPr>
            <w:tcW w:w="0" w:type="auto"/>
          </w:tcPr>
          <w:p w:rsidR="008309F2" w:rsidRPr="00F82C8D" w:rsidRDefault="008309F2" w:rsidP="00AC30B7"/>
        </w:tc>
      </w:tr>
      <w:tr w:rsidR="008309F2" w:rsidRPr="00F82C8D" w:rsidTr="00F65F5D">
        <w:tc>
          <w:tcPr>
            <w:tcW w:w="0" w:type="auto"/>
          </w:tcPr>
          <w:p w:rsidR="008309F2" w:rsidRPr="00F82C8D" w:rsidRDefault="008309F2" w:rsidP="00AC30B7"/>
        </w:tc>
        <w:tc>
          <w:tcPr>
            <w:tcW w:w="0" w:type="auto"/>
          </w:tcPr>
          <w:p w:rsidR="008309F2" w:rsidRPr="00F82C8D" w:rsidRDefault="008309F2" w:rsidP="00EC03E5"/>
        </w:tc>
        <w:tc>
          <w:tcPr>
            <w:tcW w:w="669" w:type="dxa"/>
          </w:tcPr>
          <w:p w:rsidR="008309F2" w:rsidRPr="00F82C8D" w:rsidRDefault="008309F2" w:rsidP="00EC03E5"/>
        </w:tc>
        <w:tc>
          <w:tcPr>
            <w:tcW w:w="595" w:type="dxa"/>
          </w:tcPr>
          <w:p w:rsidR="008309F2" w:rsidRPr="00F82C8D" w:rsidRDefault="008309F2" w:rsidP="00EC03E5"/>
        </w:tc>
        <w:tc>
          <w:tcPr>
            <w:tcW w:w="0" w:type="auto"/>
          </w:tcPr>
          <w:p w:rsidR="008309F2" w:rsidRPr="00F82C8D" w:rsidRDefault="008309F2" w:rsidP="00EC03E5"/>
        </w:tc>
      </w:tr>
      <w:tr w:rsidR="008309F2" w:rsidRPr="00F82C8D" w:rsidTr="00F65F5D">
        <w:tc>
          <w:tcPr>
            <w:tcW w:w="0" w:type="auto"/>
          </w:tcPr>
          <w:p w:rsidR="008309F2" w:rsidRPr="00F82C8D" w:rsidRDefault="008309F2" w:rsidP="00AC30B7"/>
        </w:tc>
        <w:tc>
          <w:tcPr>
            <w:tcW w:w="0" w:type="auto"/>
          </w:tcPr>
          <w:p w:rsidR="008309F2" w:rsidRPr="00F82C8D" w:rsidRDefault="008309F2" w:rsidP="00AC30B7"/>
        </w:tc>
        <w:tc>
          <w:tcPr>
            <w:tcW w:w="669" w:type="dxa"/>
          </w:tcPr>
          <w:p w:rsidR="008309F2" w:rsidRPr="00F82C8D" w:rsidRDefault="008309F2" w:rsidP="00AC30B7"/>
        </w:tc>
        <w:tc>
          <w:tcPr>
            <w:tcW w:w="595" w:type="dxa"/>
          </w:tcPr>
          <w:p w:rsidR="008309F2" w:rsidRPr="00F82C8D" w:rsidRDefault="008309F2" w:rsidP="00AC30B7"/>
        </w:tc>
        <w:tc>
          <w:tcPr>
            <w:tcW w:w="0" w:type="auto"/>
          </w:tcPr>
          <w:p w:rsidR="008309F2" w:rsidRPr="00F82C8D" w:rsidRDefault="008309F2" w:rsidP="00AC30B7"/>
        </w:tc>
      </w:tr>
    </w:tbl>
    <w:p w:rsidR="00AC30B7" w:rsidRDefault="00AC30B7" w:rsidP="00AC30B7"/>
    <w:p w:rsidR="009F3AA7" w:rsidRDefault="00114701">
      <w:r>
        <w:t>END</w:t>
      </w:r>
    </w:p>
    <w:p w:rsidR="00C462C3" w:rsidRDefault="00C462C3" w:rsidP="00AC30B7"/>
    <w:p w:rsidR="00C462C3" w:rsidRDefault="00C462C3" w:rsidP="00AC30B7"/>
    <w:sectPr w:rsidR="00C462C3" w:rsidSect="00FA228C">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05" w:rsidRDefault="001F6305" w:rsidP="005275C1">
      <w:r>
        <w:separator/>
      </w:r>
    </w:p>
  </w:endnote>
  <w:endnote w:type="continuationSeparator" w:id="0">
    <w:p w:rsidR="001F6305" w:rsidRDefault="001F6305" w:rsidP="00527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51" w:rsidRDefault="008E4D51">
    <w:pPr>
      <w:pStyle w:val="Footer"/>
      <w:pBdr>
        <w:top w:val="thinThickSmallGap" w:sz="24" w:space="1" w:color="622423" w:themeColor="accent2" w:themeShade="7F"/>
      </w:pBdr>
      <w:rPr>
        <w:rFonts w:asciiTheme="majorHAnsi" w:hAnsiTheme="majorHAnsi"/>
      </w:rPr>
    </w:pPr>
    <w:r>
      <w:rPr>
        <w:rFonts w:asciiTheme="majorHAnsi" w:hAnsiTheme="majorHAnsi"/>
      </w:rPr>
      <w:t>SmartShot User Manual</w:t>
    </w:r>
    <w:r>
      <w:rPr>
        <w:rFonts w:asciiTheme="majorHAnsi" w:hAnsiTheme="majorHAnsi"/>
      </w:rPr>
      <w:tab/>
      <w:t>Revision 200706</w:t>
    </w:r>
    <w:r>
      <w:rPr>
        <w:rFonts w:asciiTheme="majorHAnsi" w:hAnsiTheme="majorHAnsi"/>
      </w:rPr>
      <w:ptab w:relativeTo="margin" w:alignment="right" w:leader="none"/>
    </w:r>
    <w:r>
      <w:rPr>
        <w:rFonts w:asciiTheme="majorHAnsi" w:hAnsiTheme="majorHAnsi"/>
      </w:rPr>
      <w:t xml:space="preserve">Page </w:t>
    </w:r>
    <w:fldSimple w:instr=" PAGE   \* MERGEFORMAT ">
      <w:r w:rsidR="00DD2F80" w:rsidRPr="00DD2F80">
        <w:rPr>
          <w:rFonts w:asciiTheme="majorHAnsi" w:hAnsiTheme="majorHAnsi"/>
          <w:noProof/>
        </w:rPr>
        <w:t>6</w:t>
      </w:r>
    </w:fldSimple>
  </w:p>
  <w:p w:rsidR="008E4D51" w:rsidRDefault="008E4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05" w:rsidRDefault="001F6305" w:rsidP="005275C1">
      <w:r>
        <w:separator/>
      </w:r>
    </w:p>
  </w:footnote>
  <w:footnote w:type="continuationSeparator" w:id="0">
    <w:p w:rsidR="001F6305" w:rsidRDefault="001F6305" w:rsidP="00527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6782"/>
    <w:multiLevelType w:val="hybridMultilevel"/>
    <w:tmpl w:val="602E1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454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BA4915"/>
    <w:multiLevelType w:val="hybridMultilevel"/>
    <w:tmpl w:val="3670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F202C"/>
    <w:multiLevelType w:val="multilevel"/>
    <w:tmpl w:val="562892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E1300"/>
    <w:rsid w:val="00000318"/>
    <w:rsid w:val="0000152D"/>
    <w:rsid w:val="0000161E"/>
    <w:rsid w:val="0000335B"/>
    <w:rsid w:val="000051B7"/>
    <w:rsid w:val="000062F9"/>
    <w:rsid w:val="0000653A"/>
    <w:rsid w:val="00006F1E"/>
    <w:rsid w:val="000106F5"/>
    <w:rsid w:val="0001351F"/>
    <w:rsid w:val="00015B96"/>
    <w:rsid w:val="00015F01"/>
    <w:rsid w:val="0002027D"/>
    <w:rsid w:val="000206E9"/>
    <w:rsid w:val="0002317B"/>
    <w:rsid w:val="00025789"/>
    <w:rsid w:val="00026158"/>
    <w:rsid w:val="00027027"/>
    <w:rsid w:val="000270AB"/>
    <w:rsid w:val="00027372"/>
    <w:rsid w:val="00031703"/>
    <w:rsid w:val="00031D08"/>
    <w:rsid w:val="00033A8E"/>
    <w:rsid w:val="00033E9A"/>
    <w:rsid w:val="000342A2"/>
    <w:rsid w:val="00034FC6"/>
    <w:rsid w:val="000358CF"/>
    <w:rsid w:val="00040911"/>
    <w:rsid w:val="000413C0"/>
    <w:rsid w:val="00042914"/>
    <w:rsid w:val="00045F6D"/>
    <w:rsid w:val="00046FDF"/>
    <w:rsid w:val="00047696"/>
    <w:rsid w:val="0005269B"/>
    <w:rsid w:val="000530F9"/>
    <w:rsid w:val="00054AC5"/>
    <w:rsid w:val="00054DAC"/>
    <w:rsid w:val="000574EA"/>
    <w:rsid w:val="000575D5"/>
    <w:rsid w:val="00057769"/>
    <w:rsid w:val="00064558"/>
    <w:rsid w:val="00065731"/>
    <w:rsid w:val="0006622F"/>
    <w:rsid w:val="000672B7"/>
    <w:rsid w:val="000704CA"/>
    <w:rsid w:val="0007111D"/>
    <w:rsid w:val="00071E07"/>
    <w:rsid w:val="0007221C"/>
    <w:rsid w:val="000738F3"/>
    <w:rsid w:val="00074A90"/>
    <w:rsid w:val="000774CE"/>
    <w:rsid w:val="00077EA8"/>
    <w:rsid w:val="0008382A"/>
    <w:rsid w:val="00085301"/>
    <w:rsid w:val="000876FB"/>
    <w:rsid w:val="00090588"/>
    <w:rsid w:val="00090936"/>
    <w:rsid w:val="0009300C"/>
    <w:rsid w:val="00094549"/>
    <w:rsid w:val="00096DF1"/>
    <w:rsid w:val="00097511"/>
    <w:rsid w:val="000A47E9"/>
    <w:rsid w:val="000A5F54"/>
    <w:rsid w:val="000A62D6"/>
    <w:rsid w:val="000A6B7B"/>
    <w:rsid w:val="000A7E39"/>
    <w:rsid w:val="000B0544"/>
    <w:rsid w:val="000B10E4"/>
    <w:rsid w:val="000B1CA6"/>
    <w:rsid w:val="000B2BEC"/>
    <w:rsid w:val="000B31FE"/>
    <w:rsid w:val="000B46C0"/>
    <w:rsid w:val="000B5679"/>
    <w:rsid w:val="000B71FA"/>
    <w:rsid w:val="000B7777"/>
    <w:rsid w:val="000C04B4"/>
    <w:rsid w:val="000C05DB"/>
    <w:rsid w:val="000C15D8"/>
    <w:rsid w:val="000C3105"/>
    <w:rsid w:val="000C4A87"/>
    <w:rsid w:val="000C6FD5"/>
    <w:rsid w:val="000D0299"/>
    <w:rsid w:val="000D2D8D"/>
    <w:rsid w:val="000D38C3"/>
    <w:rsid w:val="000D3A0D"/>
    <w:rsid w:val="000D4328"/>
    <w:rsid w:val="000D45ED"/>
    <w:rsid w:val="000D76FA"/>
    <w:rsid w:val="000D7E19"/>
    <w:rsid w:val="000E1300"/>
    <w:rsid w:val="000E1E71"/>
    <w:rsid w:val="000E39DA"/>
    <w:rsid w:val="000E4DB7"/>
    <w:rsid w:val="000E5F36"/>
    <w:rsid w:val="000E6094"/>
    <w:rsid w:val="000E691B"/>
    <w:rsid w:val="000E6F90"/>
    <w:rsid w:val="000E7A9E"/>
    <w:rsid w:val="000E7CF2"/>
    <w:rsid w:val="000F09CE"/>
    <w:rsid w:val="000F0DF1"/>
    <w:rsid w:val="000F1553"/>
    <w:rsid w:val="000F29CB"/>
    <w:rsid w:val="000F2D68"/>
    <w:rsid w:val="000F34F5"/>
    <w:rsid w:val="000F4196"/>
    <w:rsid w:val="000F50AD"/>
    <w:rsid w:val="000F5C25"/>
    <w:rsid w:val="000F5E49"/>
    <w:rsid w:val="000F5ECA"/>
    <w:rsid w:val="000F7080"/>
    <w:rsid w:val="00100478"/>
    <w:rsid w:val="00100AC1"/>
    <w:rsid w:val="00100C9E"/>
    <w:rsid w:val="00104D0A"/>
    <w:rsid w:val="0010652A"/>
    <w:rsid w:val="00107711"/>
    <w:rsid w:val="00111189"/>
    <w:rsid w:val="0011399F"/>
    <w:rsid w:val="00114701"/>
    <w:rsid w:val="00114D88"/>
    <w:rsid w:val="00116CE7"/>
    <w:rsid w:val="0011764E"/>
    <w:rsid w:val="001213E5"/>
    <w:rsid w:val="0012169E"/>
    <w:rsid w:val="00122FCE"/>
    <w:rsid w:val="0012516B"/>
    <w:rsid w:val="00125EA6"/>
    <w:rsid w:val="001324DC"/>
    <w:rsid w:val="001334DF"/>
    <w:rsid w:val="00133EB5"/>
    <w:rsid w:val="00136BB4"/>
    <w:rsid w:val="001413D0"/>
    <w:rsid w:val="00146544"/>
    <w:rsid w:val="00146EA8"/>
    <w:rsid w:val="0015009F"/>
    <w:rsid w:val="0015060C"/>
    <w:rsid w:val="001518B3"/>
    <w:rsid w:val="00152479"/>
    <w:rsid w:val="00153832"/>
    <w:rsid w:val="001543CD"/>
    <w:rsid w:val="001548E8"/>
    <w:rsid w:val="001569DB"/>
    <w:rsid w:val="0016048A"/>
    <w:rsid w:val="00161A8D"/>
    <w:rsid w:val="001625BB"/>
    <w:rsid w:val="00162823"/>
    <w:rsid w:val="001649A6"/>
    <w:rsid w:val="00165867"/>
    <w:rsid w:val="00166C9E"/>
    <w:rsid w:val="00166E8D"/>
    <w:rsid w:val="00166F50"/>
    <w:rsid w:val="00167C63"/>
    <w:rsid w:val="00177403"/>
    <w:rsid w:val="001779B0"/>
    <w:rsid w:val="001820BB"/>
    <w:rsid w:val="00182548"/>
    <w:rsid w:val="001838C9"/>
    <w:rsid w:val="00184663"/>
    <w:rsid w:val="00186186"/>
    <w:rsid w:val="00193D65"/>
    <w:rsid w:val="001943C9"/>
    <w:rsid w:val="001A1563"/>
    <w:rsid w:val="001A49F2"/>
    <w:rsid w:val="001A6A93"/>
    <w:rsid w:val="001B00ED"/>
    <w:rsid w:val="001B1208"/>
    <w:rsid w:val="001B3AEA"/>
    <w:rsid w:val="001B5B0C"/>
    <w:rsid w:val="001B5F39"/>
    <w:rsid w:val="001B60BD"/>
    <w:rsid w:val="001B751B"/>
    <w:rsid w:val="001C2101"/>
    <w:rsid w:val="001C318D"/>
    <w:rsid w:val="001C5102"/>
    <w:rsid w:val="001C5182"/>
    <w:rsid w:val="001C6E16"/>
    <w:rsid w:val="001C757F"/>
    <w:rsid w:val="001D2EAA"/>
    <w:rsid w:val="001D378C"/>
    <w:rsid w:val="001D3FCD"/>
    <w:rsid w:val="001D76C2"/>
    <w:rsid w:val="001E0D26"/>
    <w:rsid w:val="001E1F43"/>
    <w:rsid w:val="001E3652"/>
    <w:rsid w:val="001E3B47"/>
    <w:rsid w:val="001E5C39"/>
    <w:rsid w:val="001E66F9"/>
    <w:rsid w:val="001E6754"/>
    <w:rsid w:val="001E7D27"/>
    <w:rsid w:val="001F0C82"/>
    <w:rsid w:val="001F1804"/>
    <w:rsid w:val="001F22CE"/>
    <w:rsid w:val="001F6305"/>
    <w:rsid w:val="001F66A4"/>
    <w:rsid w:val="001F6ABB"/>
    <w:rsid w:val="001F705F"/>
    <w:rsid w:val="0020042E"/>
    <w:rsid w:val="00200927"/>
    <w:rsid w:val="00200FA9"/>
    <w:rsid w:val="002011E7"/>
    <w:rsid w:val="0020162C"/>
    <w:rsid w:val="00202404"/>
    <w:rsid w:val="002025D0"/>
    <w:rsid w:val="00203650"/>
    <w:rsid w:val="0020422E"/>
    <w:rsid w:val="00205C68"/>
    <w:rsid w:val="00206450"/>
    <w:rsid w:val="002078EA"/>
    <w:rsid w:val="00207D8C"/>
    <w:rsid w:val="00212BDE"/>
    <w:rsid w:val="00213429"/>
    <w:rsid w:val="002136D7"/>
    <w:rsid w:val="00215E52"/>
    <w:rsid w:val="00221D31"/>
    <w:rsid w:val="0022230A"/>
    <w:rsid w:val="002228A9"/>
    <w:rsid w:val="00225149"/>
    <w:rsid w:val="00226AF3"/>
    <w:rsid w:val="00227567"/>
    <w:rsid w:val="00227837"/>
    <w:rsid w:val="00230CE5"/>
    <w:rsid w:val="00231566"/>
    <w:rsid w:val="00231FC7"/>
    <w:rsid w:val="00233E25"/>
    <w:rsid w:val="00234AEA"/>
    <w:rsid w:val="0023524A"/>
    <w:rsid w:val="002369DD"/>
    <w:rsid w:val="0023775E"/>
    <w:rsid w:val="002413F3"/>
    <w:rsid w:val="00242F34"/>
    <w:rsid w:val="002449CE"/>
    <w:rsid w:val="00244F6C"/>
    <w:rsid w:val="002451FE"/>
    <w:rsid w:val="00245D79"/>
    <w:rsid w:val="00245F96"/>
    <w:rsid w:val="002506E7"/>
    <w:rsid w:val="00250E40"/>
    <w:rsid w:val="0025234B"/>
    <w:rsid w:val="0025385A"/>
    <w:rsid w:val="00254113"/>
    <w:rsid w:val="00257B75"/>
    <w:rsid w:val="0026096C"/>
    <w:rsid w:val="00261442"/>
    <w:rsid w:val="00261DAD"/>
    <w:rsid w:val="00267732"/>
    <w:rsid w:val="00272BDA"/>
    <w:rsid w:val="002743B2"/>
    <w:rsid w:val="00276F35"/>
    <w:rsid w:val="002770DF"/>
    <w:rsid w:val="0027730A"/>
    <w:rsid w:val="00280A3A"/>
    <w:rsid w:val="00281F28"/>
    <w:rsid w:val="002869C0"/>
    <w:rsid w:val="00287E68"/>
    <w:rsid w:val="00292A43"/>
    <w:rsid w:val="0029354C"/>
    <w:rsid w:val="0029539E"/>
    <w:rsid w:val="00296BF7"/>
    <w:rsid w:val="00297B05"/>
    <w:rsid w:val="002A01FF"/>
    <w:rsid w:val="002A2620"/>
    <w:rsid w:val="002A2752"/>
    <w:rsid w:val="002A4443"/>
    <w:rsid w:val="002A5BA8"/>
    <w:rsid w:val="002B054D"/>
    <w:rsid w:val="002B0FA5"/>
    <w:rsid w:val="002B1431"/>
    <w:rsid w:val="002B2D50"/>
    <w:rsid w:val="002B3B58"/>
    <w:rsid w:val="002B54A4"/>
    <w:rsid w:val="002B6876"/>
    <w:rsid w:val="002C02B3"/>
    <w:rsid w:val="002C3DDA"/>
    <w:rsid w:val="002C4BE7"/>
    <w:rsid w:val="002D2355"/>
    <w:rsid w:val="002D47E7"/>
    <w:rsid w:val="002D57C1"/>
    <w:rsid w:val="002D6346"/>
    <w:rsid w:val="002D7840"/>
    <w:rsid w:val="002E217A"/>
    <w:rsid w:val="002E2680"/>
    <w:rsid w:val="002E2A20"/>
    <w:rsid w:val="002E6B8A"/>
    <w:rsid w:val="002E7815"/>
    <w:rsid w:val="002F29E1"/>
    <w:rsid w:val="002F5D0A"/>
    <w:rsid w:val="002F5D9A"/>
    <w:rsid w:val="002F70E6"/>
    <w:rsid w:val="0030170B"/>
    <w:rsid w:val="00302769"/>
    <w:rsid w:val="00302BBC"/>
    <w:rsid w:val="00302BDC"/>
    <w:rsid w:val="00303C8E"/>
    <w:rsid w:val="003045F5"/>
    <w:rsid w:val="003046D0"/>
    <w:rsid w:val="00306048"/>
    <w:rsid w:val="00312306"/>
    <w:rsid w:val="003166A5"/>
    <w:rsid w:val="003167E4"/>
    <w:rsid w:val="00316A53"/>
    <w:rsid w:val="003205A4"/>
    <w:rsid w:val="00322A5B"/>
    <w:rsid w:val="00323C22"/>
    <w:rsid w:val="003241F4"/>
    <w:rsid w:val="00324C3B"/>
    <w:rsid w:val="003317DE"/>
    <w:rsid w:val="00335122"/>
    <w:rsid w:val="0033515A"/>
    <w:rsid w:val="003361C3"/>
    <w:rsid w:val="00337044"/>
    <w:rsid w:val="003405ED"/>
    <w:rsid w:val="0034132B"/>
    <w:rsid w:val="00341D59"/>
    <w:rsid w:val="0034675D"/>
    <w:rsid w:val="003471F3"/>
    <w:rsid w:val="00347481"/>
    <w:rsid w:val="003477E6"/>
    <w:rsid w:val="003502A3"/>
    <w:rsid w:val="00353ADC"/>
    <w:rsid w:val="00354F46"/>
    <w:rsid w:val="0035527C"/>
    <w:rsid w:val="0035665B"/>
    <w:rsid w:val="00356818"/>
    <w:rsid w:val="00357553"/>
    <w:rsid w:val="00360677"/>
    <w:rsid w:val="0036114E"/>
    <w:rsid w:val="0036293F"/>
    <w:rsid w:val="003637ED"/>
    <w:rsid w:val="00363D51"/>
    <w:rsid w:val="003643C3"/>
    <w:rsid w:val="003723BE"/>
    <w:rsid w:val="00372C1B"/>
    <w:rsid w:val="00372C52"/>
    <w:rsid w:val="00373F0B"/>
    <w:rsid w:val="00373F68"/>
    <w:rsid w:val="00375606"/>
    <w:rsid w:val="00377458"/>
    <w:rsid w:val="00380EFA"/>
    <w:rsid w:val="0038185C"/>
    <w:rsid w:val="00382E62"/>
    <w:rsid w:val="00382F34"/>
    <w:rsid w:val="00383E30"/>
    <w:rsid w:val="00390524"/>
    <w:rsid w:val="003919AA"/>
    <w:rsid w:val="00394BCD"/>
    <w:rsid w:val="003967B6"/>
    <w:rsid w:val="00397B4B"/>
    <w:rsid w:val="00397B73"/>
    <w:rsid w:val="003A176C"/>
    <w:rsid w:val="003A344C"/>
    <w:rsid w:val="003A3C9E"/>
    <w:rsid w:val="003A6BEB"/>
    <w:rsid w:val="003B2FDE"/>
    <w:rsid w:val="003B33A0"/>
    <w:rsid w:val="003B4023"/>
    <w:rsid w:val="003B46BF"/>
    <w:rsid w:val="003B4B8D"/>
    <w:rsid w:val="003B4CF7"/>
    <w:rsid w:val="003B65D9"/>
    <w:rsid w:val="003B6688"/>
    <w:rsid w:val="003C13F7"/>
    <w:rsid w:val="003C1EA1"/>
    <w:rsid w:val="003C26B2"/>
    <w:rsid w:val="003C2DC3"/>
    <w:rsid w:val="003C5A9B"/>
    <w:rsid w:val="003C6411"/>
    <w:rsid w:val="003D03C8"/>
    <w:rsid w:val="003D2353"/>
    <w:rsid w:val="003D24C1"/>
    <w:rsid w:val="003D2970"/>
    <w:rsid w:val="003D3CE3"/>
    <w:rsid w:val="003D776C"/>
    <w:rsid w:val="003D78D1"/>
    <w:rsid w:val="003E168C"/>
    <w:rsid w:val="003E1A50"/>
    <w:rsid w:val="003E29AF"/>
    <w:rsid w:val="003E3A19"/>
    <w:rsid w:val="003E457F"/>
    <w:rsid w:val="003E535D"/>
    <w:rsid w:val="003E6722"/>
    <w:rsid w:val="003E7FB1"/>
    <w:rsid w:val="003F024F"/>
    <w:rsid w:val="003F0DAE"/>
    <w:rsid w:val="003F1D4F"/>
    <w:rsid w:val="003F229F"/>
    <w:rsid w:val="003F3C95"/>
    <w:rsid w:val="003F59B8"/>
    <w:rsid w:val="004000E8"/>
    <w:rsid w:val="00400886"/>
    <w:rsid w:val="00400E58"/>
    <w:rsid w:val="00404AC7"/>
    <w:rsid w:val="00405588"/>
    <w:rsid w:val="00405E8B"/>
    <w:rsid w:val="00405FB2"/>
    <w:rsid w:val="00411CA2"/>
    <w:rsid w:val="00412828"/>
    <w:rsid w:val="00413200"/>
    <w:rsid w:val="0041470A"/>
    <w:rsid w:val="00415D89"/>
    <w:rsid w:val="00417850"/>
    <w:rsid w:val="004208CF"/>
    <w:rsid w:val="00420963"/>
    <w:rsid w:val="00420DD2"/>
    <w:rsid w:val="0042210C"/>
    <w:rsid w:val="004222F1"/>
    <w:rsid w:val="00423F0E"/>
    <w:rsid w:val="00425CCB"/>
    <w:rsid w:val="004264CD"/>
    <w:rsid w:val="004309AD"/>
    <w:rsid w:val="00434872"/>
    <w:rsid w:val="004348DE"/>
    <w:rsid w:val="00434B2E"/>
    <w:rsid w:val="004350D1"/>
    <w:rsid w:val="00436185"/>
    <w:rsid w:val="0043640C"/>
    <w:rsid w:val="00440DCF"/>
    <w:rsid w:val="00444F09"/>
    <w:rsid w:val="00445365"/>
    <w:rsid w:val="00447093"/>
    <w:rsid w:val="00447544"/>
    <w:rsid w:val="00450E50"/>
    <w:rsid w:val="00450F33"/>
    <w:rsid w:val="00452609"/>
    <w:rsid w:val="004539E4"/>
    <w:rsid w:val="00454992"/>
    <w:rsid w:val="0045695A"/>
    <w:rsid w:val="00457193"/>
    <w:rsid w:val="00457625"/>
    <w:rsid w:val="004601FE"/>
    <w:rsid w:val="004615BE"/>
    <w:rsid w:val="00462B5E"/>
    <w:rsid w:val="004633F2"/>
    <w:rsid w:val="00464B73"/>
    <w:rsid w:val="0046522C"/>
    <w:rsid w:val="0047715E"/>
    <w:rsid w:val="004771EF"/>
    <w:rsid w:val="0048164C"/>
    <w:rsid w:val="00482377"/>
    <w:rsid w:val="004829C4"/>
    <w:rsid w:val="00484C33"/>
    <w:rsid w:val="00485E23"/>
    <w:rsid w:val="00485FA4"/>
    <w:rsid w:val="00492328"/>
    <w:rsid w:val="004932CC"/>
    <w:rsid w:val="00493C4E"/>
    <w:rsid w:val="004A2D85"/>
    <w:rsid w:val="004A2E1E"/>
    <w:rsid w:val="004A4DDB"/>
    <w:rsid w:val="004A5C00"/>
    <w:rsid w:val="004B2D59"/>
    <w:rsid w:val="004B44EC"/>
    <w:rsid w:val="004B76E3"/>
    <w:rsid w:val="004C0320"/>
    <w:rsid w:val="004C0808"/>
    <w:rsid w:val="004C0C7C"/>
    <w:rsid w:val="004C1982"/>
    <w:rsid w:val="004C4223"/>
    <w:rsid w:val="004C6B3C"/>
    <w:rsid w:val="004C7D4A"/>
    <w:rsid w:val="004D0C2B"/>
    <w:rsid w:val="004D0C34"/>
    <w:rsid w:val="004D1F69"/>
    <w:rsid w:val="004D2A99"/>
    <w:rsid w:val="004D2C32"/>
    <w:rsid w:val="004D6C23"/>
    <w:rsid w:val="004D7338"/>
    <w:rsid w:val="004E0770"/>
    <w:rsid w:val="004E1511"/>
    <w:rsid w:val="004E1DCA"/>
    <w:rsid w:val="004E3007"/>
    <w:rsid w:val="004F1221"/>
    <w:rsid w:val="004F19E0"/>
    <w:rsid w:val="004F55AC"/>
    <w:rsid w:val="004F6AB4"/>
    <w:rsid w:val="004F7E88"/>
    <w:rsid w:val="005022A4"/>
    <w:rsid w:val="00504551"/>
    <w:rsid w:val="005060DE"/>
    <w:rsid w:val="00507334"/>
    <w:rsid w:val="00510625"/>
    <w:rsid w:val="00513F83"/>
    <w:rsid w:val="0051412D"/>
    <w:rsid w:val="0051618F"/>
    <w:rsid w:val="00516275"/>
    <w:rsid w:val="0051684A"/>
    <w:rsid w:val="00520956"/>
    <w:rsid w:val="0052186F"/>
    <w:rsid w:val="0052238C"/>
    <w:rsid w:val="00523C3F"/>
    <w:rsid w:val="00525D2F"/>
    <w:rsid w:val="00526393"/>
    <w:rsid w:val="005271CE"/>
    <w:rsid w:val="005275C1"/>
    <w:rsid w:val="00531511"/>
    <w:rsid w:val="00531595"/>
    <w:rsid w:val="00532855"/>
    <w:rsid w:val="00532AEA"/>
    <w:rsid w:val="005333DE"/>
    <w:rsid w:val="00535A0D"/>
    <w:rsid w:val="00535C9C"/>
    <w:rsid w:val="00536FF4"/>
    <w:rsid w:val="00540E22"/>
    <w:rsid w:val="00541CA6"/>
    <w:rsid w:val="00544460"/>
    <w:rsid w:val="00547BE1"/>
    <w:rsid w:val="00551415"/>
    <w:rsid w:val="005544CD"/>
    <w:rsid w:val="00556762"/>
    <w:rsid w:val="00556B95"/>
    <w:rsid w:val="00560932"/>
    <w:rsid w:val="0056136B"/>
    <w:rsid w:val="00562703"/>
    <w:rsid w:val="00562B11"/>
    <w:rsid w:val="005643EB"/>
    <w:rsid w:val="00564AC4"/>
    <w:rsid w:val="00565A71"/>
    <w:rsid w:val="00565F49"/>
    <w:rsid w:val="00566CFC"/>
    <w:rsid w:val="005670F7"/>
    <w:rsid w:val="00567D0C"/>
    <w:rsid w:val="00570A85"/>
    <w:rsid w:val="00573D4C"/>
    <w:rsid w:val="00573F16"/>
    <w:rsid w:val="00574C46"/>
    <w:rsid w:val="005769AB"/>
    <w:rsid w:val="00580B49"/>
    <w:rsid w:val="00581201"/>
    <w:rsid w:val="00582BC8"/>
    <w:rsid w:val="00582DCE"/>
    <w:rsid w:val="0058303E"/>
    <w:rsid w:val="005834A3"/>
    <w:rsid w:val="00584917"/>
    <w:rsid w:val="00584945"/>
    <w:rsid w:val="00585962"/>
    <w:rsid w:val="00585AA2"/>
    <w:rsid w:val="00586267"/>
    <w:rsid w:val="00586EBE"/>
    <w:rsid w:val="005870A3"/>
    <w:rsid w:val="00587141"/>
    <w:rsid w:val="005872BB"/>
    <w:rsid w:val="005908C8"/>
    <w:rsid w:val="00593470"/>
    <w:rsid w:val="00596F0F"/>
    <w:rsid w:val="005973A6"/>
    <w:rsid w:val="0059788D"/>
    <w:rsid w:val="005A0B6C"/>
    <w:rsid w:val="005A205B"/>
    <w:rsid w:val="005A423B"/>
    <w:rsid w:val="005A62ED"/>
    <w:rsid w:val="005A6380"/>
    <w:rsid w:val="005A6809"/>
    <w:rsid w:val="005B07C4"/>
    <w:rsid w:val="005B24B7"/>
    <w:rsid w:val="005B371A"/>
    <w:rsid w:val="005B3838"/>
    <w:rsid w:val="005B4C7F"/>
    <w:rsid w:val="005B5CAF"/>
    <w:rsid w:val="005B795E"/>
    <w:rsid w:val="005C120B"/>
    <w:rsid w:val="005C12DA"/>
    <w:rsid w:val="005C20B0"/>
    <w:rsid w:val="005C2712"/>
    <w:rsid w:val="005C3504"/>
    <w:rsid w:val="005C4CC9"/>
    <w:rsid w:val="005C50B2"/>
    <w:rsid w:val="005C6242"/>
    <w:rsid w:val="005C673B"/>
    <w:rsid w:val="005C6AE0"/>
    <w:rsid w:val="005C7533"/>
    <w:rsid w:val="005D028B"/>
    <w:rsid w:val="005D2857"/>
    <w:rsid w:val="005D3A0F"/>
    <w:rsid w:val="005D445B"/>
    <w:rsid w:val="005D48E5"/>
    <w:rsid w:val="005D5CE1"/>
    <w:rsid w:val="005E198C"/>
    <w:rsid w:val="005E21FB"/>
    <w:rsid w:val="005E4781"/>
    <w:rsid w:val="005E4E89"/>
    <w:rsid w:val="005E53F1"/>
    <w:rsid w:val="005E5D29"/>
    <w:rsid w:val="005E5D7D"/>
    <w:rsid w:val="005E7CC4"/>
    <w:rsid w:val="005E7D5D"/>
    <w:rsid w:val="005F0BA9"/>
    <w:rsid w:val="005F1175"/>
    <w:rsid w:val="005F3923"/>
    <w:rsid w:val="005F6306"/>
    <w:rsid w:val="0060078D"/>
    <w:rsid w:val="00606A09"/>
    <w:rsid w:val="006101E5"/>
    <w:rsid w:val="0061059F"/>
    <w:rsid w:val="0061081E"/>
    <w:rsid w:val="006160AC"/>
    <w:rsid w:val="00616BE7"/>
    <w:rsid w:val="00616D22"/>
    <w:rsid w:val="00617BE0"/>
    <w:rsid w:val="006202EB"/>
    <w:rsid w:val="00621D6A"/>
    <w:rsid w:val="00623F5D"/>
    <w:rsid w:val="00626D5D"/>
    <w:rsid w:val="00627A74"/>
    <w:rsid w:val="006329A2"/>
    <w:rsid w:val="00635026"/>
    <w:rsid w:val="00636D54"/>
    <w:rsid w:val="00637F11"/>
    <w:rsid w:val="00643880"/>
    <w:rsid w:val="00645741"/>
    <w:rsid w:val="006463B1"/>
    <w:rsid w:val="00646702"/>
    <w:rsid w:val="006511AC"/>
    <w:rsid w:val="006541BA"/>
    <w:rsid w:val="006560C8"/>
    <w:rsid w:val="00656947"/>
    <w:rsid w:val="0065726F"/>
    <w:rsid w:val="00657C24"/>
    <w:rsid w:val="006611ED"/>
    <w:rsid w:val="006623F0"/>
    <w:rsid w:val="00666125"/>
    <w:rsid w:val="00666ADB"/>
    <w:rsid w:val="00666E99"/>
    <w:rsid w:val="00667CE2"/>
    <w:rsid w:val="00667E8D"/>
    <w:rsid w:val="00670066"/>
    <w:rsid w:val="006700E6"/>
    <w:rsid w:val="00670671"/>
    <w:rsid w:val="0067107A"/>
    <w:rsid w:val="006724CD"/>
    <w:rsid w:val="0067294B"/>
    <w:rsid w:val="006730EA"/>
    <w:rsid w:val="00673B24"/>
    <w:rsid w:val="00674F16"/>
    <w:rsid w:val="00674F2D"/>
    <w:rsid w:val="00675AF9"/>
    <w:rsid w:val="00676E9E"/>
    <w:rsid w:val="00682AB9"/>
    <w:rsid w:val="00682C45"/>
    <w:rsid w:val="00682CED"/>
    <w:rsid w:val="006836C5"/>
    <w:rsid w:val="00683AC8"/>
    <w:rsid w:val="006844C1"/>
    <w:rsid w:val="00684F47"/>
    <w:rsid w:val="00694114"/>
    <w:rsid w:val="0069491E"/>
    <w:rsid w:val="00694AFE"/>
    <w:rsid w:val="00697DC5"/>
    <w:rsid w:val="006A0E20"/>
    <w:rsid w:val="006A1204"/>
    <w:rsid w:val="006A188C"/>
    <w:rsid w:val="006A4077"/>
    <w:rsid w:val="006B13B0"/>
    <w:rsid w:val="006B194A"/>
    <w:rsid w:val="006B1D88"/>
    <w:rsid w:val="006B2DC8"/>
    <w:rsid w:val="006B67D7"/>
    <w:rsid w:val="006C0841"/>
    <w:rsid w:val="006C0F69"/>
    <w:rsid w:val="006C169A"/>
    <w:rsid w:val="006C1F22"/>
    <w:rsid w:val="006C263C"/>
    <w:rsid w:val="006C2E90"/>
    <w:rsid w:val="006C3136"/>
    <w:rsid w:val="006C564B"/>
    <w:rsid w:val="006C6C81"/>
    <w:rsid w:val="006D0A1B"/>
    <w:rsid w:val="006D0BF2"/>
    <w:rsid w:val="006D0FE4"/>
    <w:rsid w:val="006D1972"/>
    <w:rsid w:val="006D1F18"/>
    <w:rsid w:val="006D4E03"/>
    <w:rsid w:val="006D76E6"/>
    <w:rsid w:val="006D79F5"/>
    <w:rsid w:val="006E1751"/>
    <w:rsid w:val="006E3B38"/>
    <w:rsid w:val="006E4EC0"/>
    <w:rsid w:val="006E513F"/>
    <w:rsid w:val="006E699B"/>
    <w:rsid w:val="006E7C73"/>
    <w:rsid w:val="006E7CE1"/>
    <w:rsid w:val="006E7D38"/>
    <w:rsid w:val="006F01F3"/>
    <w:rsid w:val="006F14A3"/>
    <w:rsid w:val="006F1F54"/>
    <w:rsid w:val="006F232A"/>
    <w:rsid w:val="006F2656"/>
    <w:rsid w:val="006F3E49"/>
    <w:rsid w:val="006F44DE"/>
    <w:rsid w:val="006F642B"/>
    <w:rsid w:val="007002CA"/>
    <w:rsid w:val="00702220"/>
    <w:rsid w:val="0070515F"/>
    <w:rsid w:val="00705482"/>
    <w:rsid w:val="007064E1"/>
    <w:rsid w:val="00706B5B"/>
    <w:rsid w:val="007178B8"/>
    <w:rsid w:val="0072038C"/>
    <w:rsid w:val="0072088F"/>
    <w:rsid w:val="00720D3E"/>
    <w:rsid w:val="007235E2"/>
    <w:rsid w:val="00725744"/>
    <w:rsid w:val="00725B19"/>
    <w:rsid w:val="00727541"/>
    <w:rsid w:val="00727F8B"/>
    <w:rsid w:val="0073062F"/>
    <w:rsid w:val="007325EF"/>
    <w:rsid w:val="00733C32"/>
    <w:rsid w:val="00733CF8"/>
    <w:rsid w:val="007353C7"/>
    <w:rsid w:val="007373AF"/>
    <w:rsid w:val="00740007"/>
    <w:rsid w:val="00742439"/>
    <w:rsid w:val="0074346C"/>
    <w:rsid w:val="00745E01"/>
    <w:rsid w:val="00745E54"/>
    <w:rsid w:val="007477D9"/>
    <w:rsid w:val="00747B7D"/>
    <w:rsid w:val="00755CBB"/>
    <w:rsid w:val="00757BDC"/>
    <w:rsid w:val="00760FB1"/>
    <w:rsid w:val="00761C67"/>
    <w:rsid w:val="007620C7"/>
    <w:rsid w:val="00765CC2"/>
    <w:rsid w:val="00767555"/>
    <w:rsid w:val="007701D8"/>
    <w:rsid w:val="007707F2"/>
    <w:rsid w:val="007737D8"/>
    <w:rsid w:val="00774C00"/>
    <w:rsid w:val="00774CA1"/>
    <w:rsid w:val="00776E5C"/>
    <w:rsid w:val="00783EBD"/>
    <w:rsid w:val="0079035D"/>
    <w:rsid w:val="00792FA8"/>
    <w:rsid w:val="00793801"/>
    <w:rsid w:val="00795636"/>
    <w:rsid w:val="00797C14"/>
    <w:rsid w:val="007A0A38"/>
    <w:rsid w:val="007A17A3"/>
    <w:rsid w:val="007A4382"/>
    <w:rsid w:val="007A484E"/>
    <w:rsid w:val="007A4AC4"/>
    <w:rsid w:val="007A5265"/>
    <w:rsid w:val="007A5308"/>
    <w:rsid w:val="007B0399"/>
    <w:rsid w:val="007B075F"/>
    <w:rsid w:val="007B0BA9"/>
    <w:rsid w:val="007B1DC4"/>
    <w:rsid w:val="007B3325"/>
    <w:rsid w:val="007B5BA5"/>
    <w:rsid w:val="007B70F6"/>
    <w:rsid w:val="007C0910"/>
    <w:rsid w:val="007C1410"/>
    <w:rsid w:val="007C2987"/>
    <w:rsid w:val="007C43AC"/>
    <w:rsid w:val="007C4676"/>
    <w:rsid w:val="007C5ABA"/>
    <w:rsid w:val="007C7CB9"/>
    <w:rsid w:val="007D0EDC"/>
    <w:rsid w:val="007D35AE"/>
    <w:rsid w:val="007D394A"/>
    <w:rsid w:val="007D3F1C"/>
    <w:rsid w:val="007D54C1"/>
    <w:rsid w:val="007D7589"/>
    <w:rsid w:val="007E1399"/>
    <w:rsid w:val="007E160D"/>
    <w:rsid w:val="007E2744"/>
    <w:rsid w:val="007E47F3"/>
    <w:rsid w:val="007E5867"/>
    <w:rsid w:val="007E5970"/>
    <w:rsid w:val="007E598D"/>
    <w:rsid w:val="007E5AE9"/>
    <w:rsid w:val="007F1968"/>
    <w:rsid w:val="007F290E"/>
    <w:rsid w:val="007F4D53"/>
    <w:rsid w:val="007F5832"/>
    <w:rsid w:val="0080231B"/>
    <w:rsid w:val="00810157"/>
    <w:rsid w:val="00810A01"/>
    <w:rsid w:val="00810F96"/>
    <w:rsid w:val="00811DAF"/>
    <w:rsid w:val="00812E18"/>
    <w:rsid w:val="00815E29"/>
    <w:rsid w:val="00821DD0"/>
    <w:rsid w:val="00821EE6"/>
    <w:rsid w:val="00822534"/>
    <w:rsid w:val="00822761"/>
    <w:rsid w:val="0082387E"/>
    <w:rsid w:val="008241B8"/>
    <w:rsid w:val="0082555C"/>
    <w:rsid w:val="00825F9F"/>
    <w:rsid w:val="00826062"/>
    <w:rsid w:val="00827413"/>
    <w:rsid w:val="00827B06"/>
    <w:rsid w:val="0083061D"/>
    <w:rsid w:val="0083091E"/>
    <w:rsid w:val="008309F2"/>
    <w:rsid w:val="00832504"/>
    <w:rsid w:val="008352B1"/>
    <w:rsid w:val="008359B8"/>
    <w:rsid w:val="00837BCB"/>
    <w:rsid w:val="00841D29"/>
    <w:rsid w:val="008424E1"/>
    <w:rsid w:val="00842C46"/>
    <w:rsid w:val="008444A0"/>
    <w:rsid w:val="0084592B"/>
    <w:rsid w:val="00846468"/>
    <w:rsid w:val="00847858"/>
    <w:rsid w:val="00847FC7"/>
    <w:rsid w:val="008525D3"/>
    <w:rsid w:val="00854B2A"/>
    <w:rsid w:val="00857679"/>
    <w:rsid w:val="0085782F"/>
    <w:rsid w:val="00857ABB"/>
    <w:rsid w:val="00860FB3"/>
    <w:rsid w:val="008610B0"/>
    <w:rsid w:val="008610E0"/>
    <w:rsid w:val="00862826"/>
    <w:rsid w:val="00865419"/>
    <w:rsid w:val="008667B6"/>
    <w:rsid w:val="00871E23"/>
    <w:rsid w:val="008734E0"/>
    <w:rsid w:val="00873E8D"/>
    <w:rsid w:val="00873F79"/>
    <w:rsid w:val="00875CF1"/>
    <w:rsid w:val="00880287"/>
    <w:rsid w:val="00881A4E"/>
    <w:rsid w:val="0088258B"/>
    <w:rsid w:val="00882B3A"/>
    <w:rsid w:val="00884E7F"/>
    <w:rsid w:val="00884FE7"/>
    <w:rsid w:val="00886759"/>
    <w:rsid w:val="00887FC7"/>
    <w:rsid w:val="0089017B"/>
    <w:rsid w:val="0089060E"/>
    <w:rsid w:val="0089174D"/>
    <w:rsid w:val="00892389"/>
    <w:rsid w:val="008935E4"/>
    <w:rsid w:val="008A0791"/>
    <w:rsid w:val="008A0DFB"/>
    <w:rsid w:val="008A1723"/>
    <w:rsid w:val="008A4B31"/>
    <w:rsid w:val="008A51C9"/>
    <w:rsid w:val="008A6510"/>
    <w:rsid w:val="008A7B80"/>
    <w:rsid w:val="008A7ED7"/>
    <w:rsid w:val="008B0A35"/>
    <w:rsid w:val="008B6E98"/>
    <w:rsid w:val="008C3CD8"/>
    <w:rsid w:val="008C6E40"/>
    <w:rsid w:val="008D1992"/>
    <w:rsid w:val="008D7356"/>
    <w:rsid w:val="008D7C21"/>
    <w:rsid w:val="008E0DCD"/>
    <w:rsid w:val="008E11C8"/>
    <w:rsid w:val="008E14FA"/>
    <w:rsid w:val="008E41AB"/>
    <w:rsid w:val="008E4D51"/>
    <w:rsid w:val="008E5BF6"/>
    <w:rsid w:val="008E5F9D"/>
    <w:rsid w:val="008F1534"/>
    <w:rsid w:val="008F2741"/>
    <w:rsid w:val="008F3B83"/>
    <w:rsid w:val="008F3D57"/>
    <w:rsid w:val="008F44AC"/>
    <w:rsid w:val="008F50D4"/>
    <w:rsid w:val="008F7729"/>
    <w:rsid w:val="009001D1"/>
    <w:rsid w:val="00900665"/>
    <w:rsid w:val="00900774"/>
    <w:rsid w:val="00901BB8"/>
    <w:rsid w:val="009025BD"/>
    <w:rsid w:val="00902A0A"/>
    <w:rsid w:val="00904172"/>
    <w:rsid w:val="00904A7D"/>
    <w:rsid w:val="009052F5"/>
    <w:rsid w:val="00905A21"/>
    <w:rsid w:val="00906722"/>
    <w:rsid w:val="009068EF"/>
    <w:rsid w:val="00906D21"/>
    <w:rsid w:val="0090727C"/>
    <w:rsid w:val="00907BF4"/>
    <w:rsid w:val="009109EC"/>
    <w:rsid w:val="00910FC0"/>
    <w:rsid w:val="009110C9"/>
    <w:rsid w:val="00911B39"/>
    <w:rsid w:val="0091308B"/>
    <w:rsid w:val="009133EA"/>
    <w:rsid w:val="00913FCD"/>
    <w:rsid w:val="00914D81"/>
    <w:rsid w:val="00915902"/>
    <w:rsid w:val="0091729B"/>
    <w:rsid w:val="00921685"/>
    <w:rsid w:val="00925B4C"/>
    <w:rsid w:val="009303AE"/>
    <w:rsid w:val="0093057A"/>
    <w:rsid w:val="00934FE6"/>
    <w:rsid w:val="00936976"/>
    <w:rsid w:val="00936CD8"/>
    <w:rsid w:val="00937D69"/>
    <w:rsid w:val="00940896"/>
    <w:rsid w:val="00941DDD"/>
    <w:rsid w:val="00943A5D"/>
    <w:rsid w:val="0094756F"/>
    <w:rsid w:val="00950BAA"/>
    <w:rsid w:val="00951C70"/>
    <w:rsid w:val="00953B4F"/>
    <w:rsid w:val="0095486E"/>
    <w:rsid w:val="00955422"/>
    <w:rsid w:val="00955923"/>
    <w:rsid w:val="0095620A"/>
    <w:rsid w:val="00957DF7"/>
    <w:rsid w:val="00957F0C"/>
    <w:rsid w:val="00960EB9"/>
    <w:rsid w:val="009628D2"/>
    <w:rsid w:val="009650DD"/>
    <w:rsid w:val="00966E52"/>
    <w:rsid w:val="00967D41"/>
    <w:rsid w:val="00970298"/>
    <w:rsid w:val="009707F0"/>
    <w:rsid w:val="00970E2A"/>
    <w:rsid w:val="00972881"/>
    <w:rsid w:val="00972CCB"/>
    <w:rsid w:val="00972E13"/>
    <w:rsid w:val="00972E65"/>
    <w:rsid w:val="00973860"/>
    <w:rsid w:val="0097451A"/>
    <w:rsid w:val="00974926"/>
    <w:rsid w:val="009761E2"/>
    <w:rsid w:val="009815A7"/>
    <w:rsid w:val="009818EF"/>
    <w:rsid w:val="00982EAE"/>
    <w:rsid w:val="00983CA1"/>
    <w:rsid w:val="00984854"/>
    <w:rsid w:val="009859DC"/>
    <w:rsid w:val="009876DE"/>
    <w:rsid w:val="00991CAE"/>
    <w:rsid w:val="0099308E"/>
    <w:rsid w:val="00994AB7"/>
    <w:rsid w:val="00996E1B"/>
    <w:rsid w:val="00997818"/>
    <w:rsid w:val="009A02E7"/>
    <w:rsid w:val="009A0C90"/>
    <w:rsid w:val="009A1D8C"/>
    <w:rsid w:val="009A2730"/>
    <w:rsid w:val="009B261E"/>
    <w:rsid w:val="009B26A8"/>
    <w:rsid w:val="009B5691"/>
    <w:rsid w:val="009B5B82"/>
    <w:rsid w:val="009B62D4"/>
    <w:rsid w:val="009B7423"/>
    <w:rsid w:val="009B7FED"/>
    <w:rsid w:val="009C0910"/>
    <w:rsid w:val="009C104A"/>
    <w:rsid w:val="009C17C8"/>
    <w:rsid w:val="009C28F4"/>
    <w:rsid w:val="009C3763"/>
    <w:rsid w:val="009C56B4"/>
    <w:rsid w:val="009C63CE"/>
    <w:rsid w:val="009C7A28"/>
    <w:rsid w:val="009D4658"/>
    <w:rsid w:val="009D4C2B"/>
    <w:rsid w:val="009D76C0"/>
    <w:rsid w:val="009E0536"/>
    <w:rsid w:val="009E1E99"/>
    <w:rsid w:val="009E23CD"/>
    <w:rsid w:val="009E2742"/>
    <w:rsid w:val="009E3C3C"/>
    <w:rsid w:val="009E55AA"/>
    <w:rsid w:val="009E7BE5"/>
    <w:rsid w:val="009E7F86"/>
    <w:rsid w:val="009F3AA7"/>
    <w:rsid w:val="009F4549"/>
    <w:rsid w:val="009F5003"/>
    <w:rsid w:val="009F7974"/>
    <w:rsid w:val="00A02570"/>
    <w:rsid w:val="00A07198"/>
    <w:rsid w:val="00A07284"/>
    <w:rsid w:val="00A07856"/>
    <w:rsid w:val="00A10600"/>
    <w:rsid w:val="00A1098E"/>
    <w:rsid w:val="00A10DAC"/>
    <w:rsid w:val="00A1108F"/>
    <w:rsid w:val="00A14E47"/>
    <w:rsid w:val="00A1646C"/>
    <w:rsid w:val="00A17CC8"/>
    <w:rsid w:val="00A2194C"/>
    <w:rsid w:val="00A23846"/>
    <w:rsid w:val="00A24DFD"/>
    <w:rsid w:val="00A270A4"/>
    <w:rsid w:val="00A273C7"/>
    <w:rsid w:val="00A2779E"/>
    <w:rsid w:val="00A27E56"/>
    <w:rsid w:val="00A30630"/>
    <w:rsid w:val="00A31189"/>
    <w:rsid w:val="00A315FA"/>
    <w:rsid w:val="00A31863"/>
    <w:rsid w:val="00A31937"/>
    <w:rsid w:val="00A35327"/>
    <w:rsid w:val="00A35C6A"/>
    <w:rsid w:val="00A36C71"/>
    <w:rsid w:val="00A414FC"/>
    <w:rsid w:val="00A42E29"/>
    <w:rsid w:val="00A4500C"/>
    <w:rsid w:val="00A4692E"/>
    <w:rsid w:val="00A479B8"/>
    <w:rsid w:val="00A51117"/>
    <w:rsid w:val="00A53572"/>
    <w:rsid w:val="00A54B7A"/>
    <w:rsid w:val="00A54B83"/>
    <w:rsid w:val="00A54E10"/>
    <w:rsid w:val="00A5728A"/>
    <w:rsid w:val="00A61273"/>
    <w:rsid w:val="00A63553"/>
    <w:rsid w:val="00A66D73"/>
    <w:rsid w:val="00A7198B"/>
    <w:rsid w:val="00A71E72"/>
    <w:rsid w:val="00A72AAF"/>
    <w:rsid w:val="00A72B8F"/>
    <w:rsid w:val="00A72E7D"/>
    <w:rsid w:val="00A735D5"/>
    <w:rsid w:val="00A73740"/>
    <w:rsid w:val="00A7374C"/>
    <w:rsid w:val="00A750FB"/>
    <w:rsid w:val="00A804F0"/>
    <w:rsid w:val="00A827E7"/>
    <w:rsid w:val="00A832B8"/>
    <w:rsid w:val="00A83B4E"/>
    <w:rsid w:val="00A83CC4"/>
    <w:rsid w:val="00A85958"/>
    <w:rsid w:val="00A86019"/>
    <w:rsid w:val="00A86724"/>
    <w:rsid w:val="00A9237E"/>
    <w:rsid w:val="00A93573"/>
    <w:rsid w:val="00A93B11"/>
    <w:rsid w:val="00A943E2"/>
    <w:rsid w:val="00A95179"/>
    <w:rsid w:val="00A955EB"/>
    <w:rsid w:val="00A95759"/>
    <w:rsid w:val="00A96844"/>
    <w:rsid w:val="00A97084"/>
    <w:rsid w:val="00A97C5B"/>
    <w:rsid w:val="00AA1CFD"/>
    <w:rsid w:val="00AA27DE"/>
    <w:rsid w:val="00AA3759"/>
    <w:rsid w:val="00AA3DF7"/>
    <w:rsid w:val="00AA4DD7"/>
    <w:rsid w:val="00AA544F"/>
    <w:rsid w:val="00AA6EB8"/>
    <w:rsid w:val="00AA71C1"/>
    <w:rsid w:val="00AB049A"/>
    <w:rsid w:val="00AB1B1F"/>
    <w:rsid w:val="00AB22BA"/>
    <w:rsid w:val="00AB27A8"/>
    <w:rsid w:val="00AB2DBF"/>
    <w:rsid w:val="00AB60A0"/>
    <w:rsid w:val="00AC05AC"/>
    <w:rsid w:val="00AC30B7"/>
    <w:rsid w:val="00AC3350"/>
    <w:rsid w:val="00AC3522"/>
    <w:rsid w:val="00AC57F3"/>
    <w:rsid w:val="00AC5D81"/>
    <w:rsid w:val="00AC5FAC"/>
    <w:rsid w:val="00AC68B5"/>
    <w:rsid w:val="00AC6C0D"/>
    <w:rsid w:val="00AD0D02"/>
    <w:rsid w:val="00AD1F40"/>
    <w:rsid w:val="00AD2383"/>
    <w:rsid w:val="00AD2D57"/>
    <w:rsid w:val="00AD3367"/>
    <w:rsid w:val="00AD4EE2"/>
    <w:rsid w:val="00AD657B"/>
    <w:rsid w:val="00AD6A52"/>
    <w:rsid w:val="00AD77DF"/>
    <w:rsid w:val="00AD7ABD"/>
    <w:rsid w:val="00AE1B0A"/>
    <w:rsid w:val="00AE1E0F"/>
    <w:rsid w:val="00AE6856"/>
    <w:rsid w:val="00AE716F"/>
    <w:rsid w:val="00AF2CF3"/>
    <w:rsid w:val="00AF485A"/>
    <w:rsid w:val="00AF6CAD"/>
    <w:rsid w:val="00AF7751"/>
    <w:rsid w:val="00AF793E"/>
    <w:rsid w:val="00B0017A"/>
    <w:rsid w:val="00B00329"/>
    <w:rsid w:val="00B003F9"/>
    <w:rsid w:val="00B006FE"/>
    <w:rsid w:val="00B007A2"/>
    <w:rsid w:val="00B008BC"/>
    <w:rsid w:val="00B04A6B"/>
    <w:rsid w:val="00B053FD"/>
    <w:rsid w:val="00B06459"/>
    <w:rsid w:val="00B111C9"/>
    <w:rsid w:val="00B1244A"/>
    <w:rsid w:val="00B12C74"/>
    <w:rsid w:val="00B15602"/>
    <w:rsid w:val="00B159D1"/>
    <w:rsid w:val="00B17C77"/>
    <w:rsid w:val="00B21497"/>
    <w:rsid w:val="00B2206F"/>
    <w:rsid w:val="00B2244D"/>
    <w:rsid w:val="00B22719"/>
    <w:rsid w:val="00B24634"/>
    <w:rsid w:val="00B26F17"/>
    <w:rsid w:val="00B27D05"/>
    <w:rsid w:val="00B31816"/>
    <w:rsid w:val="00B324EB"/>
    <w:rsid w:val="00B339AB"/>
    <w:rsid w:val="00B34F19"/>
    <w:rsid w:val="00B35BD0"/>
    <w:rsid w:val="00B402B4"/>
    <w:rsid w:val="00B411A0"/>
    <w:rsid w:val="00B4480F"/>
    <w:rsid w:val="00B4692A"/>
    <w:rsid w:val="00B473B2"/>
    <w:rsid w:val="00B47B77"/>
    <w:rsid w:val="00B47B78"/>
    <w:rsid w:val="00B51159"/>
    <w:rsid w:val="00B51978"/>
    <w:rsid w:val="00B559DD"/>
    <w:rsid w:val="00B56A41"/>
    <w:rsid w:val="00B57D61"/>
    <w:rsid w:val="00B6104E"/>
    <w:rsid w:val="00B61200"/>
    <w:rsid w:val="00B62DE2"/>
    <w:rsid w:val="00B651EC"/>
    <w:rsid w:val="00B656BD"/>
    <w:rsid w:val="00B7138D"/>
    <w:rsid w:val="00B75D6A"/>
    <w:rsid w:val="00B76E81"/>
    <w:rsid w:val="00B76EF6"/>
    <w:rsid w:val="00B804F6"/>
    <w:rsid w:val="00B8091F"/>
    <w:rsid w:val="00B826FD"/>
    <w:rsid w:val="00B921B2"/>
    <w:rsid w:val="00BA014C"/>
    <w:rsid w:val="00BA1157"/>
    <w:rsid w:val="00BA1E09"/>
    <w:rsid w:val="00BA3F4E"/>
    <w:rsid w:val="00BA556B"/>
    <w:rsid w:val="00BA5B25"/>
    <w:rsid w:val="00BA5E33"/>
    <w:rsid w:val="00BA6CD8"/>
    <w:rsid w:val="00BA7BE4"/>
    <w:rsid w:val="00BB1A9D"/>
    <w:rsid w:val="00BB1B76"/>
    <w:rsid w:val="00BB3CD0"/>
    <w:rsid w:val="00BB5491"/>
    <w:rsid w:val="00BB5529"/>
    <w:rsid w:val="00BB6564"/>
    <w:rsid w:val="00BB66E7"/>
    <w:rsid w:val="00BC07C9"/>
    <w:rsid w:val="00BC0EFB"/>
    <w:rsid w:val="00BC239C"/>
    <w:rsid w:val="00BC3207"/>
    <w:rsid w:val="00BC320B"/>
    <w:rsid w:val="00BD00A0"/>
    <w:rsid w:val="00BD2371"/>
    <w:rsid w:val="00BD2EEF"/>
    <w:rsid w:val="00BD5826"/>
    <w:rsid w:val="00BD665C"/>
    <w:rsid w:val="00BD7118"/>
    <w:rsid w:val="00BD7B97"/>
    <w:rsid w:val="00BE0F2F"/>
    <w:rsid w:val="00BE18A5"/>
    <w:rsid w:val="00BE277A"/>
    <w:rsid w:val="00BE4030"/>
    <w:rsid w:val="00BE4973"/>
    <w:rsid w:val="00BE4E9D"/>
    <w:rsid w:val="00BE53FA"/>
    <w:rsid w:val="00BE570C"/>
    <w:rsid w:val="00BE5D84"/>
    <w:rsid w:val="00BE7EA1"/>
    <w:rsid w:val="00BF0F82"/>
    <w:rsid w:val="00BF25CE"/>
    <w:rsid w:val="00BF2B03"/>
    <w:rsid w:val="00BF5E86"/>
    <w:rsid w:val="00BF7604"/>
    <w:rsid w:val="00BF797B"/>
    <w:rsid w:val="00BF79AD"/>
    <w:rsid w:val="00C00C2D"/>
    <w:rsid w:val="00C01F12"/>
    <w:rsid w:val="00C064AE"/>
    <w:rsid w:val="00C07A31"/>
    <w:rsid w:val="00C12F07"/>
    <w:rsid w:val="00C1759E"/>
    <w:rsid w:val="00C35353"/>
    <w:rsid w:val="00C36B83"/>
    <w:rsid w:val="00C370DF"/>
    <w:rsid w:val="00C37870"/>
    <w:rsid w:val="00C40595"/>
    <w:rsid w:val="00C4126F"/>
    <w:rsid w:val="00C41EDC"/>
    <w:rsid w:val="00C422D6"/>
    <w:rsid w:val="00C422EA"/>
    <w:rsid w:val="00C426C6"/>
    <w:rsid w:val="00C44912"/>
    <w:rsid w:val="00C462C3"/>
    <w:rsid w:val="00C465D2"/>
    <w:rsid w:val="00C46BB8"/>
    <w:rsid w:val="00C46CD8"/>
    <w:rsid w:val="00C46DCD"/>
    <w:rsid w:val="00C46E24"/>
    <w:rsid w:val="00C503A1"/>
    <w:rsid w:val="00C51570"/>
    <w:rsid w:val="00C51F8D"/>
    <w:rsid w:val="00C53E6A"/>
    <w:rsid w:val="00C54356"/>
    <w:rsid w:val="00C54CEE"/>
    <w:rsid w:val="00C5726E"/>
    <w:rsid w:val="00C615E0"/>
    <w:rsid w:val="00C619BF"/>
    <w:rsid w:val="00C62512"/>
    <w:rsid w:val="00C64575"/>
    <w:rsid w:val="00C6607A"/>
    <w:rsid w:val="00C66BCA"/>
    <w:rsid w:val="00C66D6E"/>
    <w:rsid w:val="00C67066"/>
    <w:rsid w:val="00C671CB"/>
    <w:rsid w:val="00C70D56"/>
    <w:rsid w:val="00C722C8"/>
    <w:rsid w:val="00C7258D"/>
    <w:rsid w:val="00C77607"/>
    <w:rsid w:val="00C80796"/>
    <w:rsid w:val="00C8146A"/>
    <w:rsid w:val="00C818C2"/>
    <w:rsid w:val="00C82BEE"/>
    <w:rsid w:val="00C8375A"/>
    <w:rsid w:val="00C856D3"/>
    <w:rsid w:val="00C86B17"/>
    <w:rsid w:val="00C908C4"/>
    <w:rsid w:val="00C92013"/>
    <w:rsid w:val="00C93143"/>
    <w:rsid w:val="00C969DF"/>
    <w:rsid w:val="00CA02B9"/>
    <w:rsid w:val="00CA272C"/>
    <w:rsid w:val="00CA35BB"/>
    <w:rsid w:val="00CA427D"/>
    <w:rsid w:val="00CA459A"/>
    <w:rsid w:val="00CA53D7"/>
    <w:rsid w:val="00CA6096"/>
    <w:rsid w:val="00CA6A5F"/>
    <w:rsid w:val="00CA7C8F"/>
    <w:rsid w:val="00CA7FB9"/>
    <w:rsid w:val="00CB040B"/>
    <w:rsid w:val="00CB1F51"/>
    <w:rsid w:val="00CB2202"/>
    <w:rsid w:val="00CB34F4"/>
    <w:rsid w:val="00CB3599"/>
    <w:rsid w:val="00CB3A8C"/>
    <w:rsid w:val="00CB76DE"/>
    <w:rsid w:val="00CB7ECB"/>
    <w:rsid w:val="00CC048A"/>
    <w:rsid w:val="00CC2A75"/>
    <w:rsid w:val="00CC7359"/>
    <w:rsid w:val="00CC7F68"/>
    <w:rsid w:val="00CD116B"/>
    <w:rsid w:val="00CD1A6B"/>
    <w:rsid w:val="00CD247C"/>
    <w:rsid w:val="00CD2828"/>
    <w:rsid w:val="00CD2B68"/>
    <w:rsid w:val="00CD47E7"/>
    <w:rsid w:val="00CD55B5"/>
    <w:rsid w:val="00CD5776"/>
    <w:rsid w:val="00CD743F"/>
    <w:rsid w:val="00CE00FE"/>
    <w:rsid w:val="00CE246F"/>
    <w:rsid w:val="00CE2A79"/>
    <w:rsid w:val="00CE2E6C"/>
    <w:rsid w:val="00CE3288"/>
    <w:rsid w:val="00CE4228"/>
    <w:rsid w:val="00CE4286"/>
    <w:rsid w:val="00CE45EF"/>
    <w:rsid w:val="00CE467E"/>
    <w:rsid w:val="00CE7E55"/>
    <w:rsid w:val="00CE7F9A"/>
    <w:rsid w:val="00CF6A6A"/>
    <w:rsid w:val="00CF772A"/>
    <w:rsid w:val="00D00196"/>
    <w:rsid w:val="00D00329"/>
    <w:rsid w:val="00D00789"/>
    <w:rsid w:val="00D00A84"/>
    <w:rsid w:val="00D0175E"/>
    <w:rsid w:val="00D0348E"/>
    <w:rsid w:val="00D03A83"/>
    <w:rsid w:val="00D03BD7"/>
    <w:rsid w:val="00D04B95"/>
    <w:rsid w:val="00D05EFD"/>
    <w:rsid w:val="00D07813"/>
    <w:rsid w:val="00D1032F"/>
    <w:rsid w:val="00D10EA8"/>
    <w:rsid w:val="00D1159F"/>
    <w:rsid w:val="00D1187B"/>
    <w:rsid w:val="00D11EAE"/>
    <w:rsid w:val="00D1425E"/>
    <w:rsid w:val="00D14C1B"/>
    <w:rsid w:val="00D154DA"/>
    <w:rsid w:val="00D15848"/>
    <w:rsid w:val="00D17A34"/>
    <w:rsid w:val="00D17BBA"/>
    <w:rsid w:val="00D206A0"/>
    <w:rsid w:val="00D21393"/>
    <w:rsid w:val="00D21726"/>
    <w:rsid w:val="00D21BD2"/>
    <w:rsid w:val="00D21D4C"/>
    <w:rsid w:val="00D23EBD"/>
    <w:rsid w:val="00D3031E"/>
    <w:rsid w:val="00D3282F"/>
    <w:rsid w:val="00D35781"/>
    <w:rsid w:val="00D35BCC"/>
    <w:rsid w:val="00D41FE4"/>
    <w:rsid w:val="00D42AF1"/>
    <w:rsid w:val="00D42B6C"/>
    <w:rsid w:val="00D447C2"/>
    <w:rsid w:val="00D45E01"/>
    <w:rsid w:val="00D4771C"/>
    <w:rsid w:val="00D50998"/>
    <w:rsid w:val="00D519F7"/>
    <w:rsid w:val="00D53793"/>
    <w:rsid w:val="00D5434D"/>
    <w:rsid w:val="00D54C2D"/>
    <w:rsid w:val="00D555FF"/>
    <w:rsid w:val="00D55ECB"/>
    <w:rsid w:val="00D56FAA"/>
    <w:rsid w:val="00D60843"/>
    <w:rsid w:val="00D613C9"/>
    <w:rsid w:val="00D61AB6"/>
    <w:rsid w:val="00D646D6"/>
    <w:rsid w:val="00D6514A"/>
    <w:rsid w:val="00D65D00"/>
    <w:rsid w:val="00D65E03"/>
    <w:rsid w:val="00D66782"/>
    <w:rsid w:val="00D67F55"/>
    <w:rsid w:val="00D7112E"/>
    <w:rsid w:val="00D72ECF"/>
    <w:rsid w:val="00D74387"/>
    <w:rsid w:val="00D75E9F"/>
    <w:rsid w:val="00D7640B"/>
    <w:rsid w:val="00D81CCD"/>
    <w:rsid w:val="00D8224E"/>
    <w:rsid w:val="00D822E0"/>
    <w:rsid w:val="00D8389B"/>
    <w:rsid w:val="00D83FBD"/>
    <w:rsid w:val="00D83FDA"/>
    <w:rsid w:val="00D84EFF"/>
    <w:rsid w:val="00D866AA"/>
    <w:rsid w:val="00D86F34"/>
    <w:rsid w:val="00D872BB"/>
    <w:rsid w:val="00D91189"/>
    <w:rsid w:val="00D91E05"/>
    <w:rsid w:val="00D929E0"/>
    <w:rsid w:val="00D92AD4"/>
    <w:rsid w:val="00D92E69"/>
    <w:rsid w:val="00D9509D"/>
    <w:rsid w:val="00D95C38"/>
    <w:rsid w:val="00D96D84"/>
    <w:rsid w:val="00D97B68"/>
    <w:rsid w:val="00DA232B"/>
    <w:rsid w:val="00DA61F5"/>
    <w:rsid w:val="00DB056F"/>
    <w:rsid w:val="00DB35A5"/>
    <w:rsid w:val="00DB6A7A"/>
    <w:rsid w:val="00DB78E4"/>
    <w:rsid w:val="00DC01EE"/>
    <w:rsid w:val="00DC098E"/>
    <w:rsid w:val="00DC1F0B"/>
    <w:rsid w:val="00DC299C"/>
    <w:rsid w:val="00DC4585"/>
    <w:rsid w:val="00DC4C22"/>
    <w:rsid w:val="00DC556E"/>
    <w:rsid w:val="00DC7F19"/>
    <w:rsid w:val="00DD09A5"/>
    <w:rsid w:val="00DD1BC4"/>
    <w:rsid w:val="00DD2F80"/>
    <w:rsid w:val="00DD3F2B"/>
    <w:rsid w:val="00DD4E8D"/>
    <w:rsid w:val="00DD5734"/>
    <w:rsid w:val="00DD5A90"/>
    <w:rsid w:val="00DE3F34"/>
    <w:rsid w:val="00DE461F"/>
    <w:rsid w:val="00DE4C7D"/>
    <w:rsid w:val="00DE5AD9"/>
    <w:rsid w:val="00DF0627"/>
    <w:rsid w:val="00DF240A"/>
    <w:rsid w:val="00DF4684"/>
    <w:rsid w:val="00DF6405"/>
    <w:rsid w:val="00DF7556"/>
    <w:rsid w:val="00E0291A"/>
    <w:rsid w:val="00E02CDA"/>
    <w:rsid w:val="00E02ED4"/>
    <w:rsid w:val="00E030F6"/>
    <w:rsid w:val="00E040A4"/>
    <w:rsid w:val="00E050CA"/>
    <w:rsid w:val="00E057DF"/>
    <w:rsid w:val="00E12AAD"/>
    <w:rsid w:val="00E12E13"/>
    <w:rsid w:val="00E152B9"/>
    <w:rsid w:val="00E15A61"/>
    <w:rsid w:val="00E162AC"/>
    <w:rsid w:val="00E215C8"/>
    <w:rsid w:val="00E22926"/>
    <w:rsid w:val="00E24AE9"/>
    <w:rsid w:val="00E27C2E"/>
    <w:rsid w:val="00E309AF"/>
    <w:rsid w:val="00E31AD6"/>
    <w:rsid w:val="00E31F30"/>
    <w:rsid w:val="00E33B9B"/>
    <w:rsid w:val="00E34F44"/>
    <w:rsid w:val="00E3648A"/>
    <w:rsid w:val="00E370AE"/>
    <w:rsid w:val="00E40E2C"/>
    <w:rsid w:val="00E41581"/>
    <w:rsid w:val="00E41A30"/>
    <w:rsid w:val="00E41E11"/>
    <w:rsid w:val="00E42AF5"/>
    <w:rsid w:val="00E42F80"/>
    <w:rsid w:val="00E4578F"/>
    <w:rsid w:val="00E466A2"/>
    <w:rsid w:val="00E474F4"/>
    <w:rsid w:val="00E51E22"/>
    <w:rsid w:val="00E521F5"/>
    <w:rsid w:val="00E5237E"/>
    <w:rsid w:val="00E539EC"/>
    <w:rsid w:val="00E5482D"/>
    <w:rsid w:val="00E5618E"/>
    <w:rsid w:val="00E601EC"/>
    <w:rsid w:val="00E63310"/>
    <w:rsid w:val="00E66185"/>
    <w:rsid w:val="00E66A48"/>
    <w:rsid w:val="00E676FB"/>
    <w:rsid w:val="00E67B38"/>
    <w:rsid w:val="00E70A6F"/>
    <w:rsid w:val="00E717B9"/>
    <w:rsid w:val="00E719C2"/>
    <w:rsid w:val="00E73925"/>
    <w:rsid w:val="00E74158"/>
    <w:rsid w:val="00E746F9"/>
    <w:rsid w:val="00E74CC2"/>
    <w:rsid w:val="00E75114"/>
    <w:rsid w:val="00E76639"/>
    <w:rsid w:val="00E76ED9"/>
    <w:rsid w:val="00E7785F"/>
    <w:rsid w:val="00E80238"/>
    <w:rsid w:val="00E81B38"/>
    <w:rsid w:val="00E82A11"/>
    <w:rsid w:val="00E82A64"/>
    <w:rsid w:val="00E83FA8"/>
    <w:rsid w:val="00E938DE"/>
    <w:rsid w:val="00E964CC"/>
    <w:rsid w:val="00E9684D"/>
    <w:rsid w:val="00EA162C"/>
    <w:rsid w:val="00EA22CA"/>
    <w:rsid w:val="00EA33DD"/>
    <w:rsid w:val="00EA3A85"/>
    <w:rsid w:val="00EA4295"/>
    <w:rsid w:val="00EA685E"/>
    <w:rsid w:val="00EA7302"/>
    <w:rsid w:val="00EB11E7"/>
    <w:rsid w:val="00EB2B6E"/>
    <w:rsid w:val="00EB2C91"/>
    <w:rsid w:val="00EB6FDD"/>
    <w:rsid w:val="00EC03E5"/>
    <w:rsid w:val="00EC275D"/>
    <w:rsid w:val="00EC5B35"/>
    <w:rsid w:val="00EC5C41"/>
    <w:rsid w:val="00ED0956"/>
    <w:rsid w:val="00ED14A2"/>
    <w:rsid w:val="00ED2E51"/>
    <w:rsid w:val="00ED36EA"/>
    <w:rsid w:val="00ED38F0"/>
    <w:rsid w:val="00ED3BAD"/>
    <w:rsid w:val="00ED44EB"/>
    <w:rsid w:val="00ED46AF"/>
    <w:rsid w:val="00ED67F7"/>
    <w:rsid w:val="00EE17AB"/>
    <w:rsid w:val="00EE44FD"/>
    <w:rsid w:val="00EF3E1D"/>
    <w:rsid w:val="00EF4CC6"/>
    <w:rsid w:val="00EF5B7D"/>
    <w:rsid w:val="00EF76BD"/>
    <w:rsid w:val="00EF7921"/>
    <w:rsid w:val="00EF7C0A"/>
    <w:rsid w:val="00F074E9"/>
    <w:rsid w:val="00F07E76"/>
    <w:rsid w:val="00F11226"/>
    <w:rsid w:val="00F114E1"/>
    <w:rsid w:val="00F11641"/>
    <w:rsid w:val="00F11FE4"/>
    <w:rsid w:val="00F1255E"/>
    <w:rsid w:val="00F12624"/>
    <w:rsid w:val="00F1390D"/>
    <w:rsid w:val="00F14B65"/>
    <w:rsid w:val="00F205C5"/>
    <w:rsid w:val="00F21D6C"/>
    <w:rsid w:val="00F22A6B"/>
    <w:rsid w:val="00F2417F"/>
    <w:rsid w:val="00F246E7"/>
    <w:rsid w:val="00F24E15"/>
    <w:rsid w:val="00F25019"/>
    <w:rsid w:val="00F2644A"/>
    <w:rsid w:val="00F27806"/>
    <w:rsid w:val="00F32651"/>
    <w:rsid w:val="00F371D0"/>
    <w:rsid w:val="00F40F3E"/>
    <w:rsid w:val="00F41BAF"/>
    <w:rsid w:val="00F42F50"/>
    <w:rsid w:val="00F439E3"/>
    <w:rsid w:val="00F4433C"/>
    <w:rsid w:val="00F4499E"/>
    <w:rsid w:val="00F45B51"/>
    <w:rsid w:val="00F46134"/>
    <w:rsid w:val="00F477FE"/>
    <w:rsid w:val="00F51CF5"/>
    <w:rsid w:val="00F54E4E"/>
    <w:rsid w:val="00F5555C"/>
    <w:rsid w:val="00F55865"/>
    <w:rsid w:val="00F55F33"/>
    <w:rsid w:val="00F56576"/>
    <w:rsid w:val="00F568EF"/>
    <w:rsid w:val="00F61B9B"/>
    <w:rsid w:val="00F62700"/>
    <w:rsid w:val="00F64954"/>
    <w:rsid w:val="00F64ABF"/>
    <w:rsid w:val="00F65E1D"/>
    <w:rsid w:val="00F65F5D"/>
    <w:rsid w:val="00F66C4C"/>
    <w:rsid w:val="00F72020"/>
    <w:rsid w:val="00F748EB"/>
    <w:rsid w:val="00F76536"/>
    <w:rsid w:val="00F776F7"/>
    <w:rsid w:val="00F80AD3"/>
    <w:rsid w:val="00F81489"/>
    <w:rsid w:val="00F818AB"/>
    <w:rsid w:val="00F81A63"/>
    <w:rsid w:val="00F82C8D"/>
    <w:rsid w:val="00F83E19"/>
    <w:rsid w:val="00F845A0"/>
    <w:rsid w:val="00F85E18"/>
    <w:rsid w:val="00F87AF6"/>
    <w:rsid w:val="00F9016B"/>
    <w:rsid w:val="00F9080F"/>
    <w:rsid w:val="00F92EE6"/>
    <w:rsid w:val="00F9424B"/>
    <w:rsid w:val="00F948B4"/>
    <w:rsid w:val="00F949ED"/>
    <w:rsid w:val="00F966A5"/>
    <w:rsid w:val="00F96CE7"/>
    <w:rsid w:val="00FA1332"/>
    <w:rsid w:val="00FA133E"/>
    <w:rsid w:val="00FA228C"/>
    <w:rsid w:val="00FA2A02"/>
    <w:rsid w:val="00FA4B47"/>
    <w:rsid w:val="00FB2670"/>
    <w:rsid w:val="00FB278B"/>
    <w:rsid w:val="00FB2924"/>
    <w:rsid w:val="00FB2A4A"/>
    <w:rsid w:val="00FB677A"/>
    <w:rsid w:val="00FC0502"/>
    <w:rsid w:val="00FC09E4"/>
    <w:rsid w:val="00FC3CBF"/>
    <w:rsid w:val="00FC617C"/>
    <w:rsid w:val="00FC6C10"/>
    <w:rsid w:val="00FD2050"/>
    <w:rsid w:val="00FD2ACA"/>
    <w:rsid w:val="00FD37D9"/>
    <w:rsid w:val="00FD3947"/>
    <w:rsid w:val="00FD5EB1"/>
    <w:rsid w:val="00FD746C"/>
    <w:rsid w:val="00FE0FA6"/>
    <w:rsid w:val="00FE14E8"/>
    <w:rsid w:val="00FE1C9B"/>
    <w:rsid w:val="00FE1E76"/>
    <w:rsid w:val="00FE292C"/>
    <w:rsid w:val="00FE7FA7"/>
    <w:rsid w:val="00FF0B50"/>
    <w:rsid w:val="00FF261B"/>
    <w:rsid w:val="00FF4043"/>
    <w:rsid w:val="00FF5339"/>
    <w:rsid w:val="00FF7647"/>
    <w:rsid w:val="00FF7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8C"/>
    <w:rPr>
      <w:color w:val="000000"/>
      <w:sz w:val="22"/>
      <w:szCs w:val="22"/>
    </w:rPr>
  </w:style>
  <w:style w:type="paragraph" w:styleId="Heading1">
    <w:name w:val="heading 1"/>
    <w:basedOn w:val="Normal"/>
    <w:next w:val="Normal"/>
    <w:link w:val="Heading1Char"/>
    <w:uiPriority w:val="9"/>
    <w:qFormat/>
    <w:rsid w:val="006E3B38"/>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05E8B"/>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405E8B"/>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7A5265"/>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B3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05E8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05E8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A5265"/>
    <w:rPr>
      <w:rFonts w:ascii="Cambria" w:eastAsia="Times New Roman" w:hAnsi="Cambria" w:cs="Times New Roman"/>
      <w:b/>
      <w:bCs/>
      <w:i/>
      <w:iCs/>
      <w:color w:val="4F81BD"/>
    </w:rPr>
  </w:style>
  <w:style w:type="paragraph" w:styleId="EnvelopeAddress">
    <w:name w:val="envelope address"/>
    <w:basedOn w:val="Normal"/>
    <w:uiPriority w:val="99"/>
    <w:semiHidden/>
    <w:unhideWhenUsed/>
    <w:rsid w:val="005E5D7D"/>
    <w:pPr>
      <w:framePr w:w="7920" w:h="1980" w:hRule="exact" w:hSpace="180" w:wrap="auto" w:hAnchor="page" w:xAlign="center" w:yAlign="bottom"/>
      <w:ind w:left="2880"/>
    </w:pPr>
    <w:rPr>
      <w:rFonts w:eastAsia="Times New Roman" w:cs="Times New Roman"/>
      <w:color w:val="auto"/>
      <w:sz w:val="24"/>
      <w:szCs w:val="24"/>
    </w:rPr>
  </w:style>
  <w:style w:type="paragraph" w:styleId="EnvelopeReturn">
    <w:name w:val="envelope return"/>
    <w:basedOn w:val="Normal"/>
    <w:uiPriority w:val="99"/>
    <w:semiHidden/>
    <w:unhideWhenUsed/>
    <w:rsid w:val="005E5D7D"/>
    <w:rPr>
      <w:rFonts w:eastAsia="Times New Roman" w:cs="Times New Roman"/>
      <w:color w:val="auto"/>
      <w:sz w:val="20"/>
      <w:szCs w:val="20"/>
    </w:rPr>
  </w:style>
  <w:style w:type="paragraph" w:styleId="ListParagraph">
    <w:name w:val="List Paragraph"/>
    <w:basedOn w:val="Normal"/>
    <w:uiPriority w:val="34"/>
    <w:qFormat/>
    <w:rsid w:val="000E1300"/>
    <w:pPr>
      <w:ind w:left="720"/>
      <w:contextualSpacing/>
    </w:pPr>
  </w:style>
  <w:style w:type="paragraph" w:styleId="Header">
    <w:name w:val="header"/>
    <w:basedOn w:val="Normal"/>
    <w:link w:val="HeaderChar"/>
    <w:uiPriority w:val="99"/>
    <w:semiHidden/>
    <w:unhideWhenUsed/>
    <w:rsid w:val="005275C1"/>
    <w:pPr>
      <w:tabs>
        <w:tab w:val="center" w:pos="4680"/>
        <w:tab w:val="right" w:pos="9360"/>
      </w:tabs>
    </w:pPr>
  </w:style>
  <w:style w:type="character" w:customStyle="1" w:styleId="HeaderChar">
    <w:name w:val="Header Char"/>
    <w:basedOn w:val="DefaultParagraphFont"/>
    <w:link w:val="Header"/>
    <w:uiPriority w:val="99"/>
    <w:semiHidden/>
    <w:rsid w:val="005275C1"/>
  </w:style>
  <w:style w:type="paragraph" w:styleId="Footer">
    <w:name w:val="footer"/>
    <w:basedOn w:val="Normal"/>
    <w:link w:val="FooterChar"/>
    <w:uiPriority w:val="99"/>
    <w:unhideWhenUsed/>
    <w:rsid w:val="005275C1"/>
    <w:pPr>
      <w:tabs>
        <w:tab w:val="center" w:pos="4680"/>
        <w:tab w:val="right" w:pos="9360"/>
      </w:tabs>
    </w:pPr>
  </w:style>
  <w:style w:type="character" w:customStyle="1" w:styleId="FooterChar">
    <w:name w:val="Footer Char"/>
    <w:basedOn w:val="DefaultParagraphFont"/>
    <w:link w:val="Footer"/>
    <w:uiPriority w:val="99"/>
    <w:rsid w:val="005275C1"/>
  </w:style>
  <w:style w:type="paragraph" w:styleId="BalloonText">
    <w:name w:val="Balloon Text"/>
    <w:basedOn w:val="Normal"/>
    <w:link w:val="BalloonTextChar"/>
    <w:uiPriority w:val="99"/>
    <w:semiHidden/>
    <w:unhideWhenUsed/>
    <w:rsid w:val="005275C1"/>
    <w:rPr>
      <w:rFonts w:ascii="Tahoma" w:hAnsi="Tahoma" w:cs="Tahoma"/>
      <w:sz w:val="16"/>
      <w:szCs w:val="16"/>
    </w:rPr>
  </w:style>
  <w:style w:type="character" w:customStyle="1" w:styleId="BalloonTextChar">
    <w:name w:val="Balloon Text Char"/>
    <w:basedOn w:val="DefaultParagraphFont"/>
    <w:link w:val="BalloonText"/>
    <w:uiPriority w:val="99"/>
    <w:semiHidden/>
    <w:rsid w:val="005275C1"/>
    <w:rPr>
      <w:rFonts w:ascii="Tahoma" w:hAnsi="Tahoma" w:cs="Tahoma"/>
      <w:sz w:val="16"/>
      <w:szCs w:val="16"/>
    </w:rPr>
  </w:style>
  <w:style w:type="character" w:styleId="Hyperlink">
    <w:name w:val="Hyperlink"/>
    <w:basedOn w:val="DefaultParagraphFont"/>
    <w:uiPriority w:val="99"/>
    <w:unhideWhenUsed/>
    <w:rsid w:val="006B194A"/>
    <w:rPr>
      <w:color w:val="0000FF"/>
      <w:u w:val="single"/>
    </w:rPr>
  </w:style>
  <w:style w:type="table" w:styleId="TableGrid">
    <w:name w:val="Table Grid"/>
    <w:basedOn w:val="TableNormal"/>
    <w:uiPriority w:val="59"/>
    <w:rsid w:val="00AC30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943C9"/>
    <w:pPr>
      <w:spacing w:before="100" w:beforeAutospacing="1" w:after="100" w:afterAutospacing="1"/>
    </w:pPr>
    <w:rPr>
      <w:rFonts w:ascii="Times New Roman" w:eastAsia="Times New Roman" w:hAnsi="Times New Roman" w:cs="Times New Roman"/>
      <w:color w:val="auto"/>
      <w:sz w:val="24"/>
      <w:szCs w:val="24"/>
    </w:rPr>
  </w:style>
  <w:style w:type="paragraph" w:styleId="NoSpacing">
    <w:name w:val="No Spacing"/>
    <w:uiPriority w:val="1"/>
    <w:qFormat/>
    <w:rsid w:val="006E3B38"/>
    <w:rPr>
      <w:color w:val="000000"/>
      <w:sz w:val="22"/>
      <w:szCs w:val="22"/>
    </w:rPr>
  </w:style>
  <w:style w:type="paragraph" w:styleId="TOCHeading">
    <w:name w:val="TOC Heading"/>
    <w:basedOn w:val="Heading1"/>
    <w:next w:val="Normal"/>
    <w:uiPriority w:val="39"/>
    <w:unhideWhenUsed/>
    <w:qFormat/>
    <w:rsid w:val="0048164C"/>
    <w:pPr>
      <w:spacing w:line="276" w:lineRule="auto"/>
      <w:outlineLvl w:val="9"/>
    </w:pPr>
  </w:style>
  <w:style w:type="paragraph" w:styleId="TOC1">
    <w:name w:val="toc 1"/>
    <w:basedOn w:val="Normal"/>
    <w:next w:val="Normal"/>
    <w:autoRedefine/>
    <w:uiPriority w:val="39"/>
    <w:unhideWhenUsed/>
    <w:qFormat/>
    <w:rsid w:val="0048164C"/>
    <w:pPr>
      <w:spacing w:after="100"/>
    </w:pPr>
  </w:style>
  <w:style w:type="paragraph" w:styleId="TOC2">
    <w:name w:val="toc 2"/>
    <w:basedOn w:val="Normal"/>
    <w:next w:val="Normal"/>
    <w:autoRedefine/>
    <w:uiPriority w:val="39"/>
    <w:unhideWhenUsed/>
    <w:qFormat/>
    <w:rsid w:val="0048164C"/>
    <w:pPr>
      <w:spacing w:after="100"/>
      <w:ind w:left="220"/>
    </w:pPr>
  </w:style>
  <w:style w:type="paragraph" w:styleId="TOC3">
    <w:name w:val="toc 3"/>
    <w:basedOn w:val="Normal"/>
    <w:next w:val="Normal"/>
    <w:autoRedefine/>
    <w:uiPriority w:val="39"/>
    <w:unhideWhenUsed/>
    <w:qFormat/>
    <w:rsid w:val="0048164C"/>
    <w:pPr>
      <w:spacing w:after="100"/>
      <w:ind w:left="440"/>
    </w:pPr>
  </w:style>
  <w:style w:type="paragraph" w:styleId="TOC4">
    <w:name w:val="toc 4"/>
    <w:basedOn w:val="Normal"/>
    <w:next w:val="Normal"/>
    <w:autoRedefine/>
    <w:uiPriority w:val="39"/>
    <w:unhideWhenUsed/>
    <w:rsid w:val="00250E40"/>
    <w:pPr>
      <w:spacing w:after="100"/>
      <w:ind w:left="660"/>
    </w:pPr>
  </w:style>
  <w:style w:type="paragraph" w:styleId="TOC5">
    <w:name w:val="toc 5"/>
    <w:basedOn w:val="Normal"/>
    <w:next w:val="Normal"/>
    <w:autoRedefine/>
    <w:uiPriority w:val="39"/>
    <w:unhideWhenUsed/>
    <w:rsid w:val="00586267"/>
    <w:pPr>
      <w:spacing w:after="100" w:line="276" w:lineRule="auto"/>
      <w:ind w:left="880"/>
    </w:pPr>
    <w:rPr>
      <w:rFonts w:ascii="Calibri" w:eastAsia="Times New Roman" w:hAnsi="Calibri" w:cs="Times New Roman"/>
      <w:color w:val="auto"/>
    </w:rPr>
  </w:style>
  <w:style w:type="paragraph" w:styleId="TOC6">
    <w:name w:val="toc 6"/>
    <w:basedOn w:val="Normal"/>
    <w:next w:val="Normal"/>
    <w:autoRedefine/>
    <w:uiPriority w:val="39"/>
    <w:unhideWhenUsed/>
    <w:rsid w:val="00586267"/>
    <w:pPr>
      <w:spacing w:after="100" w:line="276" w:lineRule="auto"/>
      <w:ind w:left="1100"/>
    </w:pPr>
    <w:rPr>
      <w:rFonts w:ascii="Calibri" w:eastAsia="Times New Roman" w:hAnsi="Calibri" w:cs="Times New Roman"/>
      <w:color w:val="auto"/>
    </w:rPr>
  </w:style>
  <w:style w:type="paragraph" w:styleId="TOC7">
    <w:name w:val="toc 7"/>
    <w:basedOn w:val="Normal"/>
    <w:next w:val="Normal"/>
    <w:autoRedefine/>
    <w:uiPriority w:val="39"/>
    <w:unhideWhenUsed/>
    <w:rsid w:val="00586267"/>
    <w:pPr>
      <w:spacing w:after="100" w:line="276" w:lineRule="auto"/>
      <w:ind w:left="1320"/>
    </w:pPr>
    <w:rPr>
      <w:rFonts w:ascii="Calibri" w:eastAsia="Times New Roman" w:hAnsi="Calibri" w:cs="Times New Roman"/>
      <w:color w:val="auto"/>
    </w:rPr>
  </w:style>
  <w:style w:type="paragraph" w:styleId="TOC8">
    <w:name w:val="toc 8"/>
    <w:basedOn w:val="Normal"/>
    <w:next w:val="Normal"/>
    <w:autoRedefine/>
    <w:uiPriority w:val="39"/>
    <w:unhideWhenUsed/>
    <w:rsid w:val="00586267"/>
    <w:pPr>
      <w:spacing w:after="100" w:line="276" w:lineRule="auto"/>
      <w:ind w:left="1540"/>
    </w:pPr>
    <w:rPr>
      <w:rFonts w:ascii="Calibri" w:eastAsia="Times New Roman" w:hAnsi="Calibri" w:cs="Times New Roman"/>
      <w:color w:val="auto"/>
    </w:rPr>
  </w:style>
  <w:style w:type="paragraph" w:styleId="TOC9">
    <w:name w:val="toc 9"/>
    <w:basedOn w:val="Normal"/>
    <w:next w:val="Normal"/>
    <w:autoRedefine/>
    <w:uiPriority w:val="39"/>
    <w:unhideWhenUsed/>
    <w:rsid w:val="00586267"/>
    <w:pPr>
      <w:spacing w:after="100" w:line="276" w:lineRule="auto"/>
      <w:ind w:left="1760"/>
    </w:pPr>
    <w:rPr>
      <w:rFonts w:ascii="Calibri" w:eastAsia="Times New Roman" w:hAnsi="Calibri" w:cs="Times New Roman"/>
      <w:color w:val="auto"/>
    </w:rPr>
  </w:style>
  <w:style w:type="character" w:styleId="FollowedHyperlink">
    <w:name w:val="FollowedHyperlink"/>
    <w:basedOn w:val="DefaultParagraphFont"/>
    <w:uiPriority w:val="99"/>
    <w:semiHidden/>
    <w:unhideWhenUsed/>
    <w:rsid w:val="001B5B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328181">
      <w:bodyDiv w:val="1"/>
      <w:marLeft w:val="0"/>
      <w:marRight w:val="0"/>
      <w:marTop w:val="0"/>
      <w:marBottom w:val="0"/>
      <w:divBdr>
        <w:top w:val="none" w:sz="0" w:space="0" w:color="auto"/>
        <w:left w:val="none" w:sz="0" w:space="0" w:color="auto"/>
        <w:bottom w:val="none" w:sz="0" w:space="0" w:color="auto"/>
        <w:right w:val="none" w:sz="0" w:space="0" w:color="auto"/>
      </w:divBdr>
    </w:div>
    <w:div w:id="227958220">
      <w:bodyDiv w:val="1"/>
      <w:marLeft w:val="0"/>
      <w:marRight w:val="0"/>
      <w:marTop w:val="0"/>
      <w:marBottom w:val="0"/>
      <w:divBdr>
        <w:top w:val="none" w:sz="0" w:space="0" w:color="auto"/>
        <w:left w:val="none" w:sz="0" w:space="0" w:color="auto"/>
        <w:bottom w:val="none" w:sz="0" w:space="0" w:color="auto"/>
        <w:right w:val="none" w:sz="0" w:space="0" w:color="auto"/>
      </w:divBdr>
    </w:div>
    <w:div w:id="407121535">
      <w:bodyDiv w:val="1"/>
      <w:marLeft w:val="0"/>
      <w:marRight w:val="0"/>
      <w:marTop w:val="0"/>
      <w:marBottom w:val="0"/>
      <w:divBdr>
        <w:top w:val="none" w:sz="0" w:space="0" w:color="auto"/>
        <w:left w:val="none" w:sz="0" w:space="0" w:color="auto"/>
        <w:bottom w:val="none" w:sz="0" w:space="0" w:color="auto"/>
        <w:right w:val="none" w:sz="0" w:space="0" w:color="auto"/>
      </w:divBdr>
    </w:div>
    <w:div w:id="519010393">
      <w:bodyDiv w:val="1"/>
      <w:marLeft w:val="0"/>
      <w:marRight w:val="0"/>
      <w:marTop w:val="0"/>
      <w:marBottom w:val="0"/>
      <w:divBdr>
        <w:top w:val="none" w:sz="0" w:space="0" w:color="auto"/>
        <w:left w:val="none" w:sz="0" w:space="0" w:color="auto"/>
        <w:bottom w:val="none" w:sz="0" w:space="0" w:color="auto"/>
        <w:right w:val="none" w:sz="0" w:space="0" w:color="auto"/>
      </w:divBdr>
    </w:div>
    <w:div w:id="538589744">
      <w:bodyDiv w:val="1"/>
      <w:marLeft w:val="0"/>
      <w:marRight w:val="0"/>
      <w:marTop w:val="0"/>
      <w:marBottom w:val="0"/>
      <w:divBdr>
        <w:top w:val="none" w:sz="0" w:space="0" w:color="auto"/>
        <w:left w:val="none" w:sz="0" w:space="0" w:color="auto"/>
        <w:bottom w:val="none" w:sz="0" w:space="0" w:color="auto"/>
        <w:right w:val="none" w:sz="0" w:space="0" w:color="auto"/>
      </w:divBdr>
    </w:div>
    <w:div w:id="625359262">
      <w:bodyDiv w:val="1"/>
      <w:marLeft w:val="0"/>
      <w:marRight w:val="0"/>
      <w:marTop w:val="0"/>
      <w:marBottom w:val="0"/>
      <w:divBdr>
        <w:top w:val="none" w:sz="0" w:space="0" w:color="auto"/>
        <w:left w:val="none" w:sz="0" w:space="0" w:color="auto"/>
        <w:bottom w:val="none" w:sz="0" w:space="0" w:color="auto"/>
        <w:right w:val="none" w:sz="0" w:space="0" w:color="auto"/>
      </w:divBdr>
    </w:div>
    <w:div w:id="1133133777">
      <w:bodyDiv w:val="1"/>
      <w:marLeft w:val="0"/>
      <w:marRight w:val="0"/>
      <w:marTop w:val="0"/>
      <w:marBottom w:val="0"/>
      <w:divBdr>
        <w:top w:val="none" w:sz="0" w:space="0" w:color="auto"/>
        <w:left w:val="none" w:sz="0" w:space="0" w:color="auto"/>
        <w:bottom w:val="none" w:sz="0" w:space="0" w:color="auto"/>
        <w:right w:val="none" w:sz="0" w:space="0" w:color="auto"/>
      </w:divBdr>
    </w:div>
    <w:div w:id="1139152126">
      <w:bodyDiv w:val="1"/>
      <w:marLeft w:val="0"/>
      <w:marRight w:val="0"/>
      <w:marTop w:val="0"/>
      <w:marBottom w:val="0"/>
      <w:divBdr>
        <w:top w:val="none" w:sz="0" w:space="0" w:color="auto"/>
        <w:left w:val="none" w:sz="0" w:space="0" w:color="auto"/>
        <w:bottom w:val="none" w:sz="0" w:space="0" w:color="auto"/>
        <w:right w:val="none" w:sz="0" w:space="0" w:color="auto"/>
      </w:divBdr>
    </w:div>
    <w:div w:id="1145202553">
      <w:bodyDiv w:val="1"/>
      <w:marLeft w:val="0"/>
      <w:marRight w:val="0"/>
      <w:marTop w:val="0"/>
      <w:marBottom w:val="0"/>
      <w:divBdr>
        <w:top w:val="none" w:sz="0" w:space="0" w:color="auto"/>
        <w:left w:val="none" w:sz="0" w:space="0" w:color="auto"/>
        <w:bottom w:val="none" w:sz="0" w:space="0" w:color="auto"/>
        <w:right w:val="none" w:sz="0" w:space="0" w:color="auto"/>
      </w:divBdr>
    </w:div>
    <w:div w:id="1280144378">
      <w:bodyDiv w:val="1"/>
      <w:marLeft w:val="0"/>
      <w:marRight w:val="0"/>
      <w:marTop w:val="0"/>
      <w:marBottom w:val="0"/>
      <w:divBdr>
        <w:top w:val="none" w:sz="0" w:space="0" w:color="auto"/>
        <w:left w:val="none" w:sz="0" w:space="0" w:color="auto"/>
        <w:bottom w:val="none" w:sz="0" w:space="0" w:color="auto"/>
        <w:right w:val="none" w:sz="0" w:space="0" w:color="auto"/>
      </w:divBdr>
    </w:div>
    <w:div w:id="1350372269">
      <w:bodyDiv w:val="1"/>
      <w:marLeft w:val="0"/>
      <w:marRight w:val="0"/>
      <w:marTop w:val="0"/>
      <w:marBottom w:val="0"/>
      <w:divBdr>
        <w:top w:val="none" w:sz="0" w:space="0" w:color="auto"/>
        <w:left w:val="none" w:sz="0" w:space="0" w:color="auto"/>
        <w:bottom w:val="none" w:sz="0" w:space="0" w:color="auto"/>
        <w:right w:val="none" w:sz="0" w:space="0" w:color="auto"/>
      </w:divBdr>
    </w:div>
    <w:div w:id="1487358460">
      <w:bodyDiv w:val="1"/>
      <w:marLeft w:val="0"/>
      <w:marRight w:val="0"/>
      <w:marTop w:val="0"/>
      <w:marBottom w:val="0"/>
      <w:divBdr>
        <w:top w:val="none" w:sz="0" w:space="0" w:color="auto"/>
        <w:left w:val="none" w:sz="0" w:space="0" w:color="auto"/>
        <w:bottom w:val="none" w:sz="0" w:space="0" w:color="auto"/>
        <w:right w:val="none" w:sz="0" w:space="0" w:color="auto"/>
      </w:divBdr>
    </w:div>
    <w:div w:id="1504323307">
      <w:bodyDiv w:val="1"/>
      <w:marLeft w:val="0"/>
      <w:marRight w:val="0"/>
      <w:marTop w:val="0"/>
      <w:marBottom w:val="0"/>
      <w:divBdr>
        <w:top w:val="none" w:sz="0" w:space="0" w:color="auto"/>
        <w:left w:val="none" w:sz="0" w:space="0" w:color="auto"/>
        <w:bottom w:val="none" w:sz="0" w:space="0" w:color="auto"/>
        <w:right w:val="none" w:sz="0" w:space="0" w:color="auto"/>
      </w:divBdr>
    </w:div>
    <w:div w:id="1519196532">
      <w:bodyDiv w:val="1"/>
      <w:marLeft w:val="0"/>
      <w:marRight w:val="0"/>
      <w:marTop w:val="0"/>
      <w:marBottom w:val="0"/>
      <w:divBdr>
        <w:top w:val="none" w:sz="0" w:space="0" w:color="auto"/>
        <w:left w:val="none" w:sz="0" w:space="0" w:color="auto"/>
        <w:bottom w:val="none" w:sz="0" w:space="0" w:color="auto"/>
        <w:right w:val="none" w:sz="0" w:space="0" w:color="auto"/>
      </w:divBdr>
    </w:div>
    <w:div w:id="1577207919">
      <w:bodyDiv w:val="1"/>
      <w:marLeft w:val="0"/>
      <w:marRight w:val="0"/>
      <w:marTop w:val="0"/>
      <w:marBottom w:val="0"/>
      <w:divBdr>
        <w:top w:val="none" w:sz="0" w:space="0" w:color="auto"/>
        <w:left w:val="none" w:sz="0" w:space="0" w:color="auto"/>
        <w:bottom w:val="none" w:sz="0" w:space="0" w:color="auto"/>
        <w:right w:val="none" w:sz="0" w:space="0" w:color="auto"/>
      </w:divBdr>
    </w:div>
    <w:div w:id="1638290872">
      <w:bodyDiv w:val="1"/>
      <w:marLeft w:val="0"/>
      <w:marRight w:val="0"/>
      <w:marTop w:val="0"/>
      <w:marBottom w:val="0"/>
      <w:divBdr>
        <w:top w:val="none" w:sz="0" w:space="0" w:color="auto"/>
        <w:left w:val="none" w:sz="0" w:space="0" w:color="auto"/>
        <w:bottom w:val="none" w:sz="0" w:space="0" w:color="auto"/>
        <w:right w:val="none" w:sz="0" w:space="0" w:color="auto"/>
      </w:divBdr>
    </w:div>
    <w:div w:id="1804420336">
      <w:bodyDiv w:val="1"/>
      <w:marLeft w:val="0"/>
      <w:marRight w:val="0"/>
      <w:marTop w:val="0"/>
      <w:marBottom w:val="0"/>
      <w:divBdr>
        <w:top w:val="none" w:sz="0" w:space="0" w:color="auto"/>
        <w:left w:val="none" w:sz="0" w:space="0" w:color="auto"/>
        <w:bottom w:val="none" w:sz="0" w:space="0" w:color="auto"/>
        <w:right w:val="none" w:sz="0" w:space="0" w:color="auto"/>
      </w:divBdr>
    </w:div>
    <w:div w:id="2038700120">
      <w:bodyDiv w:val="1"/>
      <w:marLeft w:val="0"/>
      <w:marRight w:val="0"/>
      <w:marTop w:val="0"/>
      <w:marBottom w:val="0"/>
      <w:divBdr>
        <w:top w:val="none" w:sz="0" w:space="0" w:color="auto"/>
        <w:left w:val="none" w:sz="0" w:space="0" w:color="auto"/>
        <w:bottom w:val="none" w:sz="0" w:space="0" w:color="auto"/>
        <w:right w:val="none" w:sz="0" w:space="0" w:color="auto"/>
      </w:divBdr>
    </w:div>
    <w:div w:id="2078749331">
      <w:bodyDiv w:val="1"/>
      <w:marLeft w:val="0"/>
      <w:marRight w:val="0"/>
      <w:marTop w:val="0"/>
      <w:marBottom w:val="0"/>
      <w:divBdr>
        <w:top w:val="none" w:sz="0" w:space="0" w:color="auto"/>
        <w:left w:val="none" w:sz="0" w:space="0" w:color="auto"/>
        <w:bottom w:val="none" w:sz="0" w:space="0" w:color="auto"/>
        <w:right w:val="none" w:sz="0" w:space="0" w:color="auto"/>
      </w:divBdr>
    </w:div>
    <w:div w:id="2093233650">
      <w:bodyDiv w:val="1"/>
      <w:marLeft w:val="0"/>
      <w:marRight w:val="0"/>
      <w:marTop w:val="0"/>
      <w:marBottom w:val="0"/>
      <w:divBdr>
        <w:top w:val="none" w:sz="0" w:space="0" w:color="auto"/>
        <w:left w:val="none" w:sz="0" w:space="0" w:color="auto"/>
        <w:bottom w:val="none" w:sz="0" w:space="0" w:color="auto"/>
        <w:right w:val="none" w:sz="0" w:space="0" w:color="auto"/>
      </w:divBdr>
    </w:div>
    <w:div w:id="21441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d\Documents\MY%20DIRECTORIES\1Jarrett\1%20SMARTSHOT%20CONTRACT\SS%20Manual%20140526\Working%20Master\Block%2015%20LRZ%20Sub%20Zero%20etc\200705%20Revision\200706%20Manual%20Air%20Density%20test.docx" TargetMode="External"/><Relationship Id="rId13" Type="http://schemas.openxmlformats.org/officeDocument/2006/relationships/hyperlink" Target="file:///C:\Users\pd\Documents\My%20Directories\1Jarrett\1%20SMARTSHOT%20CONTRACT\SS%20Manual%20140526\Working%20Master\Block%203%20Beta\180703%20Revision\180705%20Manual.docx" TargetMode="External"/><Relationship Id="rId18" Type="http://schemas.openxmlformats.org/officeDocument/2006/relationships/hyperlink" Target="file:///C:\Users\pd\Documents\My%20Directories\1Jarrett\1%20SMARTSHOT%20CONTRACT\SS%20Manual%20140526\Working%20Master\Block%203%20Beta\180703%20Revision\180707a%20Manual.docx" TargetMode="External"/><Relationship Id="rId26" Type="http://schemas.openxmlformats.org/officeDocument/2006/relationships/hyperlink" Target="https://www.faa.gov/regulations_policies/handbooks_manuals/aviation/pilot_handbook/media/PHAK%20-%20Chapter%2003.pdf" TargetMode="External"/><Relationship Id="rId3" Type="http://schemas.openxmlformats.org/officeDocument/2006/relationships/styles" Target="styles.xml"/><Relationship Id="rId21" Type="http://schemas.openxmlformats.org/officeDocument/2006/relationships/hyperlink" Target="file:///C:\Users\pd\Documents\My%20Directories\1Jarrett\1%20SMARTSHOT%20CONTRACT\SS%20Manual%20140526\Working%20Master\Block%203%20Beta\180703%20Revision\180707a%20Manual.docx" TargetMode="External"/><Relationship Id="rId7" Type="http://schemas.openxmlformats.org/officeDocument/2006/relationships/endnotes" Target="endnotes.xml"/><Relationship Id="rId12" Type="http://schemas.openxmlformats.org/officeDocument/2006/relationships/hyperlink" Target="http://www.zediker.com/DTR_PDF_links/DTR_DWD_article_testing_2015.pdf." TargetMode="External"/><Relationship Id="rId17" Type="http://schemas.openxmlformats.org/officeDocument/2006/relationships/hyperlink" Target="file:///C:\Users\pd\Documents\My%20Directories\1Jarrett\1%20SMARTSHOT%20CONTRACT\SS%20Manual%20140526\Working%20Master\Block%203%20Beta\180703%20Revision\180707a%20Manual.docx"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file:///C:\Users\pd\Documents\My%20Directories\1Jarrett\1%20SMARTSHOT%20CONTRACT\SS%20Manual%20140526\Working%20Master\Block%203%20Beta\180703%20Revision\180707a%20Manual.docx" TargetMode="External"/><Relationship Id="rId20" Type="http://schemas.openxmlformats.org/officeDocument/2006/relationships/hyperlink" Target="file:///C:\Users\pd\Documents\My%20Directories\1Jarrett\1%20SMARTSHOT%20CONTRACT\SS%20Manual%20140526\Working%20Master\Block%203%20Beta\180703%20Revision\180707a%20Manual.docx" TargetMode="External"/><Relationship Id="rId29" Type="http://schemas.openxmlformats.org/officeDocument/2006/relationships/hyperlink" Target="https://precisionrifleblog.com/2019/06/30/personalized-drag-models-the-final-frontier-in-ballistic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ctilescience.com/tech-notes/"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pd\Documents\My%20Directories\1Jarrett\1%20SMARTSHOT%20CONTRACT\SS%20Manual%20140526\Working%20Master\Block%203%20Beta\180703%20Revision\180705%20Manual.docx" TargetMode="External"/><Relationship Id="rId23" Type="http://schemas.openxmlformats.org/officeDocument/2006/relationships/hyperlink" Target="file:///C:\Users\pd\Documents\My%20Directories\1Jarrett\1%20SMARTSHOT%20CONTRACT\SS%20Manual%20140526\Working%20Master\Block%203%20Beta\180703%20Revision\180707a%20Manual.docx" TargetMode="External"/><Relationship Id="rId28" Type="http://schemas.openxmlformats.org/officeDocument/2006/relationships/image" Target="media/image3.jpeg"/><Relationship Id="rId10" Type="http://schemas.openxmlformats.org/officeDocument/2006/relationships/hyperlink" Target="file:///C:\Users\pd\Documents\My%20Directories\1Jarrett\1%20SMARTSHOT%20CONTRACT\SS%20Manual%20140526\Working%20Master\Block%203%20Beta\180703%20Revision\180707%20Manual.docx" TargetMode="External"/><Relationship Id="rId19" Type="http://schemas.openxmlformats.org/officeDocument/2006/relationships/hyperlink" Target="file:///C:\Users\pd\Documents\My%20Directories\1Jarrett\1%20SMARTSHOT%20CONTRACT\SS%20Manual%20140526\Working%20Master\Block%203%20Beta\180703%20Revision\180707a%20Manual.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d\Documents\My%20Directories\1Jarrett\1%20SMARTSHOT%20CONTRACT\SS%20Manual%20140526\Working%20Master\Block%203%20Beta\180703%20Revision\180707%20Manual.docx" TargetMode="External"/><Relationship Id="rId14" Type="http://schemas.openxmlformats.org/officeDocument/2006/relationships/hyperlink" Target="file:///C:\Users\pd\Documents\My%20Directories\1Jarrett\1%20SMARTSHOT%20CONTRACT\SS%20Manual%20140526\Working%20Master\Block%203%20Beta\180703%20Revision\180705%20Manual.docx" TargetMode="External"/><Relationship Id="rId22" Type="http://schemas.openxmlformats.org/officeDocument/2006/relationships/hyperlink" Target="file:///C:\Users\pd\Documents\My%20Directories\1Jarrett\1%20SMARTSHOT%20CONTRACT\SS%20Manual%20140526\Working%20Master\Block%203%20Beta\180703%20Revision\180707a%20Manual.docx" TargetMode="External"/><Relationship Id="rId27" Type="http://schemas.openxmlformats.org/officeDocument/2006/relationships/hyperlink" Target="https://www.davidtubb.com/index.php?route=account/download/free&amp;download_id=3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12A4A-3BE9-40CC-B6FD-2FBDCF42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16304</Words>
  <Characters>92933</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109019</CharactersWithSpaces>
  <SharedDoc>false</SharedDoc>
  <HLinks>
    <vt:vector size="918" baseType="variant">
      <vt:variant>
        <vt:i4>8257620</vt:i4>
      </vt:variant>
      <vt:variant>
        <vt:i4>915</vt:i4>
      </vt:variant>
      <vt:variant>
        <vt:i4>0</vt:i4>
      </vt:variant>
      <vt:variant>
        <vt:i4>5</vt:i4>
      </vt:variant>
      <vt:variant>
        <vt:lpwstr>https://www.faa.gov/regulations_policies/handbooks_manuals/aviation/pilot_handbook/media/PHAK - Chapter 03.pdf</vt:lpwstr>
      </vt:variant>
      <vt:variant>
        <vt:lpwstr/>
      </vt:variant>
      <vt:variant>
        <vt:i4>1769531</vt:i4>
      </vt:variant>
      <vt:variant>
        <vt:i4>908</vt:i4>
      </vt:variant>
      <vt:variant>
        <vt:i4>0</vt:i4>
      </vt:variant>
      <vt:variant>
        <vt:i4>5</vt:i4>
      </vt:variant>
      <vt:variant>
        <vt:lpwstr/>
      </vt:variant>
      <vt:variant>
        <vt:lpwstr>_Toc506895111</vt:lpwstr>
      </vt:variant>
      <vt:variant>
        <vt:i4>1769531</vt:i4>
      </vt:variant>
      <vt:variant>
        <vt:i4>902</vt:i4>
      </vt:variant>
      <vt:variant>
        <vt:i4>0</vt:i4>
      </vt:variant>
      <vt:variant>
        <vt:i4>5</vt:i4>
      </vt:variant>
      <vt:variant>
        <vt:lpwstr/>
      </vt:variant>
      <vt:variant>
        <vt:lpwstr>_Toc506895110</vt:lpwstr>
      </vt:variant>
      <vt:variant>
        <vt:i4>1703995</vt:i4>
      </vt:variant>
      <vt:variant>
        <vt:i4>896</vt:i4>
      </vt:variant>
      <vt:variant>
        <vt:i4>0</vt:i4>
      </vt:variant>
      <vt:variant>
        <vt:i4>5</vt:i4>
      </vt:variant>
      <vt:variant>
        <vt:lpwstr/>
      </vt:variant>
      <vt:variant>
        <vt:lpwstr>_Toc506895109</vt:lpwstr>
      </vt:variant>
      <vt:variant>
        <vt:i4>1703995</vt:i4>
      </vt:variant>
      <vt:variant>
        <vt:i4>890</vt:i4>
      </vt:variant>
      <vt:variant>
        <vt:i4>0</vt:i4>
      </vt:variant>
      <vt:variant>
        <vt:i4>5</vt:i4>
      </vt:variant>
      <vt:variant>
        <vt:lpwstr/>
      </vt:variant>
      <vt:variant>
        <vt:lpwstr>_Toc506895108</vt:lpwstr>
      </vt:variant>
      <vt:variant>
        <vt:i4>1703995</vt:i4>
      </vt:variant>
      <vt:variant>
        <vt:i4>884</vt:i4>
      </vt:variant>
      <vt:variant>
        <vt:i4>0</vt:i4>
      </vt:variant>
      <vt:variant>
        <vt:i4>5</vt:i4>
      </vt:variant>
      <vt:variant>
        <vt:lpwstr/>
      </vt:variant>
      <vt:variant>
        <vt:lpwstr>_Toc506895107</vt:lpwstr>
      </vt:variant>
      <vt:variant>
        <vt:i4>1703995</vt:i4>
      </vt:variant>
      <vt:variant>
        <vt:i4>878</vt:i4>
      </vt:variant>
      <vt:variant>
        <vt:i4>0</vt:i4>
      </vt:variant>
      <vt:variant>
        <vt:i4>5</vt:i4>
      </vt:variant>
      <vt:variant>
        <vt:lpwstr/>
      </vt:variant>
      <vt:variant>
        <vt:lpwstr>_Toc506895106</vt:lpwstr>
      </vt:variant>
      <vt:variant>
        <vt:i4>1703995</vt:i4>
      </vt:variant>
      <vt:variant>
        <vt:i4>872</vt:i4>
      </vt:variant>
      <vt:variant>
        <vt:i4>0</vt:i4>
      </vt:variant>
      <vt:variant>
        <vt:i4>5</vt:i4>
      </vt:variant>
      <vt:variant>
        <vt:lpwstr/>
      </vt:variant>
      <vt:variant>
        <vt:lpwstr>_Toc506895105</vt:lpwstr>
      </vt:variant>
      <vt:variant>
        <vt:i4>1703995</vt:i4>
      </vt:variant>
      <vt:variant>
        <vt:i4>866</vt:i4>
      </vt:variant>
      <vt:variant>
        <vt:i4>0</vt:i4>
      </vt:variant>
      <vt:variant>
        <vt:i4>5</vt:i4>
      </vt:variant>
      <vt:variant>
        <vt:lpwstr/>
      </vt:variant>
      <vt:variant>
        <vt:lpwstr>_Toc506895104</vt:lpwstr>
      </vt:variant>
      <vt:variant>
        <vt:i4>1703995</vt:i4>
      </vt:variant>
      <vt:variant>
        <vt:i4>860</vt:i4>
      </vt:variant>
      <vt:variant>
        <vt:i4>0</vt:i4>
      </vt:variant>
      <vt:variant>
        <vt:i4>5</vt:i4>
      </vt:variant>
      <vt:variant>
        <vt:lpwstr/>
      </vt:variant>
      <vt:variant>
        <vt:lpwstr>_Toc506895103</vt:lpwstr>
      </vt:variant>
      <vt:variant>
        <vt:i4>1703995</vt:i4>
      </vt:variant>
      <vt:variant>
        <vt:i4>854</vt:i4>
      </vt:variant>
      <vt:variant>
        <vt:i4>0</vt:i4>
      </vt:variant>
      <vt:variant>
        <vt:i4>5</vt:i4>
      </vt:variant>
      <vt:variant>
        <vt:lpwstr/>
      </vt:variant>
      <vt:variant>
        <vt:lpwstr>_Toc506895102</vt:lpwstr>
      </vt:variant>
      <vt:variant>
        <vt:i4>1703995</vt:i4>
      </vt:variant>
      <vt:variant>
        <vt:i4>848</vt:i4>
      </vt:variant>
      <vt:variant>
        <vt:i4>0</vt:i4>
      </vt:variant>
      <vt:variant>
        <vt:i4>5</vt:i4>
      </vt:variant>
      <vt:variant>
        <vt:lpwstr/>
      </vt:variant>
      <vt:variant>
        <vt:lpwstr>_Toc506895101</vt:lpwstr>
      </vt:variant>
      <vt:variant>
        <vt:i4>1703995</vt:i4>
      </vt:variant>
      <vt:variant>
        <vt:i4>842</vt:i4>
      </vt:variant>
      <vt:variant>
        <vt:i4>0</vt:i4>
      </vt:variant>
      <vt:variant>
        <vt:i4>5</vt:i4>
      </vt:variant>
      <vt:variant>
        <vt:lpwstr/>
      </vt:variant>
      <vt:variant>
        <vt:lpwstr>_Toc506895100</vt:lpwstr>
      </vt:variant>
      <vt:variant>
        <vt:i4>1245242</vt:i4>
      </vt:variant>
      <vt:variant>
        <vt:i4>836</vt:i4>
      </vt:variant>
      <vt:variant>
        <vt:i4>0</vt:i4>
      </vt:variant>
      <vt:variant>
        <vt:i4>5</vt:i4>
      </vt:variant>
      <vt:variant>
        <vt:lpwstr/>
      </vt:variant>
      <vt:variant>
        <vt:lpwstr>_Toc506895099</vt:lpwstr>
      </vt:variant>
      <vt:variant>
        <vt:i4>1245242</vt:i4>
      </vt:variant>
      <vt:variant>
        <vt:i4>830</vt:i4>
      </vt:variant>
      <vt:variant>
        <vt:i4>0</vt:i4>
      </vt:variant>
      <vt:variant>
        <vt:i4>5</vt:i4>
      </vt:variant>
      <vt:variant>
        <vt:lpwstr/>
      </vt:variant>
      <vt:variant>
        <vt:lpwstr>_Toc506895098</vt:lpwstr>
      </vt:variant>
      <vt:variant>
        <vt:i4>1245242</vt:i4>
      </vt:variant>
      <vt:variant>
        <vt:i4>824</vt:i4>
      </vt:variant>
      <vt:variant>
        <vt:i4>0</vt:i4>
      </vt:variant>
      <vt:variant>
        <vt:i4>5</vt:i4>
      </vt:variant>
      <vt:variant>
        <vt:lpwstr/>
      </vt:variant>
      <vt:variant>
        <vt:lpwstr>_Toc506895097</vt:lpwstr>
      </vt:variant>
      <vt:variant>
        <vt:i4>1245242</vt:i4>
      </vt:variant>
      <vt:variant>
        <vt:i4>818</vt:i4>
      </vt:variant>
      <vt:variant>
        <vt:i4>0</vt:i4>
      </vt:variant>
      <vt:variant>
        <vt:i4>5</vt:i4>
      </vt:variant>
      <vt:variant>
        <vt:lpwstr/>
      </vt:variant>
      <vt:variant>
        <vt:lpwstr>_Toc506895096</vt:lpwstr>
      </vt:variant>
      <vt:variant>
        <vt:i4>1245242</vt:i4>
      </vt:variant>
      <vt:variant>
        <vt:i4>812</vt:i4>
      </vt:variant>
      <vt:variant>
        <vt:i4>0</vt:i4>
      </vt:variant>
      <vt:variant>
        <vt:i4>5</vt:i4>
      </vt:variant>
      <vt:variant>
        <vt:lpwstr/>
      </vt:variant>
      <vt:variant>
        <vt:lpwstr>_Toc506895095</vt:lpwstr>
      </vt:variant>
      <vt:variant>
        <vt:i4>1245242</vt:i4>
      </vt:variant>
      <vt:variant>
        <vt:i4>806</vt:i4>
      </vt:variant>
      <vt:variant>
        <vt:i4>0</vt:i4>
      </vt:variant>
      <vt:variant>
        <vt:i4>5</vt:i4>
      </vt:variant>
      <vt:variant>
        <vt:lpwstr/>
      </vt:variant>
      <vt:variant>
        <vt:lpwstr>_Toc506895094</vt:lpwstr>
      </vt:variant>
      <vt:variant>
        <vt:i4>1245242</vt:i4>
      </vt:variant>
      <vt:variant>
        <vt:i4>800</vt:i4>
      </vt:variant>
      <vt:variant>
        <vt:i4>0</vt:i4>
      </vt:variant>
      <vt:variant>
        <vt:i4>5</vt:i4>
      </vt:variant>
      <vt:variant>
        <vt:lpwstr/>
      </vt:variant>
      <vt:variant>
        <vt:lpwstr>_Toc506895093</vt:lpwstr>
      </vt:variant>
      <vt:variant>
        <vt:i4>1245242</vt:i4>
      </vt:variant>
      <vt:variant>
        <vt:i4>794</vt:i4>
      </vt:variant>
      <vt:variant>
        <vt:i4>0</vt:i4>
      </vt:variant>
      <vt:variant>
        <vt:i4>5</vt:i4>
      </vt:variant>
      <vt:variant>
        <vt:lpwstr/>
      </vt:variant>
      <vt:variant>
        <vt:lpwstr>_Toc506895092</vt:lpwstr>
      </vt:variant>
      <vt:variant>
        <vt:i4>1245242</vt:i4>
      </vt:variant>
      <vt:variant>
        <vt:i4>788</vt:i4>
      </vt:variant>
      <vt:variant>
        <vt:i4>0</vt:i4>
      </vt:variant>
      <vt:variant>
        <vt:i4>5</vt:i4>
      </vt:variant>
      <vt:variant>
        <vt:lpwstr/>
      </vt:variant>
      <vt:variant>
        <vt:lpwstr>_Toc506895091</vt:lpwstr>
      </vt:variant>
      <vt:variant>
        <vt:i4>1245242</vt:i4>
      </vt:variant>
      <vt:variant>
        <vt:i4>782</vt:i4>
      </vt:variant>
      <vt:variant>
        <vt:i4>0</vt:i4>
      </vt:variant>
      <vt:variant>
        <vt:i4>5</vt:i4>
      </vt:variant>
      <vt:variant>
        <vt:lpwstr/>
      </vt:variant>
      <vt:variant>
        <vt:lpwstr>_Toc506895090</vt:lpwstr>
      </vt:variant>
      <vt:variant>
        <vt:i4>1179706</vt:i4>
      </vt:variant>
      <vt:variant>
        <vt:i4>776</vt:i4>
      </vt:variant>
      <vt:variant>
        <vt:i4>0</vt:i4>
      </vt:variant>
      <vt:variant>
        <vt:i4>5</vt:i4>
      </vt:variant>
      <vt:variant>
        <vt:lpwstr/>
      </vt:variant>
      <vt:variant>
        <vt:lpwstr>_Toc506895089</vt:lpwstr>
      </vt:variant>
      <vt:variant>
        <vt:i4>1179706</vt:i4>
      </vt:variant>
      <vt:variant>
        <vt:i4>770</vt:i4>
      </vt:variant>
      <vt:variant>
        <vt:i4>0</vt:i4>
      </vt:variant>
      <vt:variant>
        <vt:i4>5</vt:i4>
      </vt:variant>
      <vt:variant>
        <vt:lpwstr/>
      </vt:variant>
      <vt:variant>
        <vt:lpwstr>_Toc506895088</vt:lpwstr>
      </vt:variant>
      <vt:variant>
        <vt:i4>1179706</vt:i4>
      </vt:variant>
      <vt:variant>
        <vt:i4>764</vt:i4>
      </vt:variant>
      <vt:variant>
        <vt:i4>0</vt:i4>
      </vt:variant>
      <vt:variant>
        <vt:i4>5</vt:i4>
      </vt:variant>
      <vt:variant>
        <vt:lpwstr/>
      </vt:variant>
      <vt:variant>
        <vt:lpwstr>_Toc506895087</vt:lpwstr>
      </vt:variant>
      <vt:variant>
        <vt:i4>1179706</vt:i4>
      </vt:variant>
      <vt:variant>
        <vt:i4>758</vt:i4>
      </vt:variant>
      <vt:variant>
        <vt:i4>0</vt:i4>
      </vt:variant>
      <vt:variant>
        <vt:i4>5</vt:i4>
      </vt:variant>
      <vt:variant>
        <vt:lpwstr/>
      </vt:variant>
      <vt:variant>
        <vt:lpwstr>_Toc506895086</vt:lpwstr>
      </vt:variant>
      <vt:variant>
        <vt:i4>1179706</vt:i4>
      </vt:variant>
      <vt:variant>
        <vt:i4>752</vt:i4>
      </vt:variant>
      <vt:variant>
        <vt:i4>0</vt:i4>
      </vt:variant>
      <vt:variant>
        <vt:i4>5</vt:i4>
      </vt:variant>
      <vt:variant>
        <vt:lpwstr/>
      </vt:variant>
      <vt:variant>
        <vt:lpwstr>_Toc506895085</vt:lpwstr>
      </vt:variant>
      <vt:variant>
        <vt:i4>1179706</vt:i4>
      </vt:variant>
      <vt:variant>
        <vt:i4>746</vt:i4>
      </vt:variant>
      <vt:variant>
        <vt:i4>0</vt:i4>
      </vt:variant>
      <vt:variant>
        <vt:i4>5</vt:i4>
      </vt:variant>
      <vt:variant>
        <vt:lpwstr/>
      </vt:variant>
      <vt:variant>
        <vt:lpwstr>_Toc506895084</vt:lpwstr>
      </vt:variant>
      <vt:variant>
        <vt:i4>1179706</vt:i4>
      </vt:variant>
      <vt:variant>
        <vt:i4>740</vt:i4>
      </vt:variant>
      <vt:variant>
        <vt:i4>0</vt:i4>
      </vt:variant>
      <vt:variant>
        <vt:i4>5</vt:i4>
      </vt:variant>
      <vt:variant>
        <vt:lpwstr/>
      </vt:variant>
      <vt:variant>
        <vt:lpwstr>_Toc506895083</vt:lpwstr>
      </vt:variant>
      <vt:variant>
        <vt:i4>1179706</vt:i4>
      </vt:variant>
      <vt:variant>
        <vt:i4>734</vt:i4>
      </vt:variant>
      <vt:variant>
        <vt:i4>0</vt:i4>
      </vt:variant>
      <vt:variant>
        <vt:i4>5</vt:i4>
      </vt:variant>
      <vt:variant>
        <vt:lpwstr/>
      </vt:variant>
      <vt:variant>
        <vt:lpwstr>_Toc506895082</vt:lpwstr>
      </vt:variant>
      <vt:variant>
        <vt:i4>1179706</vt:i4>
      </vt:variant>
      <vt:variant>
        <vt:i4>728</vt:i4>
      </vt:variant>
      <vt:variant>
        <vt:i4>0</vt:i4>
      </vt:variant>
      <vt:variant>
        <vt:i4>5</vt:i4>
      </vt:variant>
      <vt:variant>
        <vt:lpwstr/>
      </vt:variant>
      <vt:variant>
        <vt:lpwstr>_Toc506895081</vt:lpwstr>
      </vt:variant>
      <vt:variant>
        <vt:i4>1179706</vt:i4>
      </vt:variant>
      <vt:variant>
        <vt:i4>722</vt:i4>
      </vt:variant>
      <vt:variant>
        <vt:i4>0</vt:i4>
      </vt:variant>
      <vt:variant>
        <vt:i4>5</vt:i4>
      </vt:variant>
      <vt:variant>
        <vt:lpwstr/>
      </vt:variant>
      <vt:variant>
        <vt:lpwstr>_Toc506895080</vt:lpwstr>
      </vt:variant>
      <vt:variant>
        <vt:i4>1900602</vt:i4>
      </vt:variant>
      <vt:variant>
        <vt:i4>716</vt:i4>
      </vt:variant>
      <vt:variant>
        <vt:i4>0</vt:i4>
      </vt:variant>
      <vt:variant>
        <vt:i4>5</vt:i4>
      </vt:variant>
      <vt:variant>
        <vt:lpwstr/>
      </vt:variant>
      <vt:variant>
        <vt:lpwstr>_Toc506895079</vt:lpwstr>
      </vt:variant>
      <vt:variant>
        <vt:i4>1900602</vt:i4>
      </vt:variant>
      <vt:variant>
        <vt:i4>710</vt:i4>
      </vt:variant>
      <vt:variant>
        <vt:i4>0</vt:i4>
      </vt:variant>
      <vt:variant>
        <vt:i4>5</vt:i4>
      </vt:variant>
      <vt:variant>
        <vt:lpwstr/>
      </vt:variant>
      <vt:variant>
        <vt:lpwstr>_Toc506895078</vt:lpwstr>
      </vt:variant>
      <vt:variant>
        <vt:i4>1900602</vt:i4>
      </vt:variant>
      <vt:variant>
        <vt:i4>704</vt:i4>
      </vt:variant>
      <vt:variant>
        <vt:i4>0</vt:i4>
      </vt:variant>
      <vt:variant>
        <vt:i4>5</vt:i4>
      </vt:variant>
      <vt:variant>
        <vt:lpwstr/>
      </vt:variant>
      <vt:variant>
        <vt:lpwstr>_Toc506895077</vt:lpwstr>
      </vt:variant>
      <vt:variant>
        <vt:i4>1900602</vt:i4>
      </vt:variant>
      <vt:variant>
        <vt:i4>698</vt:i4>
      </vt:variant>
      <vt:variant>
        <vt:i4>0</vt:i4>
      </vt:variant>
      <vt:variant>
        <vt:i4>5</vt:i4>
      </vt:variant>
      <vt:variant>
        <vt:lpwstr/>
      </vt:variant>
      <vt:variant>
        <vt:lpwstr>_Toc506895076</vt:lpwstr>
      </vt:variant>
      <vt:variant>
        <vt:i4>1900602</vt:i4>
      </vt:variant>
      <vt:variant>
        <vt:i4>692</vt:i4>
      </vt:variant>
      <vt:variant>
        <vt:i4>0</vt:i4>
      </vt:variant>
      <vt:variant>
        <vt:i4>5</vt:i4>
      </vt:variant>
      <vt:variant>
        <vt:lpwstr/>
      </vt:variant>
      <vt:variant>
        <vt:lpwstr>_Toc506895075</vt:lpwstr>
      </vt:variant>
      <vt:variant>
        <vt:i4>1900602</vt:i4>
      </vt:variant>
      <vt:variant>
        <vt:i4>686</vt:i4>
      </vt:variant>
      <vt:variant>
        <vt:i4>0</vt:i4>
      </vt:variant>
      <vt:variant>
        <vt:i4>5</vt:i4>
      </vt:variant>
      <vt:variant>
        <vt:lpwstr/>
      </vt:variant>
      <vt:variant>
        <vt:lpwstr>_Toc506895074</vt:lpwstr>
      </vt:variant>
      <vt:variant>
        <vt:i4>1900602</vt:i4>
      </vt:variant>
      <vt:variant>
        <vt:i4>680</vt:i4>
      </vt:variant>
      <vt:variant>
        <vt:i4>0</vt:i4>
      </vt:variant>
      <vt:variant>
        <vt:i4>5</vt:i4>
      </vt:variant>
      <vt:variant>
        <vt:lpwstr/>
      </vt:variant>
      <vt:variant>
        <vt:lpwstr>_Toc506895073</vt:lpwstr>
      </vt:variant>
      <vt:variant>
        <vt:i4>1900602</vt:i4>
      </vt:variant>
      <vt:variant>
        <vt:i4>674</vt:i4>
      </vt:variant>
      <vt:variant>
        <vt:i4>0</vt:i4>
      </vt:variant>
      <vt:variant>
        <vt:i4>5</vt:i4>
      </vt:variant>
      <vt:variant>
        <vt:lpwstr/>
      </vt:variant>
      <vt:variant>
        <vt:lpwstr>_Toc506895072</vt:lpwstr>
      </vt:variant>
      <vt:variant>
        <vt:i4>1900602</vt:i4>
      </vt:variant>
      <vt:variant>
        <vt:i4>668</vt:i4>
      </vt:variant>
      <vt:variant>
        <vt:i4>0</vt:i4>
      </vt:variant>
      <vt:variant>
        <vt:i4>5</vt:i4>
      </vt:variant>
      <vt:variant>
        <vt:lpwstr/>
      </vt:variant>
      <vt:variant>
        <vt:lpwstr>_Toc506895071</vt:lpwstr>
      </vt:variant>
      <vt:variant>
        <vt:i4>1900602</vt:i4>
      </vt:variant>
      <vt:variant>
        <vt:i4>662</vt:i4>
      </vt:variant>
      <vt:variant>
        <vt:i4>0</vt:i4>
      </vt:variant>
      <vt:variant>
        <vt:i4>5</vt:i4>
      </vt:variant>
      <vt:variant>
        <vt:lpwstr/>
      </vt:variant>
      <vt:variant>
        <vt:lpwstr>_Toc506895070</vt:lpwstr>
      </vt:variant>
      <vt:variant>
        <vt:i4>1835066</vt:i4>
      </vt:variant>
      <vt:variant>
        <vt:i4>656</vt:i4>
      </vt:variant>
      <vt:variant>
        <vt:i4>0</vt:i4>
      </vt:variant>
      <vt:variant>
        <vt:i4>5</vt:i4>
      </vt:variant>
      <vt:variant>
        <vt:lpwstr/>
      </vt:variant>
      <vt:variant>
        <vt:lpwstr>_Toc506895069</vt:lpwstr>
      </vt:variant>
      <vt:variant>
        <vt:i4>1835066</vt:i4>
      </vt:variant>
      <vt:variant>
        <vt:i4>650</vt:i4>
      </vt:variant>
      <vt:variant>
        <vt:i4>0</vt:i4>
      </vt:variant>
      <vt:variant>
        <vt:i4>5</vt:i4>
      </vt:variant>
      <vt:variant>
        <vt:lpwstr/>
      </vt:variant>
      <vt:variant>
        <vt:lpwstr>_Toc506895068</vt:lpwstr>
      </vt:variant>
      <vt:variant>
        <vt:i4>1835066</vt:i4>
      </vt:variant>
      <vt:variant>
        <vt:i4>644</vt:i4>
      </vt:variant>
      <vt:variant>
        <vt:i4>0</vt:i4>
      </vt:variant>
      <vt:variant>
        <vt:i4>5</vt:i4>
      </vt:variant>
      <vt:variant>
        <vt:lpwstr/>
      </vt:variant>
      <vt:variant>
        <vt:lpwstr>_Toc506895067</vt:lpwstr>
      </vt:variant>
      <vt:variant>
        <vt:i4>1835066</vt:i4>
      </vt:variant>
      <vt:variant>
        <vt:i4>638</vt:i4>
      </vt:variant>
      <vt:variant>
        <vt:i4>0</vt:i4>
      </vt:variant>
      <vt:variant>
        <vt:i4>5</vt:i4>
      </vt:variant>
      <vt:variant>
        <vt:lpwstr/>
      </vt:variant>
      <vt:variant>
        <vt:lpwstr>_Toc506895066</vt:lpwstr>
      </vt:variant>
      <vt:variant>
        <vt:i4>1835066</vt:i4>
      </vt:variant>
      <vt:variant>
        <vt:i4>632</vt:i4>
      </vt:variant>
      <vt:variant>
        <vt:i4>0</vt:i4>
      </vt:variant>
      <vt:variant>
        <vt:i4>5</vt:i4>
      </vt:variant>
      <vt:variant>
        <vt:lpwstr/>
      </vt:variant>
      <vt:variant>
        <vt:lpwstr>_Toc506895065</vt:lpwstr>
      </vt:variant>
      <vt:variant>
        <vt:i4>1835066</vt:i4>
      </vt:variant>
      <vt:variant>
        <vt:i4>626</vt:i4>
      </vt:variant>
      <vt:variant>
        <vt:i4>0</vt:i4>
      </vt:variant>
      <vt:variant>
        <vt:i4>5</vt:i4>
      </vt:variant>
      <vt:variant>
        <vt:lpwstr/>
      </vt:variant>
      <vt:variant>
        <vt:lpwstr>_Toc506895064</vt:lpwstr>
      </vt:variant>
      <vt:variant>
        <vt:i4>1835066</vt:i4>
      </vt:variant>
      <vt:variant>
        <vt:i4>620</vt:i4>
      </vt:variant>
      <vt:variant>
        <vt:i4>0</vt:i4>
      </vt:variant>
      <vt:variant>
        <vt:i4>5</vt:i4>
      </vt:variant>
      <vt:variant>
        <vt:lpwstr/>
      </vt:variant>
      <vt:variant>
        <vt:lpwstr>_Toc506895063</vt:lpwstr>
      </vt:variant>
      <vt:variant>
        <vt:i4>1835066</vt:i4>
      </vt:variant>
      <vt:variant>
        <vt:i4>614</vt:i4>
      </vt:variant>
      <vt:variant>
        <vt:i4>0</vt:i4>
      </vt:variant>
      <vt:variant>
        <vt:i4>5</vt:i4>
      </vt:variant>
      <vt:variant>
        <vt:lpwstr/>
      </vt:variant>
      <vt:variant>
        <vt:lpwstr>_Toc506895062</vt:lpwstr>
      </vt:variant>
      <vt:variant>
        <vt:i4>1835066</vt:i4>
      </vt:variant>
      <vt:variant>
        <vt:i4>608</vt:i4>
      </vt:variant>
      <vt:variant>
        <vt:i4>0</vt:i4>
      </vt:variant>
      <vt:variant>
        <vt:i4>5</vt:i4>
      </vt:variant>
      <vt:variant>
        <vt:lpwstr/>
      </vt:variant>
      <vt:variant>
        <vt:lpwstr>_Toc506895061</vt:lpwstr>
      </vt:variant>
      <vt:variant>
        <vt:i4>1835066</vt:i4>
      </vt:variant>
      <vt:variant>
        <vt:i4>602</vt:i4>
      </vt:variant>
      <vt:variant>
        <vt:i4>0</vt:i4>
      </vt:variant>
      <vt:variant>
        <vt:i4>5</vt:i4>
      </vt:variant>
      <vt:variant>
        <vt:lpwstr/>
      </vt:variant>
      <vt:variant>
        <vt:lpwstr>_Toc506895060</vt:lpwstr>
      </vt:variant>
      <vt:variant>
        <vt:i4>2031674</vt:i4>
      </vt:variant>
      <vt:variant>
        <vt:i4>596</vt:i4>
      </vt:variant>
      <vt:variant>
        <vt:i4>0</vt:i4>
      </vt:variant>
      <vt:variant>
        <vt:i4>5</vt:i4>
      </vt:variant>
      <vt:variant>
        <vt:lpwstr/>
      </vt:variant>
      <vt:variant>
        <vt:lpwstr>_Toc506895059</vt:lpwstr>
      </vt:variant>
      <vt:variant>
        <vt:i4>2031674</vt:i4>
      </vt:variant>
      <vt:variant>
        <vt:i4>590</vt:i4>
      </vt:variant>
      <vt:variant>
        <vt:i4>0</vt:i4>
      </vt:variant>
      <vt:variant>
        <vt:i4>5</vt:i4>
      </vt:variant>
      <vt:variant>
        <vt:lpwstr/>
      </vt:variant>
      <vt:variant>
        <vt:lpwstr>_Toc506895058</vt:lpwstr>
      </vt:variant>
      <vt:variant>
        <vt:i4>2031674</vt:i4>
      </vt:variant>
      <vt:variant>
        <vt:i4>584</vt:i4>
      </vt:variant>
      <vt:variant>
        <vt:i4>0</vt:i4>
      </vt:variant>
      <vt:variant>
        <vt:i4>5</vt:i4>
      </vt:variant>
      <vt:variant>
        <vt:lpwstr/>
      </vt:variant>
      <vt:variant>
        <vt:lpwstr>_Toc506895057</vt:lpwstr>
      </vt:variant>
      <vt:variant>
        <vt:i4>2031674</vt:i4>
      </vt:variant>
      <vt:variant>
        <vt:i4>578</vt:i4>
      </vt:variant>
      <vt:variant>
        <vt:i4>0</vt:i4>
      </vt:variant>
      <vt:variant>
        <vt:i4>5</vt:i4>
      </vt:variant>
      <vt:variant>
        <vt:lpwstr/>
      </vt:variant>
      <vt:variant>
        <vt:lpwstr>_Toc506895056</vt:lpwstr>
      </vt:variant>
      <vt:variant>
        <vt:i4>2031674</vt:i4>
      </vt:variant>
      <vt:variant>
        <vt:i4>572</vt:i4>
      </vt:variant>
      <vt:variant>
        <vt:i4>0</vt:i4>
      </vt:variant>
      <vt:variant>
        <vt:i4>5</vt:i4>
      </vt:variant>
      <vt:variant>
        <vt:lpwstr/>
      </vt:variant>
      <vt:variant>
        <vt:lpwstr>_Toc506895055</vt:lpwstr>
      </vt:variant>
      <vt:variant>
        <vt:i4>2031674</vt:i4>
      </vt:variant>
      <vt:variant>
        <vt:i4>566</vt:i4>
      </vt:variant>
      <vt:variant>
        <vt:i4>0</vt:i4>
      </vt:variant>
      <vt:variant>
        <vt:i4>5</vt:i4>
      </vt:variant>
      <vt:variant>
        <vt:lpwstr/>
      </vt:variant>
      <vt:variant>
        <vt:lpwstr>_Toc506895054</vt:lpwstr>
      </vt:variant>
      <vt:variant>
        <vt:i4>2031674</vt:i4>
      </vt:variant>
      <vt:variant>
        <vt:i4>560</vt:i4>
      </vt:variant>
      <vt:variant>
        <vt:i4>0</vt:i4>
      </vt:variant>
      <vt:variant>
        <vt:i4>5</vt:i4>
      </vt:variant>
      <vt:variant>
        <vt:lpwstr/>
      </vt:variant>
      <vt:variant>
        <vt:lpwstr>_Toc506895053</vt:lpwstr>
      </vt:variant>
      <vt:variant>
        <vt:i4>2031674</vt:i4>
      </vt:variant>
      <vt:variant>
        <vt:i4>554</vt:i4>
      </vt:variant>
      <vt:variant>
        <vt:i4>0</vt:i4>
      </vt:variant>
      <vt:variant>
        <vt:i4>5</vt:i4>
      </vt:variant>
      <vt:variant>
        <vt:lpwstr/>
      </vt:variant>
      <vt:variant>
        <vt:lpwstr>_Toc506895052</vt:lpwstr>
      </vt:variant>
      <vt:variant>
        <vt:i4>2031674</vt:i4>
      </vt:variant>
      <vt:variant>
        <vt:i4>548</vt:i4>
      </vt:variant>
      <vt:variant>
        <vt:i4>0</vt:i4>
      </vt:variant>
      <vt:variant>
        <vt:i4>5</vt:i4>
      </vt:variant>
      <vt:variant>
        <vt:lpwstr/>
      </vt:variant>
      <vt:variant>
        <vt:lpwstr>_Toc506895051</vt:lpwstr>
      </vt:variant>
      <vt:variant>
        <vt:i4>2031674</vt:i4>
      </vt:variant>
      <vt:variant>
        <vt:i4>542</vt:i4>
      </vt:variant>
      <vt:variant>
        <vt:i4>0</vt:i4>
      </vt:variant>
      <vt:variant>
        <vt:i4>5</vt:i4>
      </vt:variant>
      <vt:variant>
        <vt:lpwstr/>
      </vt:variant>
      <vt:variant>
        <vt:lpwstr>_Toc506895050</vt:lpwstr>
      </vt:variant>
      <vt:variant>
        <vt:i4>1966138</vt:i4>
      </vt:variant>
      <vt:variant>
        <vt:i4>536</vt:i4>
      </vt:variant>
      <vt:variant>
        <vt:i4>0</vt:i4>
      </vt:variant>
      <vt:variant>
        <vt:i4>5</vt:i4>
      </vt:variant>
      <vt:variant>
        <vt:lpwstr/>
      </vt:variant>
      <vt:variant>
        <vt:lpwstr>_Toc506895049</vt:lpwstr>
      </vt:variant>
      <vt:variant>
        <vt:i4>1966138</vt:i4>
      </vt:variant>
      <vt:variant>
        <vt:i4>530</vt:i4>
      </vt:variant>
      <vt:variant>
        <vt:i4>0</vt:i4>
      </vt:variant>
      <vt:variant>
        <vt:i4>5</vt:i4>
      </vt:variant>
      <vt:variant>
        <vt:lpwstr/>
      </vt:variant>
      <vt:variant>
        <vt:lpwstr>_Toc506895048</vt:lpwstr>
      </vt:variant>
      <vt:variant>
        <vt:i4>1966138</vt:i4>
      </vt:variant>
      <vt:variant>
        <vt:i4>524</vt:i4>
      </vt:variant>
      <vt:variant>
        <vt:i4>0</vt:i4>
      </vt:variant>
      <vt:variant>
        <vt:i4>5</vt:i4>
      </vt:variant>
      <vt:variant>
        <vt:lpwstr/>
      </vt:variant>
      <vt:variant>
        <vt:lpwstr>_Toc506895047</vt:lpwstr>
      </vt:variant>
      <vt:variant>
        <vt:i4>1966138</vt:i4>
      </vt:variant>
      <vt:variant>
        <vt:i4>518</vt:i4>
      </vt:variant>
      <vt:variant>
        <vt:i4>0</vt:i4>
      </vt:variant>
      <vt:variant>
        <vt:i4>5</vt:i4>
      </vt:variant>
      <vt:variant>
        <vt:lpwstr/>
      </vt:variant>
      <vt:variant>
        <vt:lpwstr>_Toc506895046</vt:lpwstr>
      </vt:variant>
      <vt:variant>
        <vt:i4>1966138</vt:i4>
      </vt:variant>
      <vt:variant>
        <vt:i4>512</vt:i4>
      </vt:variant>
      <vt:variant>
        <vt:i4>0</vt:i4>
      </vt:variant>
      <vt:variant>
        <vt:i4>5</vt:i4>
      </vt:variant>
      <vt:variant>
        <vt:lpwstr/>
      </vt:variant>
      <vt:variant>
        <vt:lpwstr>_Toc506895045</vt:lpwstr>
      </vt:variant>
      <vt:variant>
        <vt:i4>1966138</vt:i4>
      </vt:variant>
      <vt:variant>
        <vt:i4>506</vt:i4>
      </vt:variant>
      <vt:variant>
        <vt:i4>0</vt:i4>
      </vt:variant>
      <vt:variant>
        <vt:i4>5</vt:i4>
      </vt:variant>
      <vt:variant>
        <vt:lpwstr/>
      </vt:variant>
      <vt:variant>
        <vt:lpwstr>_Toc506895044</vt:lpwstr>
      </vt:variant>
      <vt:variant>
        <vt:i4>1966138</vt:i4>
      </vt:variant>
      <vt:variant>
        <vt:i4>500</vt:i4>
      </vt:variant>
      <vt:variant>
        <vt:i4>0</vt:i4>
      </vt:variant>
      <vt:variant>
        <vt:i4>5</vt:i4>
      </vt:variant>
      <vt:variant>
        <vt:lpwstr/>
      </vt:variant>
      <vt:variant>
        <vt:lpwstr>_Toc506895043</vt:lpwstr>
      </vt:variant>
      <vt:variant>
        <vt:i4>1966138</vt:i4>
      </vt:variant>
      <vt:variant>
        <vt:i4>494</vt:i4>
      </vt:variant>
      <vt:variant>
        <vt:i4>0</vt:i4>
      </vt:variant>
      <vt:variant>
        <vt:i4>5</vt:i4>
      </vt:variant>
      <vt:variant>
        <vt:lpwstr/>
      </vt:variant>
      <vt:variant>
        <vt:lpwstr>_Toc506895042</vt:lpwstr>
      </vt:variant>
      <vt:variant>
        <vt:i4>1966138</vt:i4>
      </vt:variant>
      <vt:variant>
        <vt:i4>488</vt:i4>
      </vt:variant>
      <vt:variant>
        <vt:i4>0</vt:i4>
      </vt:variant>
      <vt:variant>
        <vt:i4>5</vt:i4>
      </vt:variant>
      <vt:variant>
        <vt:lpwstr/>
      </vt:variant>
      <vt:variant>
        <vt:lpwstr>_Toc506895041</vt:lpwstr>
      </vt:variant>
      <vt:variant>
        <vt:i4>1966138</vt:i4>
      </vt:variant>
      <vt:variant>
        <vt:i4>482</vt:i4>
      </vt:variant>
      <vt:variant>
        <vt:i4>0</vt:i4>
      </vt:variant>
      <vt:variant>
        <vt:i4>5</vt:i4>
      </vt:variant>
      <vt:variant>
        <vt:lpwstr/>
      </vt:variant>
      <vt:variant>
        <vt:lpwstr>_Toc506895040</vt:lpwstr>
      </vt:variant>
      <vt:variant>
        <vt:i4>1638458</vt:i4>
      </vt:variant>
      <vt:variant>
        <vt:i4>476</vt:i4>
      </vt:variant>
      <vt:variant>
        <vt:i4>0</vt:i4>
      </vt:variant>
      <vt:variant>
        <vt:i4>5</vt:i4>
      </vt:variant>
      <vt:variant>
        <vt:lpwstr/>
      </vt:variant>
      <vt:variant>
        <vt:lpwstr>_Toc506895039</vt:lpwstr>
      </vt:variant>
      <vt:variant>
        <vt:i4>1638458</vt:i4>
      </vt:variant>
      <vt:variant>
        <vt:i4>470</vt:i4>
      </vt:variant>
      <vt:variant>
        <vt:i4>0</vt:i4>
      </vt:variant>
      <vt:variant>
        <vt:i4>5</vt:i4>
      </vt:variant>
      <vt:variant>
        <vt:lpwstr/>
      </vt:variant>
      <vt:variant>
        <vt:lpwstr>_Toc506895038</vt:lpwstr>
      </vt:variant>
      <vt:variant>
        <vt:i4>1638458</vt:i4>
      </vt:variant>
      <vt:variant>
        <vt:i4>464</vt:i4>
      </vt:variant>
      <vt:variant>
        <vt:i4>0</vt:i4>
      </vt:variant>
      <vt:variant>
        <vt:i4>5</vt:i4>
      </vt:variant>
      <vt:variant>
        <vt:lpwstr/>
      </vt:variant>
      <vt:variant>
        <vt:lpwstr>_Toc506895037</vt:lpwstr>
      </vt:variant>
      <vt:variant>
        <vt:i4>1638458</vt:i4>
      </vt:variant>
      <vt:variant>
        <vt:i4>458</vt:i4>
      </vt:variant>
      <vt:variant>
        <vt:i4>0</vt:i4>
      </vt:variant>
      <vt:variant>
        <vt:i4>5</vt:i4>
      </vt:variant>
      <vt:variant>
        <vt:lpwstr/>
      </vt:variant>
      <vt:variant>
        <vt:lpwstr>_Toc506895036</vt:lpwstr>
      </vt:variant>
      <vt:variant>
        <vt:i4>1638458</vt:i4>
      </vt:variant>
      <vt:variant>
        <vt:i4>452</vt:i4>
      </vt:variant>
      <vt:variant>
        <vt:i4>0</vt:i4>
      </vt:variant>
      <vt:variant>
        <vt:i4>5</vt:i4>
      </vt:variant>
      <vt:variant>
        <vt:lpwstr/>
      </vt:variant>
      <vt:variant>
        <vt:lpwstr>_Toc506895035</vt:lpwstr>
      </vt:variant>
      <vt:variant>
        <vt:i4>1638458</vt:i4>
      </vt:variant>
      <vt:variant>
        <vt:i4>446</vt:i4>
      </vt:variant>
      <vt:variant>
        <vt:i4>0</vt:i4>
      </vt:variant>
      <vt:variant>
        <vt:i4>5</vt:i4>
      </vt:variant>
      <vt:variant>
        <vt:lpwstr/>
      </vt:variant>
      <vt:variant>
        <vt:lpwstr>_Toc506895034</vt:lpwstr>
      </vt:variant>
      <vt:variant>
        <vt:i4>1638458</vt:i4>
      </vt:variant>
      <vt:variant>
        <vt:i4>440</vt:i4>
      </vt:variant>
      <vt:variant>
        <vt:i4>0</vt:i4>
      </vt:variant>
      <vt:variant>
        <vt:i4>5</vt:i4>
      </vt:variant>
      <vt:variant>
        <vt:lpwstr/>
      </vt:variant>
      <vt:variant>
        <vt:lpwstr>_Toc506895033</vt:lpwstr>
      </vt:variant>
      <vt:variant>
        <vt:i4>1638458</vt:i4>
      </vt:variant>
      <vt:variant>
        <vt:i4>434</vt:i4>
      </vt:variant>
      <vt:variant>
        <vt:i4>0</vt:i4>
      </vt:variant>
      <vt:variant>
        <vt:i4>5</vt:i4>
      </vt:variant>
      <vt:variant>
        <vt:lpwstr/>
      </vt:variant>
      <vt:variant>
        <vt:lpwstr>_Toc506895032</vt:lpwstr>
      </vt:variant>
      <vt:variant>
        <vt:i4>1638458</vt:i4>
      </vt:variant>
      <vt:variant>
        <vt:i4>428</vt:i4>
      </vt:variant>
      <vt:variant>
        <vt:i4>0</vt:i4>
      </vt:variant>
      <vt:variant>
        <vt:i4>5</vt:i4>
      </vt:variant>
      <vt:variant>
        <vt:lpwstr/>
      </vt:variant>
      <vt:variant>
        <vt:lpwstr>_Toc506895031</vt:lpwstr>
      </vt:variant>
      <vt:variant>
        <vt:i4>1638458</vt:i4>
      </vt:variant>
      <vt:variant>
        <vt:i4>422</vt:i4>
      </vt:variant>
      <vt:variant>
        <vt:i4>0</vt:i4>
      </vt:variant>
      <vt:variant>
        <vt:i4>5</vt:i4>
      </vt:variant>
      <vt:variant>
        <vt:lpwstr/>
      </vt:variant>
      <vt:variant>
        <vt:lpwstr>_Toc506895030</vt:lpwstr>
      </vt:variant>
      <vt:variant>
        <vt:i4>1572922</vt:i4>
      </vt:variant>
      <vt:variant>
        <vt:i4>416</vt:i4>
      </vt:variant>
      <vt:variant>
        <vt:i4>0</vt:i4>
      </vt:variant>
      <vt:variant>
        <vt:i4>5</vt:i4>
      </vt:variant>
      <vt:variant>
        <vt:lpwstr/>
      </vt:variant>
      <vt:variant>
        <vt:lpwstr>_Toc506895029</vt:lpwstr>
      </vt:variant>
      <vt:variant>
        <vt:i4>1572922</vt:i4>
      </vt:variant>
      <vt:variant>
        <vt:i4>410</vt:i4>
      </vt:variant>
      <vt:variant>
        <vt:i4>0</vt:i4>
      </vt:variant>
      <vt:variant>
        <vt:i4>5</vt:i4>
      </vt:variant>
      <vt:variant>
        <vt:lpwstr/>
      </vt:variant>
      <vt:variant>
        <vt:lpwstr>_Toc506895028</vt:lpwstr>
      </vt:variant>
      <vt:variant>
        <vt:i4>1572922</vt:i4>
      </vt:variant>
      <vt:variant>
        <vt:i4>404</vt:i4>
      </vt:variant>
      <vt:variant>
        <vt:i4>0</vt:i4>
      </vt:variant>
      <vt:variant>
        <vt:i4>5</vt:i4>
      </vt:variant>
      <vt:variant>
        <vt:lpwstr/>
      </vt:variant>
      <vt:variant>
        <vt:lpwstr>_Toc506895027</vt:lpwstr>
      </vt:variant>
      <vt:variant>
        <vt:i4>1572922</vt:i4>
      </vt:variant>
      <vt:variant>
        <vt:i4>398</vt:i4>
      </vt:variant>
      <vt:variant>
        <vt:i4>0</vt:i4>
      </vt:variant>
      <vt:variant>
        <vt:i4>5</vt:i4>
      </vt:variant>
      <vt:variant>
        <vt:lpwstr/>
      </vt:variant>
      <vt:variant>
        <vt:lpwstr>_Toc506895026</vt:lpwstr>
      </vt:variant>
      <vt:variant>
        <vt:i4>1572922</vt:i4>
      </vt:variant>
      <vt:variant>
        <vt:i4>392</vt:i4>
      </vt:variant>
      <vt:variant>
        <vt:i4>0</vt:i4>
      </vt:variant>
      <vt:variant>
        <vt:i4>5</vt:i4>
      </vt:variant>
      <vt:variant>
        <vt:lpwstr/>
      </vt:variant>
      <vt:variant>
        <vt:lpwstr>_Toc506895025</vt:lpwstr>
      </vt:variant>
      <vt:variant>
        <vt:i4>1572922</vt:i4>
      </vt:variant>
      <vt:variant>
        <vt:i4>386</vt:i4>
      </vt:variant>
      <vt:variant>
        <vt:i4>0</vt:i4>
      </vt:variant>
      <vt:variant>
        <vt:i4>5</vt:i4>
      </vt:variant>
      <vt:variant>
        <vt:lpwstr/>
      </vt:variant>
      <vt:variant>
        <vt:lpwstr>_Toc506895024</vt:lpwstr>
      </vt:variant>
      <vt:variant>
        <vt:i4>1572922</vt:i4>
      </vt:variant>
      <vt:variant>
        <vt:i4>380</vt:i4>
      </vt:variant>
      <vt:variant>
        <vt:i4>0</vt:i4>
      </vt:variant>
      <vt:variant>
        <vt:i4>5</vt:i4>
      </vt:variant>
      <vt:variant>
        <vt:lpwstr/>
      </vt:variant>
      <vt:variant>
        <vt:lpwstr>_Toc506895023</vt:lpwstr>
      </vt:variant>
      <vt:variant>
        <vt:i4>1572922</vt:i4>
      </vt:variant>
      <vt:variant>
        <vt:i4>374</vt:i4>
      </vt:variant>
      <vt:variant>
        <vt:i4>0</vt:i4>
      </vt:variant>
      <vt:variant>
        <vt:i4>5</vt:i4>
      </vt:variant>
      <vt:variant>
        <vt:lpwstr/>
      </vt:variant>
      <vt:variant>
        <vt:lpwstr>_Toc506895022</vt:lpwstr>
      </vt:variant>
      <vt:variant>
        <vt:i4>1572922</vt:i4>
      </vt:variant>
      <vt:variant>
        <vt:i4>368</vt:i4>
      </vt:variant>
      <vt:variant>
        <vt:i4>0</vt:i4>
      </vt:variant>
      <vt:variant>
        <vt:i4>5</vt:i4>
      </vt:variant>
      <vt:variant>
        <vt:lpwstr/>
      </vt:variant>
      <vt:variant>
        <vt:lpwstr>_Toc506895021</vt:lpwstr>
      </vt:variant>
      <vt:variant>
        <vt:i4>1572922</vt:i4>
      </vt:variant>
      <vt:variant>
        <vt:i4>362</vt:i4>
      </vt:variant>
      <vt:variant>
        <vt:i4>0</vt:i4>
      </vt:variant>
      <vt:variant>
        <vt:i4>5</vt:i4>
      </vt:variant>
      <vt:variant>
        <vt:lpwstr/>
      </vt:variant>
      <vt:variant>
        <vt:lpwstr>_Toc506895020</vt:lpwstr>
      </vt:variant>
      <vt:variant>
        <vt:i4>1769530</vt:i4>
      </vt:variant>
      <vt:variant>
        <vt:i4>356</vt:i4>
      </vt:variant>
      <vt:variant>
        <vt:i4>0</vt:i4>
      </vt:variant>
      <vt:variant>
        <vt:i4>5</vt:i4>
      </vt:variant>
      <vt:variant>
        <vt:lpwstr/>
      </vt:variant>
      <vt:variant>
        <vt:lpwstr>_Toc506895019</vt:lpwstr>
      </vt:variant>
      <vt:variant>
        <vt:i4>1769530</vt:i4>
      </vt:variant>
      <vt:variant>
        <vt:i4>350</vt:i4>
      </vt:variant>
      <vt:variant>
        <vt:i4>0</vt:i4>
      </vt:variant>
      <vt:variant>
        <vt:i4>5</vt:i4>
      </vt:variant>
      <vt:variant>
        <vt:lpwstr/>
      </vt:variant>
      <vt:variant>
        <vt:lpwstr>_Toc506895018</vt:lpwstr>
      </vt:variant>
      <vt:variant>
        <vt:i4>1769530</vt:i4>
      </vt:variant>
      <vt:variant>
        <vt:i4>344</vt:i4>
      </vt:variant>
      <vt:variant>
        <vt:i4>0</vt:i4>
      </vt:variant>
      <vt:variant>
        <vt:i4>5</vt:i4>
      </vt:variant>
      <vt:variant>
        <vt:lpwstr/>
      </vt:variant>
      <vt:variant>
        <vt:lpwstr>_Toc506895017</vt:lpwstr>
      </vt:variant>
      <vt:variant>
        <vt:i4>1769530</vt:i4>
      </vt:variant>
      <vt:variant>
        <vt:i4>338</vt:i4>
      </vt:variant>
      <vt:variant>
        <vt:i4>0</vt:i4>
      </vt:variant>
      <vt:variant>
        <vt:i4>5</vt:i4>
      </vt:variant>
      <vt:variant>
        <vt:lpwstr/>
      </vt:variant>
      <vt:variant>
        <vt:lpwstr>_Toc506895016</vt:lpwstr>
      </vt:variant>
      <vt:variant>
        <vt:i4>1769530</vt:i4>
      </vt:variant>
      <vt:variant>
        <vt:i4>332</vt:i4>
      </vt:variant>
      <vt:variant>
        <vt:i4>0</vt:i4>
      </vt:variant>
      <vt:variant>
        <vt:i4>5</vt:i4>
      </vt:variant>
      <vt:variant>
        <vt:lpwstr/>
      </vt:variant>
      <vt:variant>
        <vt:lpwstr>_Toc506895015</vt:lpwstr>
      </vt:variant>
      <vt:variant>
        <vt:i4>1769530</vt:i4>
      </vt:variant>
      <vt:variant>
        <vt:i4>326</vt:i4>
      </vt:variant>
      <vt:variant>
        <vt:i4>0</vt:i4>
      </vt:variant>
      <vt:variant>
        <vt:i4>5</vt:i4>
      </vt:variant>
      <vt:variant>
        <vt:lpwstr/>
      </vt:variant>
      <vt:variant>
        <vt:lpwstr>_Toc506895014</vt:lpwstr>
      </vt:variant>
      <vt:variant>
        <vt:i4>1769530</vt:i4>
      </vt:variant>
      <vt:variant>
        <vt:i4>320</vt:i4>
      </vt:variant>
      <vt:variant>
        <vt:i4>0</vt:i4>
      </vt:variant>
      <vt:variant>
        <vt:i4>5</vt:i4>
      </vt:variant>
      <vt:variant>
        <vt:lpwstr/>
      </vt:variant>
      <vt:variant>
        <vt:lpwstr>_Toc506895013</vt:lpwstr>
      </vt:variant>
      <vt:variant>
        <vt:i4>1769530</vt:i4>
      </vt:variant>
      <vt:variant>
        <vt:i4>314</vt:i4>
      </vt:variant>
      <vt:variant>
        <vt:i4>0</vt:i4>
      </vt:variant>
      <vt:variant>
        <vt:i4>5</vt:i4>
      </vt:variant>
      <vt:variant>
        <vt:lpwstr/>
      </vt:variant>
      <vt:variant>
        <vt:lpwstr>_Toc506895012</vt:lpwstr>
      </vt:variant>
      <vt:variant>
        <vt:i4>1769530</vt:i4>
      </vt:variant>
      <vt:variant>
        <vt:i4>308</vt:i4>
      </vt:variant>
      <vt:variant>
        <vt:i4>0</vt:i4>
      </vt:variant>
      <vt:variant>
        <vt:i4>5</vt:i4>
      </vt:variant>
      <vt:variant>
        <vt:lpwstr/>
      </vt:variant>
      <vt:variant>
        <vt:lpwstr>_Toc506895011</vt:lpwstr>
      </vt:variant>
      <vt:variant>
        <vt:i4>1769530</vt:i4>
      </vt:variant>
      <vt:variant>
        <vt:i4>302</vt:i4>
      </vt:variant>
      <vt:variant>
        <vt:i4>0</vt:i4>
      </vt:variant>
      <vt:variant>
        <vt:i4>5</vt:i4>
      </vt:variant>
      <vt:variant>
        <vt:lpwstr/>
      </vt:variant>
      <vt:variant>
        <vt:lpwstr>_Toc506895010</vt:lpwstr>
      </vt:variant>
      <vt:variant>
        <vt:i4>1703994</vt:i4>
      </vt:variant>
      <vt:variant>
        <vt:i4>296</vt:i4>
      </vt:variant>
      <vt:variant>
        <vt:i4>0</vt:i4>
      </vt:variant>
      <vt:variant>
        <vt:i4>5</vt:i4>
      </vt:variant>
      <vt:variant>
        <vt:lpwstr/>
      </vt:variant>
      <vt:variant>
        <vt:lpwstr>_Toc506895009</vt:lpwstr>
      </vt:variant>
      <vt:variant>
        <vt:i4>1703994</vt:i4>
      </vt:variant>
      <vt:variant>
        <vt:i4>290</vt:i4>
      </vt:variant>
      <vt:variant>
        <vt:i4>0</vt:i4>
      </vt:variant>
      <vt:variant>
        <vt:i4>5</vt:i4>
      </vt:variant>
      <vt:variant>
        <vt:lpwstr/>
      </vt:variant>
      <vt:variant>
        <vt:lpwstr>_Toc506895008</vt:lpwstr>
      </vt:variant>
      <vt:variant>
        <vt:i4>1703994</vt:i4>
      </vt:variant>
      <vt:variant>
        <vt:i4>284</vt:i4>
      </vt:variant>
      <vt:variant>
        <vt:i4>0</vt:i4>
      </vt:variant>
      <vt:variant>
        <vt:i4>5</vt:i4>
      </vt:variant>
      <vt:variant>
        <vt:lpwstr/>
      </vt:variant>
      <vt:variant>
        <vt:lpwstr>_Toc506895007</vt:lpwstr>
      </vt:variant>
      <vt:variant>
        <vt:i4>1703994</vt:i4>
      </vt:variant>
      <vt:variant>
        <vt:i4>278</vt:i4>
      </vt:variant>
      <vt:variant>
        <vt:i4>0</vt:i4>
      </vt:variant>
      <vt:variant>
        <vt:i4>5</vt:i4>
      </vt:variant>
      <vt:variant>
        <vt:lpwstr/>
      </vt:variant>
      <vt:variant>
        <vt:lpwstr>_Toc506895006</vt:lpwstr>
      </vt:variant>
      <vt:variant>
        <vt:i4>1703994</vt:i4>
      </vt:variant>
      <vt:variant>
        <vt:i4>272</vt:i4>
      </vt:variant>
      <vt:variant>
        <vt:i4>0</vt:i4>
      </vt:variant>
      <vt:variant>
        <vt:i4>5</vt:i4>
      </vt:variant>
      <vt:variant>
        <vt:lpwstr/>
      </vt:variant>
      <vt:variant>
        <vt:lpwstr>_Toc506895005</vt:lpwstr>
      </vt:variant>
      <vt:variant>
        <vt:i4>1703994</vt:i4>
      </vt:variant>
      <vt:variant>
        <vt:i4>266</vt:i4>
      </vt:variant>
      <vt:variant>
        <vt:i4>0</vt:i4>
      </vt:variant>
      <vt:variant>
        <vt:i4>5</vt:i4>
      </vt:variant>
      <vt:variant>
        <vt:lpwstr/>
      </vt:variant>
      <vt:variant>
        <vt:lpwstr>_Toc506895004</vt:lpwstr>
      </vt:variant>
      <vt:variant>
        <vt:i4>1703994</vt:i4>
      </vt:variant>
      <vt:variant>
        <vt:i4>260</vt:i4>
      </vt:variant>
      <vt:variant>
        <vt:i4>0</vt:i4>
      </vt:variant>
      <vt:variant>
        <vt:i4>5</vt:i4>
      </vt:variant>
      <vt:variant>
        <vt:lpwstr/>
      </vt:variant>
      <vt:variant>
        <vt:lpwstr>_Toc506895003</vt:lpwstr>
      </vt:variant>
      <vt:variant>
        <vt:i4>1703994</vt:i4>
      </vt:variant>
      <vt:variant>
        <vt:i4>254</vt:i4>
      </vt:variant>
      <vt:variant>
        <vt:i4>0</vt:i4>
      </vt:variant>
      <vt:variant>
        <vt:i4>5</vt:i4>
      </vt:variant>
      <vt:variant>
        <vt:lpwstr/>
      </vt:variant>
      <vt:variant>
        <vt:lpwstr>_Toc506895002</vt:lpwstr>
      </vt:variant>
      <vt:variant>
        <vt:i4>1703994</vt:i4>
      </vt:variant>
      <vt:variant>
        <vt:i4>248</vt:i4>
      </vt:variant>
      <vt:variant>
        <vt:i4>0</vt:i4>
      </vt:variant>
      <vt:variant>
        <vt:i4>5</vt:i4>
      </vt:variant>
      <vt:variant>
        <vt:lpwstr/>
      </vt:variant>
      <vt:variant>
        <vt:lpwstr>_Toc506895001</vt:lpwstr>
      </vt:variant>
      <vt:variant>
        <vt:i4>1703994</vt:i4>
      </vt:variant>
      <vt:variant>
        <vt:i4>242</vt:i4>
      </vt:variant>
      <vt:variant>
        <vt:i4>0</vt:i4>
      </vt:variant>
      <vt:variant>
        <vt:i4>5</vt:i4>
      </vt:variant>
      <vt:variant>
        <vt:lpwstr/>
      </vt:variant>
      <vt:variant>
        <vt:lpwstr>_Toc506895000</vt:lpwstr>
      </vt:variant>
      <vt:variant>
        <vt:i4>1179699</vt:i4>
      </vt:variant>
      <vt:variant>
        <vt:i4>236</vt:i4>
      </vt:variant>
      <vt:variant>
        <vt:i4>0</vt:i4>
      </vt:variant>
      <vt:variant>
        <vt:i4>5</vt:i4>
      </vt:variant>
      <vt:variant>
        <vt:lpwstr/>
      </vt:variant>
      <vt:variant>
        <vt:lpwstr>_Toc506894999</vt:lpwstr>
      </vt:variant>
      <vt:variant>
        <vt:i4>1179699</vt:i4>
      </vt:variant>
      <vt:variant>
        <vt:i4>230</vt:i4>
      </vt:variant>
      <vt:variant>
        <vt:i4>0</vt:i4>
      </vt:variant>
      <vt:variant>
        <vt:i4>5</vt:i4>
      </vt:variant>
      <vt:variant>
        <vt:lpwstr/>
      </vt:variant>
      <vt:variant>
        <vt:lpwstr>_Toc506894998</vt:lpwstr>
      </vt:variant>
      <vt:variant>
        <vt:i4>1179699</vt:i4>
      </vt:variant>
      <vt:variant>
        <vt:i4>224</vt:i4>
      </vt:variant>
      <vt:variant>
        <vt:i4>0</vt:i4>
      </vt:variant>
      <vt:variant>
        <vt:i4>5</vt:i4>
      </vt:variant>
      <vt:variant>
        <vt:lpwstr/>
      </vt:variant>
      <vt:variant>
        <vt:lpwstr>_Toc506894997</vt:lpwstr>
      </vt:variant>
      <vt:variant>
        <vt:i4>1179699</vt:i4>
      </vt:variant>
      <vt:variant>
        <vt:i4>218</vt:i4>
      </vt:variant>
      <vt:variant>
        <vt:i4>0</vt:i4>
      </vt:variant>
      <vt:variant>
        <vt:i4>5</vt:i4>
      </vt:variant>
      <vt:variant>
        <vt:lpwstr/>
      </vt:variant>
      <vt:variant>
        <vt:lpwstr>_Toc506894996</vt:lpwstr>
      </vt:variant>
      <vt:variant>
        <vt:i4>1179699</vt:i4>
      </vt:variant>
      <vt:variant>
        <vt:i4>212</vt:i4>
      </vt:variant>
      <vt:variant>
        <vt:i4>0</vt:i4>
      </vt:variant>
      <vt:variant>
        <vt:i4>5</vt:i4>
      </vt:variant>
      <vt:variant>
        <vt:lpwstr/>
      </vt:variant>
      <vt:variant>
        <vt:lpwstr>_Toc506894995</vt:lpwstr>
      </vt:variant>
      <vt:variant>
        <vt:i4>1179699</vt:i4>
      </vt:variant>
      <vt:variant>
        <vt:i4>206</vt:i4>
      </vt:variant>
      <vt:variant>
        <vt:i4>0</vt:i4>
      </vt:variant>
      <vt:variant>
        <vt:i4>5</vt:i4>
      </vt:variant>
      <vt:variant>
        <vt:lpwstr/>
      </vt:variant>
      <vt:variant>
        <vt:lpwstr>_Toc506894994</vt:lpwstr>
      </vt:variant>
      <vt:variant>
        <vt:i4>1179699</vt:i4>
      </vt:variant>
      <vt:variant>
        <vt:i4>200</vt:i4>
      </vt:variant>
      <vt:variant>
        <vt:i4>0</vt:i4>
      </vt:variant>
      <vt:variant>
        <vt:i4>5</vt:i4>
      </vt:variant>
      <vt:variant>
        <vt:lpwstr/>
      </vt:variant>
      <vt:variant>
        <vt:lpwstr>_Toc506894993</vt:lpwstr>
      </vt:variant>
      <vt:variant>
        <vt:i4>1179699</vt:i4>
      </vt:variant>
      <vt:variant>
        <vt:i4>194</vt:i4>
      </vt:variant>
      <vt:variant>
        <vt:i4>0</vt:i4>
      </vt:variant>
      <vt:variant>
        <vt:i4>5</vt:i4>
      </vt:variant>
      <vt:variant>
        <vt:lpwstr/>
      </vt:variant>
      <vt:variant>
        <vt:lpwstr>_Toc506894992</vt:lpwstr>
      </vt:variant>
      <vt:variant>
        <vt:i4>1179699</vt:i4>
      </vt:variant>
      <vt:variant>
        <vt:i4>188</vt:i4>
      </vt:variant>
      <vt:variant>
        <vt:i4>0</vt:i4>
      </vt:variant>
      <vt:variant>
        <vt:i4>5</vt:i4>
      </vt:variant>
      <vt:variant>
        <vt:lpwstr/>
      </vt:variant>
      <vt:variant>
        <vt:lpwstr>_Toc506894991</vt:lpwstr>
      </vt:variant>
      <vt:variant>
        <vt:i4>1179699</vt:i4>
      </vt:variant>
      <vt:variant>
        <vt:i4>182</vt:i4>
      </vt:variant>
      <vt:variant>
        <vt:i4>0</vt:i4>
      </vt:variant>
      <vt:variant>
        <vt:i4>5</vt:i4>
      </vt:variant>
      <vt:variant>
        <vt:lpwstr/>
      </vt:variant>
      <vt:variant>
        <vt:lpwstr>_Toc506894990</vt:lpwstr>
      </vt:variant>
      <vt:variant>
        <vt:i4>1245235</vt:i4>
      </vt:variant>
      <vt:variant>
        <vt:i4>176</vt:i4>
      </vt:variant>
      <vt:variant>
        <vt:i4>0</vt:i4>
      </vt:variant>
      <vt:variant>
        <vt:i4>5</vt:i4>
      </vt:variant>
      <vt:variant>
        <vt:lpwstr/>
      </vt:variant>
      <vt:variant>
        <vt:lpwstr>_Toc506894989</vt:lpwstr>
      </vt:variant>
      <vt:variant>
        <vt:i4>1245235</vt:i4>
      </vt:variant>
      <vt:variant>
        <vt:i4>170</vt:i4>
      </vt:variant>
      <vt:variant>
        <vt:i4>0</vt:i4>
      </vt:variant>
      <vt:variant>
        <vt:i4>5</vt:i4>
      </vt:variant>
      <vt:variant>
        <vt:lpwstr/>
      </vt:variant>
      <vt:variant>
        <vt:lpwstr>_Toc506894988</vt:lpwstr>
      </vt:variant>
      <vt:variant>
        <vt:i4>1245235</vt:i4>
      </vt:variant>
      <vt:variant>
        <vt:i4>164</vt:i4>
      </vt:variant>
      <vt:variant>
        <vt:i4>0</vt:i4>
      </vt:variant>
      <vt:variant>
        <vt:i4>5</vt:i4>
      </vt:variant>
      <vt:variant>
        <vt:lpwstr/>
      </vt:variant>
      <vt:variant>
        <vt:lpwstr>_Toc506894987</vt:lpwstr>
      </vt:variant>
      <vt:variant>
        <vt:i4>1245235</vt:i4>
      </vt:variant>
      <vt:variant>
        <vt:i4>158</vt:i4>
      </vt:variant>
      <vt:variant>
        <vt:i4>0</vt:i4>
      </vt:variant>
      <vt:variant>
        <vt:i4>5</vt:i4>
      </vt:variant>
      <vt:variant>
        <vt:lpwstr/>
      </vt:variant>
      <vt:variant>
        <vt:lpwstr>_Toc506894986</vt:lpwstr>
      </vt:variant>
      <vt:variant>
        <vt:i4>1245235</vt:i4>
      </vt:variant>
      <vt:variant>
        <vt:i4>152</vt:i4>
      </vt:variant>
      <vt:variant>
        <vt:i4>0</vt:i4>
      </vt:variant>
      <vt:variant>
        <vt:i4>5</vt:i4>
      </vt:variant>
      <vt:variant>
        <vt:lpwstr/>
      </vt:variant>
      <vt:variant>
        <vt:lpwstr>_Toc506894985</vt:lpwstr>
      </vt:variant>
      <vt:variant>
        <vt:i4>1245235</vt:i4>
      </vt:variant>
      <vt:variant>
        <vt:i4>146</vt:i4>
      </vt:variant>
      <vt:variant>
        <vt:i4>0</vt:i4>
      </vt:variant>
      <vt:variant>
        <vt:i4>5</vt:i4>
      </vt:variant>
      <vt:variant>
        <vt:lpwstr/>
      </vt:variant>
      <vt:variant>
        <vt:lpwstr>_Toc506894984</vt:lpwstr>
      </vt:variant>
      <vt:variant>
        <vt:i4>1245235</vt:i4>
      </vt:variant>
      <vt:variant>
        <vt:i4>140</vt:i4>
      </vt:variant>
      <vt:variant>
        <vt:i4>0</vt:i4>
      </vt:variant>
      <vt:variant>
        <vt:i4>5</vt:i4>
      </vt:variant>
      <vt:variant>
        <vt:lpwstr/>
      </vt:variant>
      <vt:variant>
        <vt:lpwstr>_Toc506894983</vt:lpwstr>
      </vt:variant>
      <vt:variant>
        <vt:i4>1245235</vt:i4>
      </vt:variant>
      <vt:variant>
        <vt:i4>134</vt:i4>
      </vt:variant>
      <vt:variant>
        <vt:i4>0</vt:i4>
      </vt:variant>
      <vt:variant>
        <vt:i4>5</vt:i4>
      </vt:variant>
      <vt:variant>
        <vt:lpwstr/>
      </vt:variant>
      <vt:variant>
        <vt:lpwstr>_Toc506894982</vt:lpwstr>
      </vt:variant>
      <vt:variant>
        <vt:i4>1245235</vt:i4>
      </vt:variant>
      <vt:variant>
        <vt:i4>128</vt:i4>
      </vt:variant>
      <vt:variant>
        <vt:i4>0</vt:i4>
      </vt:variant>
      <vt:variant>
        <vt:i4>5</vt:i4>
      </vt:variant>
      <vt:variant>
        <vt:lpwstr/>
      </vt:variant>
      <vt:variant>
        <vt:lpwstr>_Toc506894981</vt:lpwstr>
      </vt:variant>
      <vt:variant>
        <vt:i4>1245235</vt:i4>
      </vt:variant>
      <vt:variant>
        <vt:i4>122</vt:i4>
      </vt:variant>
      <vt:variant>
        <vt:i4>0</vt:i4>
      </vt:variant>
      <vt:variant>
        <vt:i4>5</vt:i4>
      </vt:variant>
      <vt:variant>
        <vt:lpwstr/>
      </vt:variant>
      <vt:variant>
        <vt:lpwstr>_Toc506894980</vt:lpwstr>
      </vt:variant>
      <vt:variant>
        <vt:i4>1835059</vt:i4>
      </vt:variant>
      <vt:variant>
        <vt:i4>116</vt:i4>
      </vt:variant>
      <vt:variant>
        <vt:i4>0</vt:i4>
      </vt:variant>
      <vt:variant>
        <vt:i4>5</vt:i4>
      </vt:variant>
      <vt:variant>
        <vt:lpwstr/>
      </vt:variant>
      <vt:variant>
        <vt:lpwstr>_Toc506894979</vt:lpwstr>
      </vt:variant>
      <vt:variant>
        <vt:i4>1835059</vt:i4>
      </vt:variant>
      <vt:variant>
        <vt:i4>110</vt:i4>
      </vt:variant>
      <vt:variant>
        <vt:i4>0</vt:i4>
      </vt:variant>
      <vt:variant>
        <vt:i4>5</vt:i4>
      </vt:variant>
      <vt:variant>
        <vt:lpwstr/>
      </vt:variant>
      <vt:variant>
        <vt:lpwstr>_Toc506894978</vt:lpwstr>
      </vt:variant>
      <vt:variant>
        <vt:i4>1835059</vt:i4>
      </vt:variant>
      <vt:variant>
        <vt:i4>104</vt:i4>
      </vt:variant>
      <vt:variant>
        <vt:i4>0</vt:i4>
      </vt:variant>
      <vt:variant>
        <vt:i4>5</vt:i4>
      </vt:variant>
      <vt:variant>
        <vt:lpwstr/>
      </vt:variant>
      <vt:variant>
        <vt:lpwstr>_Toc506894977</vt:lpwstr>
      </vt:variant>
      <vt:variant>
        <vt:i4>1835059</vt:i4>
      </vt:variant>
      <vt:variant>
        <vt:i4>98</vt:i4>
      </vt:variant>
      <vt:variant>
        <vt:i4>0</vt:i4>
      </vt:variant>
      <vt:variant>
        <vt:i4>5</vt:i4>
      </vt:variant>
      <vt:variant>
        <vt:lpwstr/>
      </vt:variant>
      <vt:variant>
        <vt:lpwstr>_Toc506894976</vt:lpwstr>
      </vt:variant>
      <vt:variant>
        <vt:i4>1835059</vt:i4>
      </vt:variant>
      <vt:variant>
        <vt:i4>92</vt:i4>
      </vt:variant>
      <vt:variant>
        <vt:i4>0</vt:i4>
      </vt:variant>
      <vt:variant>
        <vt:i4>5</vt:i4>
      </vt:variant>
      <vt:variant>
        <vt:lpwstr/>
      </vt:variant>
      <vt:variant>
        <vt:lpwstr>_Toc506894975</vt:lpwstr>
      </vt:variant>
      <vt:variant>
        <vt:i4>1835059</vt:i4>
      </vt:variant>
      <vt:variant>
        <vt:i4>86</vt:i4>
      </vt:variant>
      <vt:variant>
        <vt:i4>0</vt:i4>
      </vt:variant>
      <vt:variant>
        <vt:i4>5</vt:i4>
      </vt:variant>
      <vt:variant>
        <vt:lpwstr/>
      </vt:variant>
      <vt:variant>
        <vt:lpwstr>_Toc506894974</vt:lpwstr>
      </vt:variant>
      <vt:variant>
        <vt:i4>1835059</vt:i4>
      </vt:variant>
      <vt:variant>
        <vt:i4>80</vt:i4>
      </vt:variant>
      <vt:variant>
        <vt:i4>0</vt:i4>
      </vt:variant>
      <vt:variant>
        <vt:i4>5</vt:i4>
      </vt:variant>
      <vt:variant>
        <vt:lpwstr/>
      </vt:variant>
      <vt:variant>
        <vt:lpwstr>_Toc506894973</vt:lpwstr>
      </vt:variant>
      <vt:variant>
        <vt:i4>1835059</vt:i4>
      </vt:variant>
      <vt:variant>
        <vt:i4>74</vt:i4>
      </vt:variant>
      <vt:variant>
        <vt:i4>0</vt:i4>
      </vt:variant>
      <vt:variant>
        <vt:i4>5</vt:i4>
      </vt:variant>
      <vt:variant>
        <vt:lpwstr/>
      </vt:variant>
      <vt:variant>
        <vt:lpwstr>_Toc506894972</vt:lpwstr>
      </vt:variant>
      <vt:variant>
        <vt:i4>1835059</vt:i4>
      </vt:variant>
      <vt:variant>
        <vt:i4>68</vt:i4>
      </vt:variant>
      <vt:variant>
        <vt:i4>0</vt:i4>
      </vt:variant>
      <vt:variant>
        <vt:i4>5</vt:i4>
      </vt:variant>
      <vt:variant>
        <vt:lpwstr/>
      </vt:variant>
      <vt:variant>
        <vt:lpwstr>_Toc506894971</vt:lpwstr>
      </vt:variant>
      <vt:variant>
        <vt:i4>1835059</vt:i4>
      </vt:variant>
      <vt:variant>
        <vt:i4>62</vt:i4>
      </vt:variant>
      <vt:variant>
        <vt:i4>0</vt:i4>
      </vt:variant>
      <vt:variant>
        <vt:i4>5</vt:i4>
      </vt:variant>
      <vt:variant>
        <vt:lpwstr/>
      </vt:variant>
      <vt:variant>
        <vt:lpwstr>_Toc506894970</vt:lpwstr>
      </vt:variant>
      <vt:variant>
        <vt:i4>1900595</vt:i4>
      </vt:variant>
      <vt:variant>
        <vt:i4>56</vt:i4>
      </vt:variant>
      <vt:variant>
        <vt:i4>0</vt:i4>
      </vt:variant>
      <vt:variant>
        <vt:i4>5</vt:i4>
      </vt:variant>
      <vt:variant>
        <vt:lpwstr/>
      </vt:variant>
      <vt:variant>
        <vt:lpwstr>_Toc506894969</vt:lpwstr>
      </vt:variant>
      <vt:variant>
        <vt:i4>1900595</vt:i4>
      </vt:variant>
      <vt:variant>
        <vt:i4>50</vt:i4>
      </vt:variant>
      <vt:variant>
        <vt:i4>0</vt:i4>
      </vt:variant>
      <vt:variant>
        <vt:i4>5</vt:i4>
      </vt:variant>
      <vt:variant>
        <vt:lpwstr/>
      </vt:variant>
      <vt:variant>
        <vt:lpwstr>_Toc506894968</vt:lpwstr>
      </vt:variant>
      <vt:variant>
        <vt:i4>1900595</vt:i4>
      </vt:variant>
      <vt:variant>
        <vt:i4>44</vt:i4>
      </vt:variant>
      <vt:variant>
        <vt:i4>0</vt:i4>
      </vt:variant>
      <vt:variant>
        <vt:i4>5</vt:i4>
      </vt:variant>
      <vt:variant>
        <vt:lpwstr/>
      </vt:variant>
      <vt:variant>
        <vt:lpwstr>_Toc506894967</vt:lpwstr>
      </vt:variant>
      <vt:variant>
        <vt:i4>1900595</vt:i4>
      </vt:variant>
      <vt:variant>
        <vt:i4>38</vt:i4>
      </vt:variant>
      <vt:variant>
        <vt:i4>0</vt:i4>
      </vt:variant>
      <vt:variant>
        <vt:i4>5</vt:i4>
      </vt:variant>
      <vt:variant>
        <vt:lpwstr/>
      </vt:variant>
      <vt:variant>
        <vt:lpwstr>_Toc506894966</vt:lpwstr>
      </vt:variant>
      <vt:variant>
        <vt:i4>1900595</vt:i4>
      </vt:variant>
      <vt:variant>
        <vt:i4>32</vt:i4>
      </vt:variant>
      <vt:variant>
        <vt:i4>0</vt:i4>
      </vt:variant>
      <vt:variant>
        <vt:i4>5</vt:i4>
      </vt:variant>
      <vt:variant>
        <vt:lpwstr/>
      </vt:variant>
      <vt:variant>
        <vt:lpwstr>_Toc506894965</vt:lpwstr>
      </vt:variant>
      <vt:variant>
        <vt:i4>1900595</vt:i4>
      </vt:variant>
      <vt:variant>
        <vt:i4>26</vt:i4>
      </vt:variant>
      <vt:variant>
        <vt:i4>0</vt:i4>
      </vt:variant>
      <vt:variant>
        <vt:i4>5</vt:i4>
      </vt:variant>
      <vt:variant>
        <vt:lpwstr/>
      </vt:variant>
      <vt:variant>
        <vt:lpwstr>_Toc506894964</vt:lpwstr>
      </vt:variant>
      <vt:variant>
        <vt:i4>1900595</vt:i4>
      </vt:variant>
      <vt:variant>
        <vt:i4>20</vt:i4>
      </vt:variant>
      <vt:variant>
        <vt:i4>0</vt:i4>
      </vt:variant>
      <vt:variant>
        <vt:i4>5</vt:i4>
      </vt:variant>
      <vt:variant>
        <vt:lpwstr/>
      </vt:variant>
      <vt:variant>
        <vt:lpwstr>_Toc506894963</vt:lpwstr>
      </vt:variant>
      <vt:variant>
        <vt:i4>1900595</vt:i4>
      </vt:variant>
      <vt:variant>
        <vt:i4>14</vt:i4>
      </vt:variant>
      <vt:variant>
        <vt:i4>0</vt:i4>
      </vt:variant>
      <vt:variant>
        <vt:i4>5</vt:i4>
      </vt:variant>
      <vt:variant>
        <vt:lpwstr/>
      </vt:variant>
      <vt:variant>
        <vt:lpwstr>_Toc506894962</vt:lpwstr>
      </vt:variant>
      <vt:variant>
        <vt:i4>1900595</vt:i4>
      </vt:variant>
      <vt:variant>
        <vt:i4>8</vt:i4>
      </vt:variant>
      <vt:variant>
        <vt:i4>0</vt:i4>
      </vt:variant>
      <vt:variant>
        <vt:i4>5</vt:i4>
      </vt:variant>
      <vt:variant>
        <vt:lpwstr/>
      </vt:variant>
      <vt:variant>
        <vt:lpwstr>_Toc506894961</vt:lpwstr>
      </vt:variant>
      <vt:variant>
        <vt:i4>1900595</vt:i4>
      </vt:variant>
      <vt:variant>
        <vt:i4>2</vt:i4>
      </vt:variant>
      <vt:variant>
        <vt:i4>0</vt:i4>
      </vt:variant>
      <vt:variant>
        <vt:i4>5</vt:i4>
      </vt:variant>
      <vt:variant>
        <vt:lpwstr/>
      </vt:variant>
      <vt:variant>
        <vt:lpwstr>_Toc506894960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pd</cp:lastModifiedBy>
  <cp:revision>4</cp:revision>
  <cp:lastPrinted>2018-01-17T21:56:00Z</cp:lastPrinted>
  <dcterms:created xsi:type="dcterms:W3CDTF">2020-07-12T20:37:00Z</dcterms:created>
  <dcterms:modified xsi:type="dcterms:W3CDTF">2020-07-12T20:44:00Z</dcterms:modified>
</cp:coreProperties>
</file>